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241" w:rsidRPr="003F169C" w:rsidRDefault="00C82BCF" w:rsidP="004C0671">
      <w:pPr>
        <w:spacing w:after="0" w:line="240" w:lineRule="auto"/>
        <w:jc w:val="center"/>
        <w:rPr>
          <w:b/>
          <w:sz w:val="32"/>
          <w:szCs w:val="32"/>
        </w:rPr>
      </w:pPr>
      <w:r>
        <w:rPr>
          <w:b/>
          <w:sz w:val="32"/>
          <w:szCs w:val="32"/>
        </w:rPr>
        <w:t xml:space="preserve"> </w:t>
      </w:r>
      <w:r w:rsidR="00842241" w:rsidRPr="003F169C">
        <w:rPr>
          <w:b/>
          <w:sz w:val="32"/>
          <w:szCs w:val="32"/>
        </w:rPr>
        <w:t>Spokane River Regional Toxics Task Force</w:t>
      </w:r>
    </w:p>
    <w:p w:rsidR="00842241" w:rsidRPr="003F169C" w:rsidRDefault="00842241" w:rsidP="004C0671">
      <w:pPr>
        <w:spacing w:after="0" w:line="240" w:lineRule="auto"/>
        <w:jc w:val="center"/>
        <w:rPr>
          <w:b/>
          <w:sz w:val="28"/>
          <w:szCs w:val="28"/>
        </w:rPr>
      </w:pPr>
      <w:r w:rsidRPr="003F169C">
        <w:rPr>
          <w:b/>
          <w:sz w:val="28"/>
          <w:szCs w:val="28"/>
        </w:rPr>
        <w:t>Technical Workshop Meeting Summary- DRAFT</w:t>
      </w:r>
    </w:p>
    <w:p w:rsidR="00842241" w:rsidRPr="003F169C" w:rsidRDefault="00842241" w:rsidP="004C0671">
      <w:pPr>
        <w:spacing w:after="0" w:line="240" w:lineRule="auto"/>
        <w:jc w:val="center"/>
      </w:pPr>
      <w:r w:rsidRPr="003F169C">
        <w:t>Tuesday, January 13, 2015 | 8:30 a.m. - 4:30 p.m.</w:t>
      </w:r>
    </w:p>
    <w:p w:rsidR="00842241" w:rsidRPr="003F169C" w:rsidRDefault="00842241" w:rsidP="004C0671">
      <w:pPr>
        <w:spacing w:after="0" w:line="240" w:lineRule="auto"/>
        <w:jc w:val="center"/>
      </w:pPr>
      <w:r w:rsidRPr="003F169C">
        <w:t>Wednesday, January 14, 2015 | 8:00 a.m. – 3:00 p.m.</w:t>
      </w:r>
    </w:p>
    <w:p w:rsidR="00842241" w:rsidRPr="003F169C" w:rsidRDefault="00842241" w:rsidP="004C0671">
      <w:pPr>
        <w:spacing w:after="0" w:line="240" w:lineRule="auto"/>
        <w:jc w:val="center"/>
      </w:pPr>
      <w:r w:rsidRPr="003F169C">
        <w:t>CenterPlace, Spokane Valley WA.</w:t>
      </w:r>
    </w:p>
    <w:p w:rsidR="000D4B7F" w:rsidRPr="003F169C" w:rsidRDefault="000D4B7F" w:rsidP="004C0671">
      <w:pPr>
        <w:spacing w:after="0" w:line="240" w:lineRule="auto"/>
        <w:jc w:val="center"/>
        <w:sectPr w:rsidR="000D4B7F" w:rsidRPr="003F169C" w:rsidSect="00680993">
          <w:headerReference w:type="default" r:id="rId8"/>
          <w:footerReference w:type="default" r:id="rId9"/>
          <w:pgSz w:w="12240" w:h="15840"/>
          <w:pgMar w:top="1440" w:right="1440" w:bottom="1440" w:left="1440" w:header="720" w:footer="720" w:gutter="0"/>
          <w:cols w:space="720"/>
          <w:docGrid w:linePitch="360"/>
        </w:sectPr>
      </w:pPr>
    </w:p>
    <w:p w:rsidR="000D4B7F" w:rsidRPr="003F169C" w:rsidRDefault="000D4B7F" w:rsidP="004C0671">
      <w:pPr>
        <w:spacing w:after="0" w:line="240" w:lineRule="auto"/>
      </w:pPr>
    </w:p>
    <w:p w:rsidR="000D4B7F" w:rsidRPr="003F169C" w:rsidRDefault="000D4B7F" w:rsidP="004C0671">
      <w:pPr>
        <w:spacing w:after="0" w:line="240" w:lineRule="auto"/>
        <w:rPr>
          <w:b/>
        </w:rPr>
        <w:sectPr w:rsidR="000D4B7F" w:rsidRPr="003F169C" w:rsidSect="000D4B7F">
          <w:type w:val="continuous"/>
          <w:pgSz w:w="12240" w:h="15840"/>
          <w:pgMar w:top="1440" w:right="1440" w:bottom="1440" w:left="1440" w:header="720" w:footer="720" w:gutter="0"/>
          <w:cols w:space="720"/>
          <w:docGrid w:linePitch="360"/>
        </w:sectPr>
      </w:pPr>
    </w:p>
    <w:p w:rsidR="00842241" w:rsidRPr="003F169C" w:rsidRDefault="00842241" w:rsidP="00CC6867">
      <w:pPr>
        <w:spacing w:after="0" w:line="240" w:lineRule="auto"/>
        <w:rPr>
          <w:b/>
        </w:rPr>
      </w:pPr>
      <w:r w:rsidRPr="003F169C">
        <w:rPr>
          <w:b/>
        </w:rPr>
        <w:lastRenderedPageBreak/>
        <w:t xml:space="preserve">Attendees </w:t>
      </w:r>
      <w:r w:rsidR="00041EEB" w:rsidRPr="003F169C">
        <w:rPr>
          <w:b/>
        </w:rPr>
        <w:t>(</w:t>
      </w:r>
      <w:r w:rsidR="00A321C8" w:rsidRPr="003F169C">
        <w:rPr>
          <w:b/>
        </w:rPr>
        <w:t>95 attendees</w:t>
      </w:r>
      <w:r w:rsidR="006C2A6B" w:rsidRPr="003F169C">
        <w:rPr>
          <w:b/>
        </w:rPr>
        <w:t>)</w:t>
      </w:r>
    </w:p>
    <w:p w:rsidR="000D4B7F" w:rsidRPr="003F169C" w:rsidRDefault="000D4B7F" w:rsidP="00CC6867">
      <w:pPr>
        <w:spacing w:after="40" w:line="240" w:lineRule="auto"/>
      </w:pPr>
      <w:r w:rsidRPr="003F169C">
        <w:t>BiJay Adams, Liberty Lake Sewer and Water District</w:t>
      </w:r>
    </w:p>
    <w:p w:rsidR="000D4B7F" w:rsidRPr="003F169C" w:rsidRDefault="000D4B7F" w:rsidP="00CC6867">
      <w:pPr>
        <w:spacing w:after="40" w:line="240" w:lineRule="auto"/>
      </w:pPr>
      <w:proofErr w:type="spellStart"/>
      <w:r w:rsidRPr="003F169C">
        <w:t>Mahbub</w:t>
      </w:r>
      <w:proofErr w:type="spellEnd"/>
      <w:r w:rsidRPr="003F169C">
        <w:t xml:space="preserve"> </w:t>
      </w:r>
      <w:proofErr w:type="spellStart"/>
      <w:r w:rsidRPr="003F169C">
        <w:t>Alam</w:t>
      </w:r>
      <w:proofErr w:type="spellEnd"/>
      <w:r w:rsidRPr="003F169C">
        <w:t xml:space="preserve">, </w:t>
      </w:r>
      <w:r w:rsidR="00591483">
        <w:t>WA</w:t>
      </w:r>
      <w:r w:rsidRPr="003F169C">
        <w:t xml:space="preserve"> Department of Ecology</w:t>
      </w:r>
    </w:p>
    <w:p w:rsidR="000D4B7F" w:rsidRPr="003F169C" w:rsidRDefault="000D4B7F" w:rsidP="00CC6867">
      <w:pPr>
        <w:spacing w:after="40" w:line="240" w:lineRule="auto"/>
      </w:pPr>
      <w:r w:rsidRPr="003F169C">
        <w:t xml:space="preserve">Chip Andrus, </w:t>
      </w:r>
    </w:p>
    <w:p w:rsidR="000D4B7F" w:rsidRPr="003F169C" w:rsidRDefault="000D4B7F" w:rsidP="00CC6867">
      <w:pPr>
        <w:spacing w:after="40" w:line="240" w:lineRule="auto"/>
      </w:pPr>
      <w:r w:rsidRPr="003F169C">
        <w:t>Dale Arnold, City of Spokane</w:t>
      </w:r>
    </w:p>
    <w:p w:rsidR="000D4B7F" w:rsidRPr="003F169C" w:rsidRDefault="000D4B7F" w:rsidP="00CC6867">
      <w:pPr>
        <w:spacing w:after="40" w:line="240" w:lineRule="auto"/>
      </w:pPr>
      <w:r w:rsidRPr="003F169C">
        <w:t>John Beacham, City of Post Falls</w:t>
      </w:r>
    </w:p>
    <w:p w:rsidR="000D4B7F" w:rsidRPr="003F169C" w:rsidRDefault="000D4B7F" w:rsidP="00CC6867">
      <w:pPr>
        <w:spacing w:after="40" w:line="240" w:lineRule="auto"/>
      </w:pPr>
      <w:r w:rsidRPr="003F169C">
        <w:t>Jim Bella</w:t>
      </w:r>
      <w:r w:rsidR="00D8787B">
        <w:t>t</w:t>
      </w:r>
      <w:r w:rsidRPr="003F169C">
        <w:t>ty, WA Department of Ecology</w:t>
      </w:r>
    </w:p>
    <w:p w:rsidR="000D4B7F" w:rsidRPr="003F169C" w:rsidRDefault="000D4B7F" w:rsidP="00CC6867">
      <w:pPr>
        <w:spacing w:after="40" w:line="240" w:lineRule="auto"/>
      </w:pPr>
      <w:r w:rsidRPr="003F169C">
        <w:t>Joel Bird, WA Department of Ecology</w:t>
      </w:r>
    </w:p>
    <w:p w:rsidR="000D4B7F" w:rsidRPr="003F169C" w:rsidRDefault="000D4B7F" w:rsidP="00CC6867">
      <w:pPr>
        <w:spacing w:after="40" w:line="240" w:lineRule="auto"/>
      </w:pPr>
      <w:proofErr w:type="spellStart"/>
      <w:r w:rsidRPr="003F169C">
        <w:t>Reanette</w:t>
      </w:r>
      <w:proofErr w:type="spellEnd"/>
      <w:r w:rsidRPr="003F169C">
        <w:t xml:space="preserve"> </w:t>
      </w:r>
      <w:proofErr w:type="spellStart"/>
      <w:r w:rsidRPr="003F169C">
        <w:t>Boese</w:t>
      </w:r>
      <w:proofErr w:type="spellEnd"/>
      <w:r w:rsidR="00AD15FE" w:rsidRPr="003F169C">
        <w:t xml:space="preserve">, </w:t>
      </w:r>
      <w:r w:rsidR="00DA4337">
        <w:t>Spokane County Water Resources</w:t>
      </w:r>
    </w:p>
    <w:p w:rsidR="000D4B7F" w:rsidRPr="003F169C" w:rsidRDefault="000D4B7F" w:rsidP="00CC6867">
      <w:pPr>
        <w:spacing w:after="40" w:line="240" w:lineRule="auto"/>
      </w:pPr>
      <w:r w:rsidRPr="003F169C">
        <w:t>Kevin Booth, Avista</w:t>
      </w:r>
    </w:p>
    <w:p w:rsidR="000D4B7F" w:rsidRPr="003F169C" w:rsidRDefault="000D4B7F" w:rsidP="00CC6867">
      <w:pPr>
        <w:spacing w:after="40" w:line="240" w:lineRule="auto"/>
      </w:pPr>
      <w:r w:rsidRPr="003F169C">
        <w:t>Adriane Borgias, WA Department of Ecology</w:t>
      </w:r>
    </w:p>
    <w:p w:rsidR="000D4B7F" w:rsidRPr="003F169C" w:rsidRDefault="000D4B7F" w:rsidP="00CC6867">
      <w:pPr>
        <w:spacing w:after="40" w:line="240" w:lineRule="auto"/>
      </w:pPr>
      <w:r w:rsidRPr="003F169C">
        <w:t xml:space="preserve">Ben </w:t>
      </w:r>
      <w:proofErr w:type="spellStart"/>
      <w:r w:rsidRPr="003F169C">
        <w:t>Brattebo</w:t>
      </w:r>
      <w:proofErr w:type="spellEnd"/>
      <w:r w:rsidRPr="003F169C">
        <w:t>, Spokane County</w:t>
      </w:r>
    </w:p>
    <w:p w:rsidR="000D4B7F" w:rsidRPr="003F169C" w:rsidRDefault="000D4B7F" w:rsidP="00CC6867">
      <w:pPr>
        <w:spacing w:after="40" w:line="240" w:lineRule="auto"/>
      </w:pPr>
      <w:r w:rsidRPr="003F169C">
        <w:t>Lloyd Brewer, City of Spokane</w:t>
      </w:r>
    </w:p>
    <w:p w:rsidR="000D4B7F" w:rsidRPr="003F169C" w:rsidRDefault="000D4B7F" w:rsidP="00CC6867">
      <w:pPr>
        <w:spacing w:after="40" w:line="240" w:lineRule="auto"/>
      </w:pPr>
      <w:r w:rsidRPr="003F169C">
        <w:t>Galen Buterbaugh, Lake Spokane Association</w:t>
      </w:r>
    </w:p>
    <w:p w:rsidR="000D4B7F" w:rsidRPr="003F169C" w:rsidRDefault="000D4B7F" w:rsidP="00CC6867">
      <w:pPr>
        <w:spacing w:after="40" w:line="240" w:lineRule="auto"/>
      </w:pPr>
      <w:r w:rsidRPr="003F169C">
        <w:t>Michael Cannon, City of Spokane</w:t>
      </w:r>
    </w:p>
    <w:p w:rsidR="000D4B7F" w:rsidRPr="003F169C" w:rsidRDefault="000D4B7F" w:rsidP="00CC6867">
      <w:pPr>
        <w:spacing w:after="40" w:line="240" w:lineRule="auto"/>
      </w:pPr>
      <w:r w:rsidRPr="003F169C">
        <w:t xml:space="preserve">Gregory Cavallo, </w:t>
      </w:r>
      <w:r w:rsidR="00AD15FE" w:rsidRPr="003F169C">
        <w:t>Delaware</w:t>
      </w:r>
      <w:r w:rsidRPr="003F169C">
        <w:t xml:space="preserve"> River Basin Commission</w:t>
      </w:r>
      <w:r w:rsidR="00B92BDC">
        <w:t xml:space="preserve"> (DRBC)</w:t>
      </w:r>
    </w:p>
    <w:p w:rsidR="000D4B7F" w:rsidRPr="003F169C" w:rsidRDefault="000D4B7F" w:rsidP="00CC6867">
      <w:pPr>
        <w:spacing w:after="40" w:line="240" w:lineRule="auto"/>
      </w:pPr>
      <w:r w:rsidRPr="003F169C">
        <w:t>Brett Converse, JUB Engineering</w:t>
      </w:r>
    </w:p>
    <w:p w:rsidR="000D4B7F" w:rsidRPr="003F169C" w:rsidRDefault="000D4B7F" w:rsidP="00CC6867">
      <w:pPr>
        <w:spacing w:after="40" w:line="240" w:lineRule="auto"/>
      </w:pPr>
      <w:r w:rsidRPr="003F169C">
        <w:t xml:space="preserve">Michael </w:t>
      </w:r>
      <w:proofErr w:type="spellStart"/>
      <w:r w:rsidRPr="003F169C">
        <w:t>Coster</w:t>
      </w:r>
      <w:proofErr w:type="spellEnd"/>
      <w:r w:rsidRPr="003F169C">
        <w:t>, City of Spokane</w:t>
      </w:r>
    </w:p>
    <w:p w:rsidR="000D4B7F" w:rsidRPr="003F169C" w:rsidRDefault="000D4B7F" w:rsidP="00CC6867">
      <w:pPr>
        <w:spacing w:after="40" w:line="240" w:lineRule="auto"/>
      </w:pPr>
      <w:r w:rsidRPr="003F169C">
        <w:t>John R. Crawford, Kaiser Aluminum</w:t>
      </w:r>
    </w:p>
    <w:p w:rsidR="000D4B7F" w:rsidRPr="003F169C" w:rsidRDefault="000D4B7F" w:rsidP="00CC6867">
      <w:pPr>
        <w:spacing w:after="40" w:line="240" w:lineRule="auto"/>
      </w:pPr>
      <w:r w:rsidRPr="003F169C">
        <w:t>Lisa Dally Wilson, Dally Environmental</w:t>
      </w:r>
    </w:p>
    <w:p w:rsidR="000D4B7F" w:rsidRPr="003F169C" w:rsidRDefault="000D4B7F" w:rsidP="00CC6867">
      <w:pPr>
        <w:spacing w:after="40" w:line="240" w:lineRule="auto"/>
      </w:pPr>
      <w:r w:rsidRPr="003F169C">
        <w:t>Marcia Davis, City of Spokane</w:t>
      </w:r>
    </w:p>
    <w:p w:rsidR="000D4B7F" w:rsidRPr="003F169C" w:rsidRDefault="000D4B7F" w:rsidP="00CC6867">
      <w:pPr>
        <w:spacing w:after="40" w:line="240" w:lineRule="auto"/>
      </w:pPr>
      <w:r w:rsidRPr="003F169C">
        <w:t>David Dilks, LimnoTech</w:t>
      </w:r>
    </w:p>
    <w:p w:rsidR="000D4B7F" w:rsidRPr="003F169C" w:rsidRDefault="000D4B7F" w:rsidP="00CC6867">
      <w:pPr>
        <w:spacing w:after="40" w:line="240" w:lineRule="auto"/>
      </w:pPr>
      <w:r w:rsidRPr="003F169C">
        <w:t>Jeff Donavan, City of Spokane</w:t>
      </w:r>
    </w:p>
    <w:p w:rsidR="000D4B7F" w:rsidRPr="003F169C" w:rsidRDefault="000D4B7F" w:rsidP="00CC6867">
      <w:pPr>
        <w:spacing w:after="40" w:line="240" w:lineRule="auto"/>
      </w:pPr>
      <w:r w:rsidRPr="003F169C">
        <w:t>Brendan Dowling, WA Department of Ecology</w:t>
      </w:r>
    </w:p>
    <w:p w:rsidR="000D4B7F" w:rsidRPr="003F169C" w:rsidRDefault="000D4B7F" w:rsidP="00CC6867">
      <w:pPr>
        <w:spacing w:after="40" w:line="240" w:lineRule="auto"/>
      </w:pPr>
      <w:r w:rsidRPr="003F169C">
        <w:t>Dan Duffy, City of Spokane</w:t>
      </w:r>
    </w:p>
    <w:p w:rsidR="000D4B7F" w:rsidRPr="003F169C" w:rsidRDefault="000D4B7F" w:rsidP="00CC6867">
      <w:pPr>
        <w:spacing w:after="40" w:line="240" w:lineRule="auto"/>
      </w:pPr>
      <w:r w:rsidRPr="003F169C">
        <w:t>Ryan Ekre, Inland Empire Paper</w:t>
      </w:r>
    </w:p>
    <w:p w:rsidR="000D4B7F" w:rsidRPr="003F169C" w:rsidRDefault="000D4B7F" w:rsidP="00CC6867">
      <w:pPr>
        <w:spacing w:after="40" w:line="240" w:lineRule="auto"/>
      </w:pPr>
      <w:r w:rsidRPr="003F169C">
        <w:t>Brandee Era-Miller, WA Department of Ecology</w:t>
      </w:r>
    </w:p>
    <w:p w:rsidR="000D4B7F" w:rsidRPr="003F169C" w:rsidRDefault="000D4B7F" w:rsidP="00CC6867">
      <w:pPr>
        <w:spacing w:after="40" w:line="240" w:lineRule="auto"/>
      </w:pPr>
      <w:r w:rsidRPr="003F169C">
        <w:t>Haley Falconer, HDR</w:t>
      </w:r>
    </w:p>
    <w:p w:rsidR="000D4B7F" w:rsidRPr="003F169C" w:rsidRDefault="000D4B7F" w:rsidP="00CC6867">
      <w:pPr>
        <w:spacing w:after="40" w:line="240" w:lineRule="auto"/>
      </w:pPr>
      <w:r w:rsidRPr="003F169C">
        <w:t>Kathy Falconer</w:t>
      </w:r>
      <w:r w:rsidR="00AD15FE" w:rsidRPr="003F169C">
        <w:t xml:space="preserve">, </w:t>
      </w:r>
      <w:r w:rsidR="002F6B69">
        <w:t>Idaho Department of Environmental Quality</w:t>
      </w:r>
    </w:p>
    <w:p w:rsidR="000D4B7F" w:rsidRPr="003F169C" w:rsidRDefault="000D4B7F" w:rsidP="00CC6867">
      <w:pPr>
        <w:spacing w:after="40" w:line="240" w:lineRule="auto"/>
      </w:pPr>
      <w:r w:rsidRPr="003F169C">
        <w:t>Karin Feddersen, WA Department of Ecology</w:t>
      </w:r>
    </w:p>
    <w:p w:rsidR="000D4B7F" w:rsidRPr="003F169C" w:rsidRDefault="000D4B7F" w:rsidP="00CC6867">
      <w:pPr>
        <w:spacing w:after="40" w:line="240" w:lineRule="auto"/>
      </w:pPr>
      <w:proofErr w:type="spellStart"/>
      <w:r w:rsidRPr="003F169C">
        <w:t>Raylene</w:t>
      </w:r>
      <w:proofErr w:type="spellEnd"/>
      <w:r w:rsidRPr="003F169C">
        <w:t xml:space="preserve"> </w:t>
      </w:r>
      <w:proofErr w:type="spellStart"/>
      <w:r w:rsidRPr="003F169C">
        <w:t>Gennett</w:t>
      </w:r>
      <w:proofErr w:type="spellEnd"/>
      <w:r w:rsidRPr="003F169C">
        <w:t>, City of Spokane</w:t>
      </w:r>
    </w:p>
    <w:p w:rsidR="000D4B7F" w:rsidRPr="003F169C" w:rsidRDefault="000D4B7F" w:rsidP="00CC6867">
      <w:pPr>
        <w:spacing w:after="40" w:line="240" w:lineRule="auto"/>
      </w:pPr>
      <w:r w:rsidRPr="003F169C">
        <w:t xml:space="preserve">Rod </w:t>
      </w:r>
      <w:proofErr w:type="spellStart"/>
      <w:r w:rsidRPr="003F169C">
        <w:t>Glasser</w:t>
      </w:r>
      <w:proofErr w:type="spellEnd"/>
      <w:r w:rsidRPr="003F169C">
        <w:t>, City of Spokane</w:t>
      </w:r>
    </w:p>
    <w:p w:rsidR="000D4B7F" w:rsidRPr="003F169C" w:rsidRDefault="000D4B7F" w:rsidP="00CC6867">
      <w:pPr>
        <w:spacing w:after="40" w:line="240" w:lineRule="auto"/>
      </w:pPr>
      <w:r w:rsidRPr="003F169C">
        <w:lastRenderedPageBreak/>
        <w:t xml:space="preserve">Erica </w:t>
      </w:r>
      <w:proofErr w:type="spellStart"/>
      <w:r w:rsidRPr="003F169C">
        <w:t>Haenggi</w:t>
      </w:r>
      <w:proofErr w:type="spellEnd"/>
      <w:r w:rsidRPr="003F169C">
        <w:t>, Pace Analytical</w:t>
      </w:r>
    </w:p>
    <w:p w:rsidR="000D4B7F" w:rsidRPr="003F169C" w:rsidRDefault="000D4B7F" w:rsidP="00CC6867">
      <w:pPr>
        <w:spacing w:after="40" w:line="240" w:lineRule="auto"/>
      </w:pPr>
      <w:r w:rsidRPr="003F169C">
        <w:t>Pat Hallinan, WA Department of Ecology</w:t>
      </w:r>
    </w:p>
    <w:p w:rsidR="000D4B7F" w:rsidRPr="003F169C" w:rsidRDefault="000D4B7F" w:rsidP="00CC6867">
      <w:pPr>
        <w:spacing w:after="40" w:line="240" w:lineRule="auto"/>
      </w:pPr>
      <w:r w:rsidRPr="003F169C">
        <w:t>Ted Hamlin, WA Department of Ecology</w:t>
      </w:r>
    </w:p>
    <w:p w:rsidR="000D4B7F" w:rsidRPr="003F169C" w:rsidRDefault="000D4B7F" w:rsidP="00CC6867">
      <w:pPr>
        <w:spacing w:after="40" w:line="240" w:lineRule="auto"/>
      </w:pPr>
      <w:r w:rsidRPr="003F169C">
        <w:t xml:space="preserve">John Haney, </w:t>
      </w:r>
      <w:proofErr w:type="spellStart"/>
      <w:r w:rsidRPr="003F169C">
        <w:t>Geogengineers</w:t>
      </w:r>
      <w:proofErr w:type="spellEnd"/>
    </w:p>
    <w:p w:rsidR="000D4B7F" w:rsidRPr="003F169C" w:rsidRDefault="000D4B7F" w:rsidP="00CC6867">
      <w:pPr>
        <w:spacing w:after="40" w:line="240" w:lineRule="auto"/>
      </w:pPr>
      <w:r w:rsidRPr="003F169C">
        <w:t xml:space="preserve">Lars </w:t>
      </w:r>
      <w:proofErr w:type="spellStart"/>
      <w:r w:rsidRPr="003F169C">
        <w:t>Hendron</w:t>
      </w:r>
      <w:proofErr w:type="spellEnd"/>
      <w:r w:rsidRPr="003F169C">
        <w:t>, City of Spokane</w:t>
      </w:r>
    </w:p>
    <w:p w:rsidR="000D4B7F" w:rsidRPr="003F169C" w:rsidRDefault="000D4B7F" w:rsidP="00CC6867">
      <w:pPr>
        <w:spacing w:after="40" w:line="240" w:lineRule="auto"/>
      </w:pPr>
      <w:r w:rsidRPr="003F169C">
        <w:t>Brent Hepner, CI Agent</w:t>
      </w:r>
    </w:p>
    <w:p w:rsidR="000D4B7F" w:rsidRPr="003F169C" w:rsidRDefault="000D4B7F" w:rsidP="00CC6867">
      <w:pPr>
        <w:spacing w:after="40" w:line="240" w:lineRule="auto"/>
      </w:pPr>
      <w:r w:rsidRPr="003F169C">
        <w:t xml:space="preserve">Mike </w:t>
      </w:r>
      <w:proofErr w:type="spellStart"/>
      <w:r w:rsidRPr="003F169C">
        <w:t>Hermanson</w:t>
      </w:r>
      <w:proofErr w:type="spellEnd"/>
      <w:r w:rsidRPr="003F169C">
        <w:t>, Spokane County</w:t>
      </w:r>
    </w:p>
    <w:p w:rsidR="000D4B7F" w:rsidRPr="003F169C" w:rsidRDefault="000D4B7F" w:rsidP="00CC6867">
      <w:pPr>
        <w:spacing w:after="40" w:line="240" w:lineRule="auto"/>
      </w:pPr>
      <w:r w:rsidRPr="003F169C">
        <w:t>Thomas Herron, Idaho Department of Environmental Quality</w:t>
      </w:r>
    </w:p>
    <w:p w:rsidR="000D4B7F" w:rsidRPr="003F169C" w:rsidRDefault="000D4B7F" w:rsidP="00CC6867">
      <w:pPr>
        <w:spacing w:after="40" w:line="240" w:lineRule="auto"/>
      </w:pPr>
      <w:r w:rsidRPr="003F169C">
        <w:t xml:space="preserve">Shelly Hicks, </w:t>
      </w:r>
      <w:proofErr w:type="spellStart"/>
      <w:r w:rsidRPr="003F169C">
        <w:t>Terragraphics</w:t>
      </w:r>
      <w:proofErr w:type="spellEnd"/>
    </w:p>
    <w:p w:rsidR="000D4B7F" w:rsidRPr="003F169C" w:rsidRDefault="000D4B7F" w:rsidP="00CC6867">
      <w:pPr>
        <w:spacing w:after="40" w:line="240" w:lineRule="auto"/>
      </w:pPr>
      <w:r w:rsidRPr="003F169C">
        <w:t>Shawn Hinz, Gravity</w:t>
      </w:r>
    </w:p>
    <w:p w:rsidR="000D4B7F" w:rsidRPr="003F169C" w:rsidRDefault="000D4B7F" w:rsidP="00CC6867">
      <w:pPr>
        <w:spacing w:after="40" w:line="240" w:lineRule="auto"/>
      </w:pPr>
      <w:r w:rsidRPr="003F169C">
        <w:t>William Hobbs, WA Department of Ecology</w:t>
      </w:r>
    </w:p>
    <w:p w:rsidR="000D4B7F" w:rsidRPr="003F169C" w:rsidRDefault="000D4B7F" w:rsidP="00CC6867">
      <w:pPr>
        <w:spacing w:after="40" w:line="240" w:lineRule="auto"/>
      </w:pPr>
      <w:r w:rsidRPr="003F169C">
        <w:t>Kris Holm (webinar), City of Coeur d'Alene</w:t>
      </w:r>
    </w:p>
    <w:p w:rsidR="000D4B7F" w:rsidRPr="003F169C" w:rsidRDefault="000D4B7F" w:rsidP="00CC6867">
      <w:pPr>
        <w:spacing w:after="40" w:line="240" w:lineRule="auto"/>
      </w:pPr>
      <w:r w:rsidRPr="003F169C">
        <w:t xml:space="preserve">Donald Hurst, </w:t>
      </w:r>
      <w:r w:rsidR="00D8787B">
        <w:t>Colville Confederated Tribes</w:t>
      </w:r>
    </w:p>
    <w:p w:rsidR="000D4B7F" w:rsidRPr="003F169C" w:rsidRDefault="000D4B7F" w:rsidP="00CC6867">
      <w:pPr>
        <w:spacing w:after="40" w:line="240" w:lineRule="auto"/>
      </w:pPr>
      <w:r w:rsidRPr="003F169C">
        <w:t xml:space="preserve">Art Jenkins, </w:t>
      </w:r>
      <w:r w:rsidR="00DA4337">
        <w:t>City of Spokane Valley</w:t>
      </w:r>
    </w:p>
    <w:p w:rsidR="000D4B7F" w:rsidRPr="003F169C" w:rsidRDefault="000D4B7F" w:rsidP="00CC6867">
      <w:pPr>
        <w:spacing w:after="40" w:line="240" w:lineRule="auto"/>
      </w:pPr>
      <w:r w:rsidRPr="003F169C">
        <w:t xml:space="preserve">Jeremy Jenkins, Liberty Lake Sewer and Water District </w:t>
      </w:r>
    </w:p>
    <w:p w:rsidR="000D4B7F" w:rsidRPr="003F169C" w:rsidRDefault="000D4B7F" w:rsidP="00CC6867">
      <w:pPr>
        <w:spacing w:after="40" w:line="240" w:lineRule="auto"/>
      </w:pPr>
      <w:r w:rsidRPr="003F169C">
        <w:t xml:space="preserve">Gary </w:t>
      </w:r>
      <w:proofErr w:type="spellStart"/>
      <w:r w:rsidRPr="003F169C">
        <w:t>Kaesemeyer</w:t>
      </w:r>
      <w:proofErr w:type="spellEnd"/>
      <w:r w:rsidRPr="003F169C">
        <w:t>, City of Spokane</w:t>
      </w:r>
    </w:p>
    <w:p w:rsidR="000D4B7F" w:rsidRPr="003F169C" w:rsidRDefault="000D4B7F" w:rsidP="00CC6867">
      <w:pPr>
        <w:spacing w:after="40" w:line="240" w:lineRule="auto"/>
      </w:pPr>
      <w:r w:rsidRPr="003F169C">
        <w:t>Don Keil, City of Coeur d'Alene</w:t>
      </w:r>
    </w:p>
    <w:p w:rsidR="000D4B7F" w:rsidRPr="003F169C" w:rsidRDefault="000D4B7F" w:rsidP="00CC6867">
      <w:pPr>
        <w:spacing w:after="40" w:line="240" w:lineRule="auto"/>
      </w:pPr>
      <w:r w:rsidRPr="003F169C">
        <w:t>Pam Kish (not sure if attended)</w:t>
      </w:r>
    </w:p>
    <w:p w:rsidR="000D4B7F" w:rsidRPr="003F169C" w:rsidRDefault="000D4B7F" w:rsidP="00CC6867">
      <w:pPr>
        <w:spacing w:after="40" w:line="240" w:lineRule="auto"/>
      </w:pPr>
      <w:r w:rsidRPr="003F169C">
        <w:t>Paul Klatt, JUB Engineering</w:t>
      </w:r>
    </w:p>
    <w:p w:rsidR="000D4B7F" w:rsidRPr="003F169C" w:rsidRDefault="000D4B7F" w:rsidP="00CC6867">
      <w:pPr>
        <w:spacing w:after="40" w:line="240" w:lineRule="auto"/>
      </w:pPr>
      <w:r w:rsidRPr="003F169C">
        <w:t>Doug Krapas, Inland Empire Paper</w:t>
      </w:r>
    </w:p>
    <w:p w:rsidR="000D4B7F" w:rsidRPr="003F169C" w:rsidRDefault="000D4B7F" w:rsidP="00CC6867">
      <w:pPr>
        <w:spacing w:after="40" w:line="240" w:lineRule="auto"/>
      </w:pPr>
      <w:r w:rsidRPr="003F169C">
        <w:t>Greg Lahti, WA Department of Transportation</w:t>
      </w:r>
    </w:p>
    <w:p w:rsidR="000D4B7F" w:rsidRPr="003F169C" w:rsidRDefault="000D4B7F" w:rsidP="00CC6867">
      <w:pPr>
        <w:spacing w:after="40" w:line="240" w:lineRule="auto"/>
      </w:pPr>
      <w:r w:rsidRPr="003F169C">
        <w:t>Michael La</w:t>
      </w:r>
      <w:r w:rsidR="002F6B69">
        <w:t>S</w:t>
      </w:r>
      <w:r w:rsidRPr="003F169C">
        <w:t>cuola, Spokane Regional Health District</w:t>
      </w:r>
    </w:p>
    <w:p w:rsidR="000D4B7F" w:rsidRPr="003F169C" w:rsidRDefault="000D4B7F" w:rsidP="00CC6867">
      <w:pPr>
        <w:spacing w:after="40" w:line="240" w:lineRule="auto"/>
      </w:pPr>
      <w:r w:rsidRPr="003F169C">
        <w:t>Bud Leber, Kaiser Aluminum</w:t>
      </w:r>
    </w:p>
    <w:p w:rsidR="000D4B7F" w:rsidRPr="003F169C" w:rsidRDefault="000D4B7F" w:rsidP="00CC6867">
      <w:pPr>
        <w:spacing w:after="40" w:line="240" w:lineRule="auto"/>
      </w:pPr>
      <w:r w:rsidRPr="003F169C">
        <w:t>Bo Li, WA Department of Ecology</w:t>
      </w:r>
    </w:p>
    <w:p w:rsidR="000D4B7F" w:rsidRPr="003F169C" w:rsidRDefault="000D4B7F" w:rsidP="00CC6867">
      <w:pPr>
        <w:spacing w:after="40" w:line="240" w:lineRule="auto"/>
      </w:pPr>
      <w:r w:rsidRPr="003F169C">
        <w:t xml:space="preserve">Rob Lindsay, </w:t>
      </w:r>
      <w:r w:rsidR="00591483" w:rsidRPr="003F169C">
        <w:t>Sp</w:t>
      </w:r>
      <w:r w:rsidR="00591483">
        <w:t>o</w:t>
      </w:r>
      <w:r w:rsidR="00591483" w:rsidRPr="003F169C">
        <w:t>kane</w:t>
      </w:r>
      <w:r w:rsidRPr="003F169C">
        <w:t xml:space="preserve"> County</w:t>
      </w:r>
    </w:p>
    <w:p w:rsidR="000D4B7F" w:rsidRPr="003F169C" w:rsidRDefault="000D4B7F" w:rsidP="00CC6867">
      <w:pPr>
        <w:spacing w:after="40" w:line="240" w:lineRule="auto"/>
      </w:pPr>
      <w:r w:rsidRPr="003F169C">
        <w:t xml:space="preserve">Jeff </w:t>
      </w:r>
      <w:r w:rsidRPr="006D7054">
        <w:t>Louch, N</w:t>
      </w:r>
      <w:r w:rsidR="002F6B69" w:rsidRPr="006D7054">
        <w:t xml:space="preserve">ational </w:t>
      </w:r>
      <w:r w:rsidRPr="006D7054">
        <w:t>C</w:t>
      </w:r>
      <w:r w:rsidR="002F6B69" w:rsidRPr="006D7054">
        <w:t xml:space="preserve">ouncil of </w:t>
      </w:r>
      <w:r w:rsidRPr="006D7054">
        <w:t>A</w:t>
      </w:r>
      <w:r w:rsidR="002F6B69" w:rsidRPr="006D7054">
        <w:t xml:space="preserve">ir &amp; </w:t>
      </w:r>
      <w:r w:rsidRPr="006D7054">
        <w:t>S</w:t>
      </w:r>
      <w:r w:rsidR="002F6B69" w:rsidRPr="006D7054">
        <w:t xml:space="preserve">tream </w:t>
      </w:r>
      <w:r w:rsidRPr="006D7054">
        <w:t>I</w:t>
      </w:r>
      <w:r w:rsidR="002F6B69" w:rsidRPr="006D7054">
        <w:t>mprovement (NCASI)</w:t>
      </w:r>
      <w:r w:rsidR="00AD15FE" w:rsidRPr="003F169C">
        <w:t xml:space="preserve"> </w:t>
      </w:r>
    </w:p>
    <w:p w:rsidR="000D4B7F" w:rsidRPr="003F169C" w:rsidRDefault="000D4B7F" w:rsidP="00CC6867">
      <w:pPr>
        <w:spacing w:after="40" w:line="240" w:lineRule="auto"/>
      </w:pPr>
      <w:r w:rsidRPr="003F169C">
        <w:t>Martha Maggi (webinar), WA Department of Ecology</w:t>
      </w:r>
    </w:p>
    <w:p w:rsidR="000D4B7F" w:rsidRPr="003F169C" w:rsidRDefault="000D4B7F" w:rsidP="00CC6867">
      <w:pPr>
        <w:spacing w:after="40" w:line="240" w:lineRule="auto"/>
      </w:pPr>
      <w:r w:rsidRPr="003F169C">
        <w:t>Laurie Mann, Environmental Protection Agency</w:t>
      </w:r>
    </w:p>
    <w:p w:rsidR="000D4B7F" w:rsidRPr="003F169C" w:rsidRDefault="000D4B7F" w:rsidP="00CC6867">
      <w:pPr>
        <w:spacing w:after="40" w:line="240" w:lineRule="auto"/>
      </w:pPr>
      <w:r w:rsidRPr="003F169C">
        <w:t>Ashley Marshall, City of Spokane</w:t>
      </w:r>
    </w:p>
    <w:p w:rsidR="000D4B7F" w:rsidRPr="003F169C" w:rsidRDefault="000D4B7F" w:rsidP="00CC6867">
      <w:pPr>
        <w:spacing w:after="40" w:line="240" w:lineRule="auto"/>
      </w:pPr>
      <w:r w:rsidRPr="003F169C">
        <w:t>Dave McBride, WA Department of Health</w:t>
      </w:r>
    </w:p>
    <w:p w:rsidR="000D4B7F" w:rsidRPr="003F169C" w:rsidRDefault="00E42EF5" w:rsidP="00CC6867">
      <w:pPr>
        <w:spacing w:after="40" w:line="240" w:lineRule="auto"/>
      </w:pPr>
      <w:r w:rsidRPr="003F169C">
        <w:t xml:space="preserve">Rachel McCrea, WA Department </w:t>
      </w:r>
      <w:r w:rsidR="000D4B7F" w:rsidRPr="003F169C">
        <w:t>of Ecology</w:t>
      </w:r>
    </w:p>
    <w:p w:rsidR="000D4B7F" w:rsidRPr="003F169C" w:rsidRDefault="000D4B7F" w:rsidP="00CC6867">
      <w:pPr>
        <w:spacing w:after="40" w:line="240" w:lineRule="auto"/>
      </w:pPr>
      <w:r w:rsidRPr="003F169C">
        <w:lastRenderedPageBreak/>
        <w:t xml:space="preserve">Lester McKee, San </w:t>
      </w:r>
      <w:r w:rsidR="00591483" w:rsidRPr="003F169C">
        <w:t>Francisco</w:t>
      </w:r>
      <w:r w:rsidRPr="003F169C">
        <w:t xml:space="preserve"> Estuary Institute</w:t>
      </w:r>
      <w:r w:rsidR="00A70D6C">
        <w:t xml:space="preserve"> (SFEI)</w:t>
      </w:r>
    </w:p>
    <w:p w:rsidR="000D4B7F" w:rsidRPr="003F169C" w:rsidRDefault="000D4B7F" w:rsidP="00CC6867">
      <w:pPr>
        <w:spacing w:after="40" w:line="240" w:lineRule="auto"/>
      </w:pPr>
      <w:r w:rsidRPr="003F169C">
        <w:t>Jim Montague, City of Spokane</w:t>
      </w:r>
    </w:p>
    <w:p w:rsidR="000D4B7F" w:rsidRPr="003F169C" w:rsidRDefault="000D4B7F" w:rsidP="00CC6867">
      <w:pPr>
        <w:spacing w:after="40" w:line="240" w:lineRule="auto"/>
      </w:pPr>
      <w:r w:rsidRPr="003F169C">
        <w:t>Mike Morris, City of Spokane</w:t>
      </w:r>
    </w:p>
    <w:p w:rsidR="000D4B7F" w:rsidRPr="003F169C" w:rsidRDefault="000D4B7F" w:rsidP="00CC6867">
      <w:pPr>
        <w:spacing w:after="40" w:line="240" w:lineRule="auto"/>
      </w:pPr>
      <w:r w:rsidRPr="003F169C">
        <w:t>Dave Moss, Spokane County</w:t>
      </w:r>
    </w:p>
    <w:p w:rsidR="000D4B7F" w:rsidRPr="003F169C" w:rsidRDefault="000D4B7F" w:rsidP="00CC6867">
      <w:pPr>
        <w:spacing w:after="40" w:line="240" w:lineRule="auto"/>
      </w:pPr>
      <w:r w:rsidRPr="003F169C">
        <w:t>David Newton, Inland Empire Paper</w:t>
      </w:r>
    </w:p>
    <w:p w:rsidR="000D4B7F" w:rsidRPr="003F169C" w:rsidRDefault="000D4B7F" w:rsidP="00CC6867">
      <w:pPr>
        <w:spacing w:after="40" w:line="240" w:lineRule="auto"/>
      </w:pPr>
      <w:r w:rsidRPr="003F169C">
        <w:t xml:space="preserve">Cheryl </w:t>
      </w:r>
      <w:proofErr w:type="spellStart"/>
      <w:r w:rsidRPr="003F169C">
        <w:t>Niemi</w:t>
      </w:r>
      <w:proofErr w:type="spellEnd"/>
      <w:r w:rsidRPr="003F169C">
        <w:t xml:space="preserve"> (on webinar), </w:t>
      </w:r>
      <w:r w:rsidR="00DA4337">
        <w:t>WA Department of Ecology</w:t>
      </w:r>
    </w:p>
    <w:p w:rsidR="000D4B7F" w:rsidRPr="003F169C" w:rsidRDefault="000D4B7F" w:rsidP="00CC6867">
      <w:pPr>
        <w:spacing w:after="40" w:line="240" w:lineRule="auto"/>
      </w:pPr>
      <w:r w:rsidRPr="003F169C">
        <w:t>Dale Norton, WA Department of Ecology</w:t>
      </w:r>
    </w:p>
    <w:p w:rsidR="000D4B7F" w:rsidRPr="003F169C" w:rsidRDefault="000D4B7F" w:rsidP="00CC6867">
      <w:pPr>
        <w:spacing w:after="40" w:line="240" w:lineRule="auto"/>
      </w:pPr>
      <w:r w:rsidRPr="003F169C">
        <w:t>Chris Page, Ruckelshaus Center</w:t>
      </w:r>
    </w:p>
    <w:p w:rsidR="000D4B7F" w:rsidRPr="003F169C" w:rsidRDefault="000D4B7F" w:rsidP="00CC6867">
      <w:pPr>
        <w:spacing w:after="40" w:line="240" w:lineRule="auto"/>
      </w:pPr>
      <w:r w:rsidRPr="003F169C">
        <w:t>Grant Pfeifer, WA Departmen</w:t>
      </w:r>
      <w:r w:rsidR="00004DE4" w:rsidRPr="003F169C">
        <w:t>t</w:t>
      </w:r>
      <w:r w:rsidRPr="003F169C">
        <w:t xml:space="preserve"> of Ecology</w:t>
      </w:r>
    </w:p>
    <w:p w:rsidR="000D4B7F" w:rsidRPr="003F169C" w:rsidRDefault="000D4B7F" w:rsidP="00CC6867">
      <w:pPr>
        <w:spacing w:after="40" w:line="240" w:lineRule="auto"/>
      </w:pPr>
      <w:r w:rsidRPr="003F169C">
        <w:t>Sandy Phillips, Spokane Regional Health District</w:t>
      </w:r>
    </w:p>
    <w:p w:rsidR="000D4B7F" w:rsidRPr="003F169C" w:rsidRDefault="000D4B7F" w:rsidP="00CC6867">
      <w:pPr>
        <w:spacing w:after="40" w:line="240" w:lineRule="auto"/>
      </w:pPr>
      <w:r w:rsidRPr="003F169C">
        <w:t>Dan Redline, Idaho Department of Environmental Quality</w:t>
      </w:r>
    </w:p>
    <w:p w:rsidR="000D4B7F" w:rsidRPr="003F169C" w:rsidRDefault="000D4B7F" w:rsidP="00CC6867">
      <w:pPr>
        <w:spacing w:after="40" w:line="240" w:lineRule="auto"/>
      </w:pPr>
      <w:r w:rsidRPr="003F169C">
        <w:t xml:space="preserve">Bryce </w:t>
      </w:r>
      <w:proofErr w:type="spellStart"/>
      <w:r w:rsidRPr="003F169C">
        <w:t>Robbert</w:t>
      </w:r>
      <w:proofErr w:type="spellEnd"/>
      <w:r w:rsidRPr="003F169C">
        <w:t>, Avista</w:t>
      </w:r>
    </w:p>
    <w:p w:rsidR="000D4B7F" w:rsidRPr="003F169C" w:rsidRDefault="000D4B7F" w:rsidP="00CC6867">
      <w:pPr>
        <w:spacing w:after="40" w:line="240" w:lineRule="auto"/>
      </w:pPr>
      <w:r w:rsidRPr="003F169C">
        <w:t>Lisa Rodenburg, Rutgers University</w:t>
      </w:r>
    </w:p>
    <w:p w:rsidR="000D4B7F" w:rsidRPr="003F169C" w:rsidRDefault="000D4B7F" w:rsidP="00CC6867">
      <w:pPr>
        <w:spacing w:after="40" w:line="240" w:lineRule="auto"/>
      </w:pPr>
      <w:r w:rsidRPr="003F169C">
        <w:t>Lynn Schmidt, City of Spokane</w:t>
      </w:r>
    </w:p>
    <w:p w:rsidR="000D4B7F" w:rsidRPr="003F169C" w:rsidRDefault="000D4B7F" w:rsidP="00CC6867">
      <w:pPr>
        <w:spacing w:after="40" w:line="240" w:lineRule="auto"/>
      </w:pPr>
      <w:r w:rsidRPr="003F169C">
        <w:t>Jeremy Schmidt, WA Department of Ecology</w:t>
      </w:r>
    </w:p>
    <w:p w:rsidR="000D4B7F" w:rsidRPr="003F169C" w:rsidRDefault="000D4B7F" w:rsidP="00CC6867">
      <w:pPr>
        <w:spacing w:after="40" w:line="240" w:lineRule="auto"/>
      </w:pPr>
      <w:r w:rsidRPr="003F169C">
        <w:lastRenderedPageBreak/>
        <w:t>Beth Schmoyer, City of Seattle</w:t>
      </w:r>
    </w:p>
    <w:p w:rsidR="000D4B7F" w:rsidRPr="003F169C" w:rsidRDefault="000D4B7F" w:rsidP="00CC6867">
      <w:pPr>
        <w:spacing w:after="40" w:line="240" w:lineRule="auto"/>
      </w:pPr>
      <w:r w:rsidRPr="003F169C">
        <w:t xml:space="preserve">Mark Schneider, </w:t>
      </w:r>
      <w:r w:rsidRPr="002F6B69">
        <w:t>Perkins Coie</w:t>
      </w:r>
    </w:p>
    <w:p w:rsidR="000D4B7F" w:rsidRPr="003F169C" w:rsidRDefault="000D4B7F" w:rsidP="00CC6867">
      <w:pPr>
        <w:spacing w:after="40" w:line="240" w:lineRule="auto"/>
      </w:pPr>
      <w:r w:rsidRPr="003F169C">
        <w:t>Elizabeth Schoedel, City of Spokane</w:t>
      </w:r>
    </w:p>
    <w:p w:rsidR="000D4B7F" w:rsidRPr="003F169C" w:rsidRDefault="000D4B7F" w:rsidP="00CC6867">
      <w:pPr>
        <w:spacing w:after="40" w:line="240" w:lineRule="auto"/>
      </w:pPr>
      <w:r w:rsidRPr="003F169C">
        <w:t>Jeff Schut, Gravity</w:t>
      </w:r>
    </w:p>
    <w:p w:rsidR="000D4B7F" w:rsidRPr="003F169C" w:rsidRDefault="000D4B7F" w:rsidP="00CC6867">
      <w:pPr>
        <w:spacing w:after="40" w:line="240" w:lineRule="auto"/>
      </w:pPr>
      <w:r w:rsidRPr="003F169C">
        <w:t>Edgar Scott, Kaiser Aluminum</w:t>
      </w:r>
    </w:p>
    <w:p w:rsidR="000D4B7F" w:rsidRPr="003F169C" w:rsidRDefault="000D4B7F" w:rsidP="00CC6867">
      <w:pPr>
        <w:spacing w:after="40" w:line="240" w:lineRule="auto"/>
      </w:pPr>
      <w:r w:rsidRPr="003F169C">
        <w:t xml:space="preserve">Susan </w:t>
      </w:r>
      <w:proofErr w:type="spellStart"/>
      <w:r w:rsidRPr="003F169C">
        <w:t>Spalinger</w:t>
      </w:r>
      <w:proofErr w:type="spellEnd"/>
      <w:r w:rsidRPr="003F169C">
        <w:t xml:space="preserve">, </w:t>
      </w:r>
      <w:proofErr w:type="spellStart"/>
      <w:r w:rsidRPr="003F169C">
        <w:t>Terragraphics</w:t>
      </w:r>
      <w:proofErr w:type="spellEnd"/>
    </w:p>
    <w:p w:rsidR="000D4B7F" w:rsidRPr="003F169C" w:rsidRDefault="000D4B7F" w:rsidP="00CC6867">
      <w:pPr>
        <w:spacing w:after="40" w:line="240" w:lineRule="auto"/>
      </w:pPr>
      <w:r w:rsidRPr="003F169C">
        <w:t>Pete Stayton, JUB Engineering</w:t>
      </w:r>
    </w:p>
    <w:p w:rsidR="000D4B7F" w:rsidRPr="003F169C" w:rsidRDefault="000D4B7F" w:rsidP="00CC6867">
      <w:pPr>
        <w:spacing w:after="40" w:line="240" w:lineRule="auto"/>
      </w:pPr>
      <w:r w:rsidRPr="003F169C">
        <w:t>Robert Steed, Idaho Department of Environmental Quality</w:t>
      </w:r>
    </w:p>
    <w:p w:rsidR="000D4B7F" w:rsidRPr="003F169C" w:rsidRDefault="000D4B7F" w:rsidP="00CC6867">
      <w:pPr>
        <w:spacing w:after="40" w:line="240" w:lineRule="auto"/>
      </w:pPr>
      <w:r w:rsidRPr="003F169C">
        <w:t>Melanie Thornton, Washington State University</w:t>
      </w:r>
    </w:p>
    <w:p w:rsidR="000D4B7F" w:rsidRPr="003F169C" w:rsidRDefault="000D4B7F" w:rsidP="00CC6867">
      <w:pPr>
        <w:spacing w:after="40" w:line="240" w:lineRule="auto"/>
      </w:pPr>
      <w:r w:rsidRPr="003F169C">
        <w:t xml:space="preserve">Kate </w:t>
      </w:r>
      <w:proofErr w:type="spellStart"/>
      <w:r w:rsidRPr="003F169C">
        <w:t>Tillotson</w:t>
      </w:r>
      <w:proofErr w:type="spellEnd"/>
      <w:r w:rsidRPr="003F169C">
        <w:t>, Washington State University</w:t>
      </w:r>
    </w:p>
    <w:p w:rsidR="000D4B7F" w:rsidRPr="003F169C" w:rsidRDefault="000D4B7F" w:rsidP="00CC6867">
      <w:pPr>
        <w:spacing w:after="40" w:line="240" w:lineRule="auto"/>
      </w:pPr>
      <w:r w:rsidRPr="003F169C">
        <w:t xml:space="preserve">James Tupper (Webinar), </w:t>
      </w:r>
      <w:r w:rsidRPr="002F6B69">
        <w:t>Tupper Mack Wells</w:t>
      </w:r>
    </w:p>
    <w:p w:rsidR="000D4B7F" w:rsidRPr="003F169C" w:rsidRDefault="000D4B7F" w:rsidP="00CC6867">
      <w:pPr>
        <w:spacing w:after="40" w:line="240" w:lineRule="auto"/>
      </w:pPr>
      <w:r w:rsidRPr="003F169C">
        <w:t>Diana Washington, WA Department of Ecology</w:t>
      </w:r>
    </w:p>
    <w:p w:rsidR="000D4B7F" w:rsidRPr="003F169C" w:rsidRDefault="000D4B7F" w:rsidP="00CC6867">
      <w:pPr>
        <w:spacing w:after="40" w:line="240" w:lineRule="auto"/>
      </w:pPr>
      <w:r w:rsidRPr="003F169C">
        <w:t>Jerry White, RiverKeeper</w:t>
      </w:r>
    </w:p>
    <w:p w:rsidR="000D4B7F" w:rsidRPr="003F169C" w:rsidRDefault="000D4B7F" w:rsidP="00CC6867">
      <w:pPr>
        <w:spacing w:after="40" w:line="240" w:lineRule="auto"/>
      </w:pPr>
      <w:r w:rsidRPr="003F169C">
        <w:t>Debra Williston, King County</w:t>
      </w:r>
    </w:p>
    <w:p w:rsidR="000D4B7F" w:rsidRPr="003F169C" w:rsidRDefault="000D4B7F" w:rsidP="00CC6867">
      <w:pPr>
        <w:spacing w:after="40" w:line="240" w:lineRule="auto"/>
      </w:pPr>
      <w:r w:rsidRPr="003F169C">
        <w:t>Kara Whitman, Ruckelshaus Center</w:t>
      </w:r>
    </w:p>
    <w:p w:rsidR="00842241" w:rsidRPr="003F169C" w:rsidRDefault="000D4B7F" w:rsidP="00CC6867">
      <w:pPr>
        <w:spacing w:after="40" w:line="240" w:lineRule="auto"/>
      </w:pPr>
      <w:r w:rsidRPr="003F169C">
        <w:t>Ken Windram, Hayden Area Regional Sewer Board</w:t>
      </w:r>
    </w:p>
    <w:p w:rsidR="000D4B7F" w:rsidRPr="003F169C" w:rsidRDefault="000D4B7F" w:rsidP="004C0671">
      <w:pPr>
        <w:spacing w:after="0" w:line="240" w:lineRule="auto"/>
        <w:rPr>
          <w:b/>
          <w:u w:val="single"/>
        </w:rPr>
        <w:sectPr w:rsidR="000D4B7F" w:rsidRPr="003F169C" w:rsidSect="000D4B7F">
          <w:type w:val="continuous"/>
          <w:pgSz w:w="12240" w:h="15840"/>
          <w:pgMar w:top="1440" w:right="1440" w:bottom="1440" w:left="1440" w:header="720" w:footer="720" w:gutter="0"/>
          <w:cols w:num="2" w:space="720"/>
          <w:docGrid w:linePitch="360"/>
        </w:sectPr>
      </w:pPr>
    </w:p>
    <w:p w:rsidR="000D4B7F" w:rsidRPr="00F95713" w:rsidRDefault="000D4B7F" w:rsidP="00F95713">
      <w:pPr>
        <w:spacing w:before="240" w:line="240" w:lineRule="auto"/>
        <w:jc w:val="center"/>
        <w:rPr>
          <w:b/>
          <w:sz w:val="26"/>
        </w:rPr>
      </w:pPr>
      <w:r w:rsidRPr="00F95713">
        <w:rPr>
          <w:b/>
          <w:sz w:val="26"/>
        </w:rPr>
        <w:lastRenderedPageBreak/>
        <w:t>Tuesday January 13</w:t>
      </w:r>
      <w:r w:rsidRPr="00F95713">
        <w:rPr>
          <w:b/>
          <w:sz w:val="26"/>
          <w:vertAlign w:val="superscript"/>
        </w:rPr>
        <w:t>th</w:t>
      </w:r>
      <w:r w:rsidR="00741D51" w:rsidRPr="00F95713">
        <w:rPr>
          <w:b/>
          <w:sz w:val="26"/>
        </w:rPr>
        <w:t xml:space="preserve">, </w:t>
      </w:r>
      <w:r w:rsidR="002D382A" w:rsidRPr="00F95713">
        <w:rPr>
          <w:b/>
          <w:sz w:val="26"/>
        </w:rPr>
        <w:t>2015</w:t>
      </w:r>
      <w:r w:rsidR="00F95713">
        <w:rPr>
          <w:b/>
          <w:sz w:val="26"/>
        </w:rPr>
        <w:t>:</w:t>
      </w:r>
      <w:r w:rsidR="002D382A" w:rsidRPr="00F95713">
        <w:rPr>
          <w:b/>
          <w:sz w:val="26"/>
        </w:rPr>
        <w:t xml:space="preserve"> </w:t>
      </w:r>
      <w:r w:rsidR="00741D51" w:rsidRPr="00F95713">
        <w:rPr>
          <w:b/>
          <w:sz w:val="26"/>
        </w:rPr>
        <w:t>Workshop</w:t>
      </w:r>
      <w:r w:rsidR="00F95713">
        <w:rPr>
          <w:b/>
          <w:sz w:val="26"/>
        </w:rPr>
        <w:t xml:space="preserve"> Day One</w:t>
      </w:r>
    </w:p>
    <w:p w:rsidR="002F4C7A" w:rsidRPr="003F169C" w:rsidRDefault="002F4C7A" w:rsidP="00F95713">
      <w:pPr>
        <w:spacing w:after="0" w:line="240" w:lineRule="auto"/>
        <w:rPr>
          <w:b/>
          <w:u w:val="single"/>
        </w:rPr>
      </w:pPr>
      <w:r w:rsidRPr="003F169C">
        <w:rPr>
          <w:b/>
          <w:u w:val="single"/>
        </w:rPr>
        <w:t>I</w:t>
      </w:r>
      <w:r w:rsidR="00F95713">
        <w:rPr>
          <w:b/>
          <w:u w:val="single"/>
        </w:rPr>
        <w:t>ntroductions and agenda review:</w:t>
      </w:r>
    </w:p>
    <w:p w:rsidR="004C1300" w:rsidRPr="003F169C" w:rsidRDefault="004C1300" w:rsidP="004C0671">
      <w:pPr>
        <w:spacing w:line="240" w:lineRule="auto"/>
      </w:pPr>
      <w:r w:rsidRPr="003F169C">
        <w:t xml:space="preserve">Chris Page went over the </w:t>
      </w:r>
      <w:r w:rsidR="00F421DF" w:rsidRPr="003F169C">
        <w:t xml:space="preserve">workshop </w:t>
      </w:r>
      <w:r w:rsidRPr="003F169C">
        <w:t>agenda</w:t>
      </w:r>
      <w:r w:rsidR="002826A0">
        <w:t xml:space="preserve">. </w:t>
      </w:r>
      <w:r w:rsidR="00F421DF" w:rsidRPr="003F169C">
        <w:t>No c</w:t>
      </w:r>
      <w:r w:rsidR="00741D51" w:rsidRPr="003F169C">
        <w:t>hanges were made.</w:t>
      </w:r>
    </w:p>
    <w:p w:rsidR="002F4C7A" w:rsidRPr="003F169C" w:rsidRDefault="004C1300" w:rsidP="00F95713">
      <w:pPr>
        <w:spacing w:after="120" w:line="240" w:lineRule="auto"/>
        <w:rPr>
          <w:b/>
        </w:rPr>
      </w:pPr>
      <w:r w:rsidRPr="003F169C">
        <w:rPr>
          <w:b/>
          <w:u w:val="single"/>
        </w:rPr>
        <w:t>Briefing Session 1:</w:t>
      </w:r>
      <w:r w:rsidRPr="003F169C">
        <w:rPr>
          <w:b/>
        </w:rPr>
        <w:t xml:space="preserve"> SRRTTF</w:t>
      </w:r>
      <w:r w:rsidR="00741D51" w:rsidRPr="003F169C">
        <w:rPr>
          <w:b/>
        </w:rPr>
        <w:t xml:space="preserve"> - Background, Issues, Goals, P</w:t>
      </w:r>
      <w:r w:rsidRPr="003F169C">
        <w:rPr>
          <w:b/>
        </w:rPr>
        <w:t xml:space="preserve">ast </w:t>
      </w:r>
      <w:r w:rsidR="00741D51" w:rsidRPr="003F169C">
        <w:rPr>
          <w:b/>
        </w:rPr>
        <w:t>Workshops, State of the Science</w:t>
      </w:r>
    </w:p>
    <w:p w:rsidR="00FE438A" w:rsidRPr="00FE438A" w:rsidRDefault="00FE438A" w:rsidP="00F95713">
      <w:pPr>
        <w:spacing w:after="0" w:line="240" w:lineRule="auto"/>
        <w:rPr>
          <w:b/>
          <w:i/>
        </w:rPr>
      </w:pPr>
      <w:r w:rsidRPr="00FE438A">
        <w:rPr>
          <w:b/>
          <w:i/>
        </w:rPr>
        <w:t>Grant Pfeifer, Ecology</w:t>
      </w:r>
    </w:p>
    <w:p w:rsidR="004C1300" w:rsidRDefault="00741D51" w:rsidP="004C0671">
      <w:pPr>
        <w:spacing w:line="240" w:lineRule="auto"/>
      </w:pPr>
      <w:r w:rsidRPr="003F169C">
        <w:t>Grant Pfeifer</w:t>
      </w:r>
      <w:r w:rsidR="002826A0">
        <w:t>,</w:t>
      </w:r>
      <w:r w:rsidRPr="003F169C">
        <w:t xml:space="preserve"> the E</w:t>
      </w:r>
      <w:r w:rsidR="004C1300" w:rsidRPr="003F169C">
        <w:t xml:space="preserve">astern </w:t>
      </w:r>
      <w:r w:rsidRPr="003F169C">
        <w:t>Regional Director of the Washington Department of E</w:t>
      </w:r>
      <w:r w:rsidR="004C1300" w:rsidRPr="003F169C">
        <w:t>cology</w:t>
      </w:r>
      <w:r w:rsidR="002826A0">
        <w:t>,</w:t>
      </w:r>
      <w:r w:rsidR="00875CF1" w:rsidRPr="003F169C">
        <w:t xml:space="preserve"> commended the Task Force for </w:t>
      </w:r>
      <w:r w:rsidR="002826A0">
        <w:t xml:space="preserve">its </w:t>
      </w:r>
      <w:r w:rsidR="00875CF1" w:rsidRPr="003F169C">
        <w:t xml:space="preserve">novel approach to a very complex problem. </w:t>
      </w:r>
      <w:r w:rsidR="008A075D" w:rsidRPr="003F169C">
        <w:t xml:space="preserve">Grant </w:t>
      </w:r>
      <w:r w:rsidR="002826A0">
        <w:t xml:space="preserve">noted </w:t>
      </w:r>
      <w:r w:rsidR="008A075D" w:rsidRPr="003F169C">
        <w:t xml:space="preserve">how prevalent the discussion of </w:t>
      </w:r>
      <w:r w:rsidR="00DF1A44" w:rsidRPr="003F169C">
        <w:t>PCBs</w:t>
      </w:r>
      <w:r w:rsidR="002826A0">
        <w:t xml:space="preserve"> and toxics </w:t>
      </w:r>
      <w:r w:rsidR="002826A0" w:rsidRPr="003F169C">
        <w:t>(</w:t>
      </w:r>
      <w:r w:rsidR="002826A0">
        <w:t xml:space="preserve">especially in </w:t>
      </w:r>
      <w:r w:rsidR="002826A0" w:rsidRPr="003F169C">
        <w:t>products</w:t>
      </w:r>
      <w:r w:rsidR="002826A0">
        <w:t>) is state</w:t>
      </w:r>
      <w:r w:rsidR="008A075D" w:rsidRPr="003F169C">
        <w:t>wide</w:t>
      </w:r>
      <w:r w:rsidR="002826A0">
        <w:t xml:space="preserve">, and observed </w:t>
      </w:r>
      <w:r w:rsidRPr="003F169C">
        <w:t xml:space="preserve">that the </w:t>
      </w:r>
      <w:r w:rsidR="008A075D" w:rsidRPr="003F169C">
        <w:t xml:space="preserve">Task Force </w:t>
      </w:r>
      <w:r w:rsidR="00DD6A0E">
        <w:t xml:space="preserve">is providing </w:t>
      </w:r>
      <w:r w:rsidR="008A075D" w:rsidRPr="003F169C">
        <w:t xml:space="preserve">leadership </w:t>
      </w:r>
      <w:r w:rsidR="00DD6A0E">
        <w:t>in this area</w:t>
      </w:r>
      <w:r w:rsidR="002826A0">
        <w:t xml:space="preserve">. </w:t>
      </w:r>
      <w:r w:rsidRPr="003F169C">
        <w:t xml:space="preserve">The </w:t>
      </w:r>
      <w:r w:rsidR="008A075D" w:rsidRPr="003F169C">
        <w:t xml:space="preserve">City of Spokane’s </w:t>
      </w:r>
      <w:r w:rsidR="00D8787B" w:rsidRPr="003F169C">
        <w:t xml:space="preserve">integrated stormwater plan </w:t>
      </w:r>
      <w:r w:rsidRPr="003F169C">
        <w:t>is</w:t>
      </w:r>
      <w:r w:rsidR="008A075D" w:rsidRPr="003F169C">
        <w:t xml:space="preserve"> lead</w:t>
      </w:r>
      <w:r w:rsidRPr="003F169C">
        <w:t>ing</w:t>
      </w:r>
      <w:r w:rsidR="008A075D" w:rsidRPr="003F169C">
        <w:t xml:space="preserve"> the way </w:t>
      </w:r>
      <w:r w:rsidR="00D8787B">
        <w:t>and the</w:t>
      </w:r>
      <w:r w:rsidR="002826A0">
        <w:t xml:space="preserve"> </w:t>
      </w:r>
      <w:r w:rsidR="00D8787B" w:rsidRPr="003F169C">
        <w:t>Smart Street P</w:t>
      </w:r>
      <w:r w:rsidR="00D8787B">
        <w:t xml:space="preserve">rogram, which is part of the plan, </w:t>
      </w:r>
      <w:r w:rsidR="00D8787B" w:rsidRPr="003F169C">
        <w:t>has overwhelming support</w:t>
      </w:r>
      <w:r w:rsidR="00D8787B">
        <w:t>.</w:t>
      </w:r>
    </w:p>
    <w:p w:rsidR="00FE438A" w:rsidRPr="00FE438A" w:rsidRDefault="00FE438A" w:rsidP="00F95713">
      <w:pPr>
        <w:spacing w:after="0" w:line="240" w:lineRule="auto"/>
        <w:rPr>
          <w:b/>
          <w:i/>
        </w:rPr>
      </w:pPr>
      <w:r w:rsidRPr="00FE438A">
        <w:rPr>
          <w:b/>
          <w:i/>
        </w:rPr>
        <w:t>Laurie Mann, EPA</w:t>
      </w:r>
    </w:p>
    <w:p w:rsidR="0077031F" w:rsidRDefault="000C45FB" w:rsidP="004C0671">
      <w:pPr>
        <w:spacing w:line="240" w:lineRule="auto"/>
      </w:pPr>
      <w:r w:rsidRPr="003F169C">
        <w:t xml:space="preserve">Laurie Mann </w:t>
      </w:r>
      <w:r w:rsidR="00741D51" w:rsidRPr="003F169C">
        <w:t xml:space="preserve">gave a brief overview of EPA’s involvement with the Task Force and explained that </w:t>
      </w:r>
      <w:r w:rsidR="00E95C0A">
        <w:t xml:space="preserve">she, </w:t>
      </w:r>
      <w:r w:rsidR="00741D51" w:rsidRPr="003F169C">
        <w:t xml:space="preserve">Tom Eaton </w:t>
      </w:r>
      <w:r w:rsidR="002826A0">
        <w:t>(</w:t>
      </w:r>
      <w:r w:rsidR="00741D51" w:rsidRPr="003F169C">
        <w:t>EPA’s representative on the Task Force</w:t>
      </w:r>
      <w:r w:rsidR="002826A0">
        <w:t xml:space="preserve">), </w:t>
      </w:r>
      <w:r w:rsidR="00741D51" w:rsidRPr="003F169C">
        <w:t xml:space="preserve">and </w:t>
      </w:r>
      <w:r w:rsidR="001633F2">
        <w:t xml:space="preserve">the </w:t>
      </w:r>
      <w:r w:rsidR="00741D51" w:rsidRPr="003F169C">
        <w:t xml:space="preserve">EPA </w:t>
      </w:r>
      <w:r w:rsidR="0077031F" w:rsidRPr="003F169C">
        <w:t xml:space="preserve">are committed to </w:t>
      </w:r>
      <w:r w:rsidR="00026808" w:rsidRPr="003F169C">
        <w:t xml:space="preserve">supporting </w:t>
      </w:r>
      <w:r w:rsidR="0077031F" w:rsidRPr="003F169C">
        <w:t>the Task Force</w:t>
      </w:r>
      <w:r w:rsidR="00026808" w:rsidRPr="003F169C">
        <w:t xml:space="preserve"> </w:t>
      </w:r>
      <w:r w:rsidR="00A422E0" w:rsidRPr="003F169C">
        <w:t>and</w:t>
      </w:r>
      <w:r w:rsidR="00741D51" w:rsidRPr="003F169C">
        <w:t xml:space="preserve"> </w:t>
      </w:r>
      <w:r w:rsidR="0077031F" w:rsidRPr="003F169C">
        <w:t>other Toxics cleanup work in the Spokane River Basin</w:t>
      </w:r>
      <w:r w:rsidR="002826A0">
        <w:t>.</w:t>
      </w:r>
    </w:p>
    <w:p w:rsidR="0077031F" w:rsidRPr="003F169C" w:rsidRDefault="00B81C8C" w:rsidP="00F95713">
      <w:pPr>
        <w:spacing w:after="0" w:line="240" w:lineRule="auto"/>
        <w:rPr>
          <w:b/>
          <w:i/>
        </w:rPr>
      </w:pPr>
      <w:r w:rsidRPr="003F169C">
        <w:rPr>
          <w:b/>
          <w:i/>
        </w:rPr>
        <w:t>Dave Dilks, LimnoTech</w:t>
      </w:r>
    </w:p>
    <w:p w:rsidR="00CB6C2F" w:rsidRPr="003F169C" w:rsidRDefault="0077031F" w:rsidP="004C0671">
      <w:pPr>
        <w:spacing w:line="240" w:lineRule="auto"/>
      </w:pPr>
      <w:r w:rsidRPr="003F169C">
        <w:t>Dave</w:t>
      </w:r>
      <w:r w:rsidR="00DF1A44" w:rsidRPr="003F169C">
        <w:t xml:space="preserve"> Dilks gave </w:t>
      </w:r>
      <w:r w:rsidR="005812B5" w:rsidRPr="003F169C">
        <w:t xml:space="preserve">an update on the </w:t>
      </w:r>
      <w:r w:rsidR="00364331">
        <w:t xml:space="preserve">Task Force’s </w:t>
      </w:r>
      <w:r w:rsidR="005812B5" w:rsidRPr="003F169C">
        <w:t xml:space="preserve">technical activities </w:t>
      </w:r>
      <w:r w:rsidR="00B072C1">
        <w:t>to date</w:t>
      </w:r>
      <w:r w:rsidR="005812B5" w:rsidRPr="003F169C">
        <w:t xml:space="preserve">, and </w:t>
      </w:r>
      <w:r w:rsidR="00B072C1">
        <w:t xml:space="preserve">discussed future direction </w:t>
      </w:r>
      <w:r w:rsidR="005812B5" w:rsidRPr="003F169C">
        <w:t>with respect to identification of sources and source reduction.</w:t>
      </w:r>
      <w:r w:rsidR="00DF1A44" w:rsidRPr="003F169C">
        <w:t xml:space="preserve"> </w:t>
      </w:r>
      <w:r w:rsidR="00D0329E" w:rsidRPr="003F169C">
        <w:t xml:space="preserve">Dave </w:t>
      </w:r>
      <w:r w:rsidR="00B072C1">
        <w:t>explained</w:t>
      </w:r>
      <w:r w:rsidR="00A8625D" w:rsidRPr="003F169C">
        <w:t xml:space="preserve"> the phased approach to the technical work includ</w:t>
      </w:r>
      <w:r w:rsidR="003F3357">
        <w:t>ing</w:t>
      </w:r>
      <w:r w:rsidR="00A8625D" w:rsidRPr="003F169C">
        <w:t xml:space="preserve"> data gathering, identifying data gaps, collection of new data, analyzing data and characterizing sources, and developing best management practices and a comprehensive plan (</w:t>
      </w:r>
      <w:r w:rsidR="00E95C0A">
        <w:t>P</w:t>
      </w:r>
      <w:r w:rsidR="00A8625D" w:rsidRPr="003F169C">
        <w:t>hase</w:t>
      </w:r>
      <w:r w:rsidR="00E95C0A">
        <w:t>s</w:t>
      </w:r>
      <w:r w:rsidR="00A8625D" w:rsidRPr="003F169C">
        <w:t xml:space="preserve"> 1-4).</w:t>
      </w:r>
    </w:p>
    <w:p w:rsidR="003F3357" w:rsidRDefault="00E95C0A" w:rsidP="004C0671">
      <w:pPr>
        <w:spacing w:line="240" w:lineRule="auto"/>
      </w:pPr>
      <w:r>
        <w:t xml:space="preserve">During </w:t>
      </w:r>
      <w:r w:rsidR="00400E0E" w:rsidRPr="003F169C">
        <w:t>Phase 1</w:t>
      </w:r>
      <w:r w:rsidR="003F3357">
        <w:t>,</w:t>
      </w:r>
      <w:r>
        <w:t xml:space="preserve"> LimnoTech compiled a large set</w:t>
      </w:r>
      <w:r w:rsidR="00400E0E" w:rsidRPr="003F169C">
        <w:t xml:space="preserve"> of </w:t>
      </w:r>
      <w:r w:rsidR="00B072C1">
        <w:t xml:space="preserve">existing </w:t>
      </w:r>
      <w:r w:rsidR="00400E0E" w:rsidRPr="003F169C">
        <w:t>dat</w:t>
      </w:r>
      <w:r w:rsidR="00CB6C2F" w:rsidRPr="003F169C">
        <w:t>a</w:t>
      </w:r>
      <w:r w:rsidR="000B747C">
        <w:t xml:space="preserve"> that </w:t>
      </w:r>
      <w:r w:rsidR="003F3357">
        <w:t xml:space="preserve">other entities </w:t>
      </w:r>
      <w:r w:rsidR="00CB6C2F" w:rsidRPr="003F169C">
        <w:t>collected prior to the Task Force</w:t>
      </w:r>
      <w:r w:rsidR="00400E0E" w:rsidRPr="003F169C">
        <w:t xml:space="preserve"> work. </w:t>
      </w:r>
      <w:r>
        <w:t>In 2013</w:t>
      </w:r>
      <w:r w:rsidR="003F3357">
        <w:t>,</w:t>
      </w:r>
      <w:r>
        <w:t xml:space="preserve"> LimnoTech evaluated the existing data</w:t>
      </w:r>
      <w:r w:rsidR="000B747C">
        <w:t>sets</w:t>
      </w:r>
      <w:r>
        <w:t xml:space="preserve"> and identified data gaps in </w:t>
      </w:r>
      <w:r>
        <w:lastRenderedPageBreak/>
        <w:t>understanding PCBs in the Spokane River.</w:t>
      </w:r>
      <w:r w:rsidR="00CB6C2F" w:rsidRPr="003F169C">
        <w:t xml:space="preserve"> These </w:t>
      </w:r>
      <w:r>
        <w:t xml:space="preserve">gaps </w:t>
      </w:r>
      <w:r w:rsidR="00CB6C2F" w:rsidRPr="003F169C">
        <w:t xml:space="preserve">included </w:t>
      </w:r>
      <w:r>
        <w:t xml:space="preserve">the identification of true </w:t>
      </w:r>
      <w:r w:rsidR="00A63B57" w:rsidRPr="003F169C">
        <w:t xml:space="preserve">sources, </w:t>
      </w:r>
      <w:r>
        <w:t xml:space="preserve">as well as the </w:t>
      </w:r>
      <w:r w:rsidR="00A63B57" w:rsidRPr="003F169C">
        <w:t>significance of</w:t>
      </w:r>
      <w:r>
        <w:t xml:space="preserve"> PCB contribution to the river from </w:t>
      </w:r>
      <w:r w:rsidR="00A63B57" w:rsidRPr="003F169C">
        <w:t>groundwater, atmospheric and upstream sources</w:t>
      </w:r>
      <w:r w:rsidR="002826A0">
        <w:t xml:space="preserve">. </w:t>
      </w:r>
      <w:r>
        <w:t xml:space="preserve">The work </w:t>
      </w:r>
      <w:r w:rsidR="003F3357">
        <w:t>completed since</w:t>
      </w:r>
      <w:r w:rsidR="00CB6C2F" w:rsidRPr="003F169C">
        <w:t xml:space="preserve"> the 2013 Task Force technical workshop</w:t>
      </w:r>
      <w:r>
        <w:t xml:space="preserve"> includes </w:t>
      </w:r>
      <w:r w:rsidR="00CB6C2F" w:rsidRPr="003F169C">
        <w:t xml:space="preserve">confidence </w:t>
      </w:r>
      <w:r w:rsidR="00ED3626">
        <w:t xml:space="preserve">limit </w:t>
      </w:r>
      <w:r w:rsidR="00CB6C2F" w:rsidRPr="003F169C">
        <w:t xml:space="preserve">testing and </w:t>
      </w:r>
      <w:r w:rsidR="003F3357">
        <w:t>low flow synoptic sampling.</w:t>
      </w:r>
    </w:p>
    <w:p w:rsidR="00914477" w:rsidRDefault="00E95C0A" w:rsidP="004C0671">
      <w:pPr>
        <w:spacing w:after="0" w:line="240" w:lineRule="auto"/>
      </w:pPr>
      <w:r w:rsidRPr="003F169C">
        <w:t>The confidence testing showed that</w:t>
      </w:r>
      <w:r>
        <w:t xml:space="preserve"> under high flow conditions</w:t>
      </w:r>
      <w:r w:rsidR="003F3357">
        <w:t>,</w:t>
      </w:r>
      <w:r w:rsidRPr="003F169C">
        <w:t xml:space="preserve"> concentrations of PCBs were low </w:t>
      </w:r>
      <w:r w:rsidR="003F3357">
        <w:t>enough that</w:t>
      </w:r>
      <w:r w:rsidRPr="003F169C">
        <w:t xml:space="preserve"> concentrations in the lab blanks were very close to PCB concentration</w:t>
      </w:r>
      <w:r>
        <w:t xml:space="preserve">s </w:t>
      </w:r>
      <w:r w:rsidRPr="003F169C">
        <w:t>measured</w:t>
      </w:r>
      <w:r>
        <w:t xml:space="preserve"> in the samples</w:t>
      </w:r>
      <w:r w:rsidR="002826A0">
        <w:t xml:space="preserve">. </w:t>
      </w:r>
      <w:r w:rsidR="003A3379">
        <w:t>T</w:t>
      </w:r>
      <w:r>
        <w:t xml:space="preserve">he </w:t>
      </w:r>
      <w:r w:rsidR="003A3379">
        <w:t xml:space="preserve">synoptic </w:t>
      </w:r>
      <w:r>
        <w:t xml:space="preserve">sampling event </w:t>
      </w:r>
      <w:r w:rsidR="005E30E4">
        <w:t xml:space="preserve">(during low flow) </w:t>
      </w:r>
      <w:r>
        <w:t xml:space="preserve">was </w:t>
      </w:r>
      <w:r w:rsidR="003A3379">
        <w:t xml:space="preserve">originally intended </w:t>
      </w:r>
      <w:r>
        <w:t>to calculate a mass balance and estimate the contribution of PCB from groundwater</w:t>
      </w:r>
      <w:r w:rsidR="003A3379">
        <w:t xml:space="preserve">, but </w:t>
      </w:r>
      <w:r w:rsidR="005E30E4">
        <w:t xml:space="preserve">was </w:t>
      </w:r>
      <w:r w:rsidR="003245BD">
        <w:t>later modified to a semi-quantitative mass balance assessment and adaptive management approach</w:t>
      </w:r>
      <w:r w:rsidR="002826A0">
        <w:t xml:space="preserve">. </w:t>
      </w:r>
      <w:r>
        <w:t>The sampling was done during low flow conditions in order to</w:t>
      </w:r>
      <w:r w:rsidR="00914477">
        <w:t>:</w:t>
      </w:r>
    </w:p>
    <w:p w:rsidR="00914477" w:rsidRDefault="00914477" w:rsidP="004C0671">
      <w:pPr>
        <w:pStyle w:val="ListParagraph"/>
        <w:numPr>
          <w:ilvl w:val="0"/>
          <w:numId w:val="51"/>
        </w:numPr>
        <w:spacing w:line="240" w:lineRule="auto"/>
      </w:pPr>
      <w:r>
        <w:t>I</w:t>
      </w:r>
      <w:r w:rsidR="00E95C0A">
        <w:t xml:space="preserve">solate groundwater </w:t>
      </w:r>
      <w:r w:rsidR="003245BD">
        <w:t xml:space="preserve">PCB </w:t>
      </w:r>
      <w:r w:rsidR="00E95C0A">
        <w:t>contributions</w:t>
      </w:r>
    </w:p>
    <w:p w:rsidR="00914477" w:rsidRDefault="00914477" w:rsidP="004C0671">
      <w:pPr>
        <w:pStyle w:val="ListParagraph"/>
        <w:numPr>
          <w:ilvl w:val="0"/>
          <w:numId w:val="51"/>
        </w:numPr>
        <w:spacing w:line="240" w:lineRule="auto"/>
      </w:pPr>
      <w:r>
        <w:t>D</w:t>
      </w:r>
      <w:r w:rsidR="003245BD">
        <w:t xml:space="preserve">evelop a best estimate of loading </w:t>
      </w:r>
      <w:r w:rsidR="005E30E4">
        <w:t>to</w:t>
      </w:r>
      <w:r w:rsidR="003245BD">
        <w:t xml:space="preserve"> the river by collecting</w:t>
      </w:r>
      <w:r w:rsidR="00E95C0A">
        <w:t xml:space="preserve"> </w:t>
      </w:r>
      <w:r w:rsidR="003245BD">
        <w:t xml:space="preserve">a series </w:t>
      </w:r>
      <w:r>
        <w:t xml:space="preserve">of </w:t>
      </w:r>
      <w:r w:rsidR="003245BD">
        <w:t>samples and corresponding flow rates over a discrete set of locations and timeframes</w:t>
      </w:r>
      <w:r>
        <w:t>, and</w:t>
      </w:r>
    </w:p>
    <w:p w:rsidR="00914477" w:rsidRDefault="00914477" w:rsidP="004C0671">
      <w:pPr>
        <w:pStyle w:val="ListParagraph"/>
        <w:numPr>
          <w:ilvl w:val="0"/>
          <w:numId w:val="51"/>
        </w:numPr>
        <w:spacing w:line="240" w:lineRule="auto"/>
      </w:pPr>
      <w:r>
        <w:t>I</w:t>
      </w:r>
      <w:r w:rsidR="00CB6C2F" w:rsidRPr="003F169C">
        <w:t>dentify unknown sources.</w:t>
      </w:r>
    </w:p>
    <w:p w:rsidR="00A63B57" w:rsidRPr="003F169C" w:rsidRDefault="00CB6C2F" w:rsidP="004C0671">
      <w:pPr>
        <w:spacing w:line="240" w:lineRule="auto"/>
      </w:pPr>
      <w:r w:rsidRPr="003F169C">
        <w:t>The synoptic survey identified an area</w:t>
      </w:r>
      <w:r w:rsidR="003245BD">
        <w:t xml:space="preserve"> between Barker Road and Trent Avenue Bridge (in the valley)</w:t>
      </w:r>
      <w:r w:rsidRPr="003F169C">
        <w:t xml:space="preserve"> that is a </w:t>
      </w:r>
      <w:r w:rsidR="003245BD" w:rsidRPr="003F169C">
        <w:t>potential</w:t>
      </w:r>
      <w:r w:rsidR="003245BD">
        <w:t xml:space="preserve"> </w:t>
      </w:r>
      <w:r w:rsidRPr="003F169C">
        <w:t>groundwater source of contamination.</w:t>
      </w:r>
    </w:p>
    <w:p w:rsidR="00833860" w:rsidRPr="005234B2" w:rsidRDefault="00833860" w:rsidP="00F95713">
      <w:pPr>
        <w:spacing w:after="0" w:line="240" w:lineRule="auto"/>
        <w:rPr>
          <w:b/>
        </w:rPr>
      </w:pPr>
      <w:r w:rsidRPr="005234B2">
        <w:rPr>
          <w:b/>
        </w:rPr>
        <w:t>Work Session #1: Analytical</w:t>
      </w:r>
    </w:p>
    <w:p w:rsidR="007F5BF7" w:rsidRPr="007F5BF7" w:rsidRDefault="007F5BF7" w:rsidP="004C0671">
      <w:pPr>
        <w:spacing w:line="240" w:lineRule="auto"/>
      </w:pPr>
      <w:r>
        <w:t xml:space="preserve">This session focused </w:t>
      </w:r>
      <w:r w:rsidRPr="007F5BF7">
        <w:t>on improving the understanding of workshop attendees relative to PCB analytical details and the quality and usability of the laboratory data generated during the May 2014 and August 2014 sampling events.</w:t>
      </w:r>
    </w:p>
    <w:p w:rsidR="00716EC5" w:rsidRPr="005234B2" w:rsidRDefault="007B16ED" w:rsidP="00F95713">
      <w:pPr>
        <w:spacing w:after="0" w:line="240" w:lineRule="auto"/>
        <w:rPr>
          <w:b/>
        </w:rPr>
      </w:pPr>
      <w:r w:rsidRPr="005234B2">
        <w:rPr>
          <w:b/>
        </w:rPr>
        <w:t>Richard Grace (AXYS</w:t>
      </w:r>
      <w:r w:rsidR="004C0671" w:rsidRPr="005234B2">
        <w:rPr>
          <w:b/>
        </w:rPr>
        <w:t xml:space="preserve"> Analytical Labs</w:t>
      </w:r>
      <w:r w:rsidRPr="005234B2">
        <w:rPr>
          <w:b/>
        </w:rPr>
        <w:t>):</w:t>
      </w:r>
      <w:r w:rsidR="00516B02" w:rsidRPr="005234B2">
        <w:rPr>
          <w:b/>
        </w:rPr>
        <w:t xml:space="preserve"> </w:t>
      </w:r>
    </w:p>
    <w:p w:rsidR="007B16ED" w:rsidRDefault="007B16ED" w:rsidP="004C0671">
      <w:pPr>
        <w:spacing w:line="240" w:lineRule="auto"/>
      </w:pPr>
      <w:r w:rsidRPr="003F169C">
        <w:t>Richard gave a presentation</w:t>
      </w:r>
      <w:r w:rsidR="00716EC5">
        <w:t xml:space="preserve"> </w:t>
      </w:r>
      <w:r w:rsidR="00D73348">
        <w:t>on</w:t>
      </w:r>
      <w:r w:rsidR="00716EC5">
        <w:t xml:space="preserve"> the basics of PCBs, who AXYS is and what </w:t>
      </w:r>
      <w:r w:rsidR="00D821C2">
        <w:t>the laboratory does</w:t>
      </w:r>
      <w:r w:rsidR="00716EC5">
        <w:t xml:space="preserve">, the basics of </w:t>
      </w:r>
      <w:r w:rsidR="00D821C2">
        <w:t>High Resolution Mass Spectrometry (</w:t>
      </w:r>
      <w:r w:rsidR="00716EC5">
        <w:t>HRMS</w:t>
      </w:r>
      <w:r w:rsidR="00D821C2">
        <w:t xml:space="preserve">), the EPA </w:t>
      </w:r>
      <w:r w:rsidR="00716EC5">
        <w:t xml:space="preserve">1668 </w:t>
      </w:r>
      <w:r w:rsidR="004C0671">
        <w:t xml:space="preserve">PCB detection </w:t>
      </w:r>
      <w:r w:rsidR="00D73348">
        <w:t>method, and the</w:t>
      </w:r>
      <w:r w:rsidR="001049A2">
        <w:t xml:space="preserve"> limitations of using this method to measure PCB concentrations in the water column</w:t>
      </w:r>
      <w:r w:rsidR="00F21A16">
        <w:t>.</w:t>
      </w:r>
    </w:p>
    <w:p w:rsidR="005F2BBE" w:rsidRPr="003F169C" w:rsidRDefault="00C41F25" w:rsidP="00F95713">
      <w:pPr>
        <w:spacing w:after="0" w:line="240" w:lineRule="auto"/>
      </w:pPr>
      <w:r>
        <w:t>A few highlights:</w:t>
      </w:r>
    </w:p>
    <w:p w:rsidR="007B16ED" w:rsidRDefault="00AA562C" w:rsidP="00F95713">
      <w:pPr>
        <w:pStyle w:val="ListParagraph"/>
        <w:numPr>
          <w:ilvl w:val="0"/>
          <w:numId w:val="30"/>
        </w:numPr>
        <w:spacing w:after="0" w:line="240" w:lineRule="auto"/>
      </w:pPr>
      <w:r>
        <w:t xml:space="preserve">PCBs are </w:t>
      </w:r>
      <w:r w:rsidR="00710EF2">
        <w:t xml:space="preserve">generally </w:t>
      </w:r>
      <w:r>
        <w:t>biphenyl rings with chlorine substitutions</w:t>
      </w:r>
      <w:r w:rsidR="00C95B00">
        <w:t xml:space="preserve">. </w:t>
      </w:r>
      <w:r>
        <w:t>There are 209 possible configurations, or “congeners”</w:t>
      </w:r>
      <w:r w:rsidR="00C95B00">
        <w:t xml:space="preserve">. </w:t>
      </w:r>
      <w:r w:rsidR="006E6392" w:rsidRPr="003F169C">
        <w:t xml:space="preserve">12 congeners are </w:t>
      </w:r>
      <w:r w:rsidR="00D821C2">
        <w:t xml:space="preserve">considered to be </w:t>
      </w:r>
      <w:r w:rsidR="006E6392" w:rsidRPr="003F169C">
        <w:t>“WHO toxic” congeners</w:t>
      </w:r>
      <w:r w:rsidR="00D8519B">
        <w:t xml:space="preserve"> because they</w:t>
      </w:r>
      <w:r w:rsidR="00D8519B">
        <w:rPr>
          <w:color w:val="000000"/>
          <w:sz w:val="23"/>
          <w:szCs w:val="23"/>
        </w:rPr>
        <w:t xml:space="preserve"> have chemical structures, properties, and toxic responses similar to 2</w:t>
      </w:r>
      <w:proofErr w:type="gramStart"/>
      <w:r w:rsidR="00D8519B">
        <w:rPr>
          <w:color w:val="000000"/>
          <w:sz w:val="23"/>
          <w:szCs w:val="23"/>
        </w:rPr>
        <w:t>,3,7,8</w:t>
      </w:r>
      <w:proofErr w:type="gramEnd"/>
      <w:r w:rsidR="00D8519B">
        <w:rPr>
          <w:color w:val="000000"/>
          <w:sz w:val="23"/>
          <w:szCs w:val="23"/>
        </w:rPr>
        <w:t>-tetrachlorodibenzo-</w:t>
      </w:r>
      <w:r w:rsidR="00D8519B">
        <w:rPr>
          <w:i/>
          <w:iCs/>
          <w:color w:val="000000"/>
          <w:sz w:val="23"/>
          <w:szCs w:val="23"/>
        </w:rPr>
        <w:t>p</w:t>
      </w:r>
      <w:r w:rsidR="00D8519B">
        <w:rPr>
          <w:color w:val="000000"/>
          <w:sz w:val="23"/>
          <w:szCs w:val="23"/>
        </w:rPr>
        <w:t>-dioxin (TCDD) (“dioxin”).</w:t>
      </w:r>
    </w:p>
    <w:p w:rsidR="004C0671" w:rsidRPr="004C0671" w:rsidRDefault="00C41F25" w:rsidP="007C1759">
      <w:pPr>
        <w:pStyle w:val="CommentText"/>
        <w:numPr>
          <w:ilvl w:val="0"/>
          <w:numId w:val="30"/>
        </w:numPr>
        <w:spacing w:after="0"/>
        <w:rPr>
          <w:sz w:val="24"/>
          <w:szCs w:val="22"/>
        </w:rPr>
      </w:pPr>
      <w:r w:rsidRPr="004C0671">
        <w:rPr>
          <w:sz w:val="22"/>
          <w:szCs w:val="22"/>
        </w:rPr>
        <w:t>Richard discussed the PCB-Body Burden study from 2003-2004</w:t>
      </w:r>
      <w:r w:rsidR="00C95B00">
        <w:rPr>
          <w:sz w:val="22"/>
          <w:szCs w:val="22"/>
        </w:rPr>
        <w:t xml:space="preserve">. </w:t>
      </w:r>
      <w:r w:rsidR="006E700B">
        <w:rPr>
          <w:sz w:val="22"/>
          <w:szCs w:val="22"/>
        </w:rPr>
        <w:t>The results showed</w:t>
      </w:r>
      <w:r w:rsidR="004C0671" w:rsidRPr="004C0671">
        <w:rPr>
          <w:sz w:val="22"/>
          <w:szCs w:val="22"/>
        </w:rPr>
        <w:t xml:space="preserve"> higher concentration</w:t>
      </w:r>
      <w:r w:rsidR="00C95B00">
        <w:rPr>
          <w:sz w:val="22"/>
          <w:szCs w:val="22"/>
        </w:rPr>
        <w:t>s</w:t>
      </w:r>
      <w:r w:rsidR="006E700B">
        <w:rPr>
          <w:sz w:val="22"/>
          <w:szCs w:val="22"/>
        </w:rPr>
        <w:t xml:space="preserve"> </w:t>
      </w:r>
      <w:r w:rsidR="00C95B00">
        <w:rPr>
          <w:sz w:val="22"/>
          <w:szCs w:val="22"/>
        </w:rPr>
        <w:t xml:space="preserve">in older age groups </w:t>
      </w:r>
      <w:r w:rsidR="006E700B">
        <w:rPr>
          <w:sz w:val="22"/>
          <w:szCs w:val="22"/>
        </w:rPr>
        <w:t xml:space="preserve">of congeners </w:t>
      </w:r>
      <w:r w:rsidR="004C0671" w:rsidRPr="004C0671">
        <w:rPr>
          <w:sz w:val="22"/>
          <w:szCs w:val="22"/>
        </w:rPr>
        <w:t xml:space="preserve">associated with legacy Aroclors. </w:t>
      </w:r>
      <w:r w:rsidR="00C95B00">
        <w:rPr>
          <w:sz w:val="22"/>
          <w:szCs w:val="22"/>
        </w:rPr>
        <w:t>Y</w:t>
      </w:r>
      <w:r w:rsidR="004C0671" w:rsidRPr="004C0671">
        <w:rPr>
          <w:sz w:val="22"/>
          <w:szCs w:val="22"/>
        </w:rPr>
        <w:t xml:space="preserve">ounger age groups have </w:t>
      </w:r>
      <w:r w:rsidR="004C0671" w:rsidRPr="004C0671">
        <w:rPr>
          <w:sz w:val="22"/>
        </w:rPr>
        <w:t xml:space="preserve">a larger percentage of lower atomic weight congeners relative to the Aroclor congeners. This can be interpreted to mean </w:t>
      </w:r>
      <w:r w:rsidR="007C1759">
        <w:rPr>
          <w:sz w:val="22"/>
        </w:rPr>
        <w:t xml:space="preserve">(1) </w:t>
      </w:r>
      <w:r w:rsidR="004C0671" w:rsidRPr="004C0671">
        <w:rPr>
          <w:sz w:val="22"/>
        </w:rPr>
        <w:t xml:space="preserve">that exposure </w:t>
      </w:r>
      <w:r w:rsidR="0061442E">
        <w:rPr>
          <w:sz w:val="22"/>
        </w:rPr>
        <w:t xml:space="preserve">of younger groups </w:t>
      </w:r>
      <w:r w:rsidR="004C0671" w:rsidRPr="004C0671">
        <w:rPr>
          <w:sz w:val="22"/>
        </w:rPr>
        <w:t>to the non-legacy sources is occurring</w:t>
      </w:r>
      <w:r w:rsidR="007C1759">
        <w:rPr>
          <w:sz w:val="22"/>
        </w:rPr>
        <w:t xml:space="preserve"> and, (2) breakdown of legacy sources over time via dechlorination is resulting in exposure of lighter weight congeners on younger groups</w:t>
      </w:r>
      <w:r w:rsidR="004C0671" w:rsidRPr="004C0671">
        <w:rPr>
          <w:sz w:val="22"/>
        </w:rPr>
        <w:t>.</w:t>
      </w:r>
    </w:p>
    <w:p w:rsidR="009606BF" w:rsidRDefault="00C41F25" w:rsidP="007C1759">
      <w:pPr>
        <w:pStyle w:val="ListParagraph"/>
        <w:numPr>
          <w:ilvl w:val="0"/>
          <w:numId w:val="30"/>
        </w:numPr>
        <w:spacing w:line="240" w:lineRule="auto"/>
      </w:pPr>
      <w:r w:rsidRPr="003F169C">
        <w:t xml:space="preserve">Richard </w:t>
      </w:r>
      <w:r w:rsidR="009606BF">
        <w:t>also explained:</w:t>
      </w:r>
    </w:p>
    <w:p w:rsidR="009606BF" w:rsidRDefault="009606BF" w:rsidP="009606BF">
      <w:pPr>
        <w:pStyle w:val="ListParagraph"/>
        <w:numPr>
          <w:ilvl w:val="1"/>
          <w:numId w:val="30"/>
        </w:numPr>
        <w:spacing w:line="240" w:lineRule="auto"/>
      </w:pPr>
      <w:r>
        <w:t>T</w:t>
      </w:r>
      <w:r w:rsidR="00C41F25" w:rsidRPr="003F169C">
        <w:t>he 1668C analysis process for Aqueous and High Volume samples and Passive matrices</w:t>
      </w:r>
      <w:r>
        <w:t xml:space="preserve"> </w:t>
      </w:r>
    </w:p>
    <w:p w:rsidR="009606BF" w:rsidRDefault="009606BF" w:rsidP="009606BF">
      <w:pPr>
        <w:pStyle w:val="ListParagraph"/>
        <w:numPr>
          <w:ilvl w:val="1"/>
          <w:numId w:val="30"/>
        </w:numPr>
        <w:spacing w:line="240" w:lineRule="auto"/>
      </w:pPr>
      <w:r>
        <w:t>T</w:t>
      </w:r>
      <w:r w:rsidR="00C41F25" w:rsidRPr="003F169C">
        <w:t>he reporting structure using 1668A</w:t>
      </w:r>
    </w:p>
    <w:p w:rsidR="00C41F25" w:rsidRDefault="009606BF" w:rsidP="009606BF">
      <w:pPr>
        <w:pStyle w:val="ListParagraph"/>
        <w:numPr>
          <w:ilvl w:val="1"/>
          <w:numId w:val="30"/>
        </w:numPr>
        <w:spacing w:line="240" w:lineRule="auto"/>
      </w:pPr>
      <w:r>
        <w:t>D</w:t>
      </w:r>
      <w:r w:rsidR="00C41F25" w:rsidRPr="003F169C">
        <w:t>ifferent analytical metho</w:t>
      </w:r>
      <w:r w:rsidR="004C0671">
        <w:t>ds and positiv</w:t>
      </w:r>
      <w:r>
        <w:t>e identification (1668, EU 657)</w:t>
      </w:r>
    </w:p>
    <w:p w:rsidR="009606BF" w:rsidRDefault="009606BF" w:rsidP="009606BF">
      <w:pPr>
        <w:pStyle w:val="ListParagraph"/>
        <w:numPr>
          <w:ilvl w:val="1"/>
          <w:numId w:val="30"/>
        </w:numPr>
        <w:spacing w:line="240" w:lineRule="auto"/>
      </w:pPr>
      <w:r>
        <w:t>B</w:t>
      </w:r>
      <w:r w:rsidRPr="003F169C">
        <w:t>lanks in 1668A/C</w:t>
      </w:r>
      <w:r>
        <w:t>:</w:t>
      </w:r>
      <w:r w:rsidRPr="003F169C">
        <w:t xml:space="preserve"> </w:t>
      </w:r>
      <w:r>
        <w:t xml:space="preserve">Laboratories use a </w:t>
      </w:r>
      <w:r w:rsidRPr="003F169C">
        <w:t xml:space="preserve">Blank QC method </w:t>
      </w:r>
      <w:r>
        <w:t xml:space="preserve">and </w:t>
      </w:r>
      <w:r w:rsidRPr="003F169C">
        <w:t xml:space="preserve">acceptance Criteria </w:t>
      </w:r>
      <w:r>
        <w:t xml:space="preserve">to qualify the data. </w:t>
      </w:r>
      <w:r w:rsidRPr="003F169C">
        <w:t>I</w:t>
      </w:r>
      <w:r>
        <w:t xml:space="preserve">f a congener is found in the sample and also in the blank in </w:t>
      </w:r>
      <w:r w:rsidRPr="003F169C">
        <w:t>exceed</w:t>
      </w:r>
      <w:r>
        <w:t>a</w:t>
      </w:r>
      <w:r w:rsidRPr="003F169C">
        <w:t xml:space="preserve">nce </w:t>
      </w:r>
      <w:r>
        <w:t xml:space="preserve">of the acceptance criteria, </w:t>
      </w:r>
      <w:r w:rsidRPr="003F169C">
        <w:t>then it is “B” flagged</w:t>
      </w:r>
      <w:r>
        <w:t xml:space="preserve">. Laboratories also maintain control charts for each </w:t>
      </w:r>
      <w:r w:rsidRPr="003F169C">
        <w:t xml:space="preserve">congener </w:t>
      </w:r>
      <w:r>
        <w:t>that track the mean and standard deviations of the concentrations of that congener in the blanks. This is used to</w:t>
      </w:r>
      <w:r w:rsidRPr="003F169C">
        <w:t xml:space="preserve"> assess the confidence level of the data</w:t>
      </w:r>
      <w:r>
        <w:t xml:space="preserve"> and also </w:t>
      </w:r>
      <w:r>
        <w:lastRenderedPageBreak/>
        <w:t>identify if there is significant contamination in the laboratory environment (in which case action is taken to address it).</w:t>
      </w:r>
    </w:p>
    <w:p w:rsidR="00C41F25" w:rsidRPr="003F169C" w:rsidRDefault="00C41F25" w:rsidP="00F95713">
      <w:pPr>
        <w:spacing w:after="0" w:line="240" w:lineRule="auto"/>
      </w:pPr>
      <w:r>
        <w:t>Discussion/Questions/Comments</w:t>
      </w:r>
      <w:r w:rsidR="00F95713">
        <w:t>:</w:t>
      </w:r>
    </w:p>
    <w:p w:rsidR="00C41F25" w:rsidRDefault="00C41F25" w:rsidP="00CC6867">
      <w:pPr>
        <w:pStyle w:val="ListParagraph"/>
        <w:numPr>
          <w:ilvl w:val="0"/>
          <w:numId w:val="31"/>
        </w:numPr>
        <w:spacing w:line="240" w:lineRule="auto"/>
        <w:ind w:left="360"/>
      </w:pPr>
      <w:r>
        <w:t xml:space="preserve">What is the </w:t>
      </w:r>
      <w:r w:rsidR="00135353">
        <w:t xml:space="preserve">PCB </w:t>
      </w:r>
      <w:r>
        <w:t>h</w:t>
      </w:r>
      <w:r w:rsidRPr="003F169C">
        <w:t>alf-life</w:t>
      </w:r>
      <w:r>
        <w:t xml:space="preserve"> or de</w:t>
      </w:r>
      <w:r w:rsidR="00135353">
        <w:t>-</w:t>
      </w:r>
      <w:r>
        <w:t xml:space="preserve">chlorination process? Answer:  </w:t>
      </w:r>
      <w:r w:rsidR="00135353" w:rsidRPr="003F169C">
        <w:t>A PCB will go through a series of de</w:t>
      </w:r>
      <w:r w:rsidR="00135353">
        <w:t>-</w:t>
      </w:r>
      <w:r w:rsidR="00135353" w:rsidRPr="003F169C">
        <w:t>chlorination</w:t>
      </w:r>
      <w:r w:rsidR="00135353">
        <w:t xml:space="preserve"> steps</w:t>
      </w:r>
      <w:r w:rsidR="00135353" w:rsidRPr="003F169C">
        <w:t>.</w:t>
      </w:r>
      <w:r w:rsidR="00135353">
        <w:t xml:space="preserve"> </w:t>
      </w:r>
      <w:r>
        <w:t>A</w:t>
      </w:r>
      <w:r w:rsidR="00B12FDE" w:rsidRPr="003F169C">
        <w:t>naerobic bacteria will remo</w:t>
      </w:r>
      <w:r>
        <w:t xml:space="preserve">ve chlorines until there are </w:t>
      </w:r>
      <w:r w:rsidR="005A32CB">
        <w:t>one or two chorines remaining on the congener</w:t>
      </w:r>
      <w:r>
        <w:t xml:space="preserve">. </w:t>
      </w:r>
      <w:r w:rsidR="00ED3626">
        <w:t>These m</w:t>
      </w:r>
      <w:r w:rsidR="005A32CB">
        <w:t xml:space="preserve">ono- and </w:t>
      </w:r>
      <w:proofErr w:type="spellStart"/>
      <w:r w:rsidR="005A32CB">
        <w:t>di</w:t>
      </w:r>
      <w:proofErr w:type="spellEnd"/>
      <w:r w:rsidR="005A32CB">
        <w:t xml:space="preserve">- </w:t>
      </w:r>
      <w:proofErr w:type="spellStart"/>
      <w:r w:rsidR="005A32CB">
        <w:t>chloro</w:t>
      </w:r>
      <w:proofErr w:type="spellEnd"/>
      <w:r w:rsidR="005A32CB">
        <w:t xml:space="preserve"> PCBs </w:t>
      </w:r>
      <w:r>
        <w:t xml:space="preserve">are </w:t>
      </w:r>
      <w:r w:rsidR="00B12FDE" w:rsidRPr="003F169C">
        <w:t xml:space="preserve">more likely to be transported </w:t>
      </w:r>
      <w:r w:rsidR="005A32CB">
        <w:t>because they have a</w:t>
      </w:r>
      <w:r w:rsidR="00B12FDE" w:rsidRPr="003F169C">
        <w:t xml:space="preserve"> lower molecular weight, </w:t>
      </w:r>
      <w:r>
        <w:t xml:space="preserve">and </w:t>
      </w:r>
      <w:r w:rsidR="00B12FDE" w:rsidRPr="003F169C">
        <w:t xml:space="preserve">can be </w:t>
      </w:r>
      <w:r w:rsidRPr="003F169C">
        <w:t>volatilized and</w:t>
      </w:r>
      <w:r w:rsidR="00B12FDE" w:rsidRPr="003F169C">
        <w:t xml:space="preserve"> then broken down further by </w:t>
      </w:r>
      <w:r w:rsidR="005A32CB">
        <w:t xml:space="preserve">aerobic </w:t>
      </w:r>
      <w:r w:rsidR="00B12FDE" w:rsidRPr="003F169C">
        <w:t>bacteria</w:t>
      </w:r>
      <w:r w:rsidR="00135353">
        <w:t>.</w:t>
      </w:r>
    </w:p>
    <w:p w:rsidR="002E4119" w:rsidRDefault="00C41F25" w:rsidP="00CC6867">
      <w:pPr>
        <w:pStyle w:val="ListParagraph"/>
        <w:numPr>
          <w:ilvl w:val="0"/>
          <w:numId w:val="31"/>
        </w:numPr>
        <w:spacing w:line="240" w:lineRule="auto"/>
        <w:ind w:left="360"/>
      </w:pPr>
      <w:r>
        <w:t>What is meant by “Total PCBs”</w:t>
      </w:r>
      <w:r w:rsidR="00135353">
        <w:t>?</w:t>
      </w:r>
      <w:r w:rsidR="002E4119">
        <w:t xml:space="preserve"> </w:t>
      </w:r>
      <w:r w:rsidR="00EC0BA9" w:rsidRPr="003F169C">
        <w:t xml:space="preserve">Sum of PCBs </w:t>
      </w:r>
      <w:r w:rsidR="00EC0BA9" w:rsidRPr="005A32CB">
        <w:rPr>
          <w:i/>
        </w:rPr>
        <w:t>measured</w:t>
      </w:r>
      <w:r w:rsidR="00135353">
        <w:t xml:space="preserve"> (</w:t>
      </w:r>
      <w:r w:rsidR="005A32CB">
        <w:t>this is important when reviewing laboratory data. If the congener was not part of the analysis, and not measured, it could be in the sample but not indicated in the total).</w:t>
      </w:r>
    </w:p>
    <w:p w:rsidR="002E4119" w:rsidRDefault="002E4119" w:rsidP="00CC6867">
      <w:pPr>
        <w:pStyle w:val="ListParagraph"/>
        <w:numPr>
          <w:ilvl w:val="0"/>
          <w:numId w:val="31"/>
        </w:numPr>
        <w:spacing w:line="240" w:lineRule="auto"/>
        <w:ind w:left="360"/>
      </w:pPr>
      <w:r>
        <w:t>Do you see</w:t>
      </w:r>
      <w:r w:rsidR="00151E52" w:rsidRPr="003F169C">
        <w:t xml:space="preserve"> less </w:t>
      </w:r>
      <w:r>
        <w:t>and less Aroclors over time? Answer: M</w:t>
      </w:r>
      <w:r w:rsidR="00151E52" w:rsidRPr="003F169C">
        <w:t xml:space="preserve">easurements are changing over the years, becoming more sensitive and complete. </w:t>
      </w:r>
      <w:r w:rsidR="00B92BDC">
        <w:t>De-chlorin</w:t>
      </w:r>
      <w:r w:rsidR="00151E52" w:rsidRPr="003F169C">
        <w:t xml:space="preserve">ation is also </w:t>
      </w:r>
      <w:r w:rsidR="009606BF">
        <w:t>occurring</w:t>
      </w:r>
      <w:r w:rsidR="002826A0">
        <w:t xml:space="preserve">. </w:t>
      </w:r>
      <w:r w:rsidR="00151E52" w:rsidRPr="003F169C">
        <w:t xml:space="preserve">The total </w:t>
      </w:r>
      <w:r w:rsidR="005A32CB">
        <w:t xml:space="preserve">concentrations are </w:t>
      </w:r>
      <w:r w:rsidR="00151E52" w:rsidRPr="003F169C">
        <w:t>going down, but the whole basis of measurement is in flux:</w:t>
      </w:r>
    </w:p>
    <w:p w:rsidR="00A51A08" w:rsidRDefault="00863E0E" w:rsidP="00CC6867">
      <w:pPr>
        <w:pStyle w:val="ListParagraph"/>
        <w:numPr>
          <w:ilvl w:val="1"/>
          <w:numId w:val="31"/>
        </w:numPr>
        <w:spacing w:line="240" w:lineRule="auto"/>
        <w:ind w:left="1080"/>
      </w:pPr>
      <w:r w:rsidRPr="003F169C">
        <w:t>Greg C</w:t>
      </w:r>
      <w:r w:rsidR="002E4119">
        <w:t>avallo</w:t>
      </w:r>
      <w:r w:rsidR="00CF5E55">
        <w:t xml:space="preserve"> explained that they</w:t>
      </w:r>
      <w:r w:rsidR="00151E52" w:rsidRPr="003F169C">
        <w:t xml:space="preserve"> have more field data and there is a lot of </w:t>
      </w:r>
      <w:r w:rsidR="00B92BDC">
        <w:t>de-chlorin</w:t>
      </w:r>
      <w:r w:rsidR="00151E52" w:rsidRPr="003F169C">
        <w:t xml:space="preserve">ation and degradation. Have a fingerprint for all of those </w:t>
      </w:r>
      <w:r w:rsidR="005A32CB">
        <w:t>A</w:t>
      </w:r>
      <w:r w:rsidR="00151E52" w:rsidRPr="003F169C">
        <w:t>roclor mixtures using 1668A</w:t>
      </w:r>
      <w:r w:rsidR="005A32CB">
        <w:t>, so they can identify Aroclors using this method.</w:t>
      </w:r>
      <w:r w:rsidR="00151E52" w:rsidRPr="003F169C">
        <w:t xml:space="preserve"> They are still seeing some of those in the environment (uncommon, but it happens)</w:t>
      </w:r>
      <w:r w:rsidR="009606BF">
        <w:t>.</w:t>
      </w:r>
    </w:p>
    <w:p w:rsidR="00A51A08" w:rsidRDefault="00151E52" w:rsidP="00CC6867">
      <w:pPr>
        <w:pStyle w:val="ListParagraph"/>
        <w:numPr>
          <w:ilvl w:val="0"/>
          <w:numId w:val="31"/>
        </w:numPr>
        <w:spacing w:line="240" w:lineRule="auto"/>
        <w:ind w:left="360"/>
      </w:pPr>
      <w:r w:rsidRPr="003F169C">
        <w:t xml:space="preserve">Transformer Oil, does it not go through this </w:t>
      </w:r>
      <w:r w:rsidR="00B92BDC">
        <w:t>de-chlorin</w:t>
      </w:r>
      <w:r w:rsidRPr="003F169C">
        <w:t>ation process?</w:t>
      </w:r>
    </w:p>
    <w:p w:rsidR="00F106F1" w:rsidRDefault="00A51A08" w:rsidP="00CC6867">
      <w:pPr>
        <w:pStyle w:val="ListParagraph"/>
        <w:numPr>
          <w:ilvl w:val="0"/>
          <w:numId w:val="31"/>
        </w:numPr>
        <w:spacing w:line="240" w:lineRule="auto"/>
        <w:ind w:left="360"/>
      </w:pPr>
      <w:r>
        <w:t>Is there a</w:t>
      </w:r>
      <w:r w:rsidR="00192619" w:rsidRPr="003F169C">
        <w:t xml:space="preserve"> difference between 1668A-C?  A</w:t>
      </w:r>
      <w:r>
        <w:t xml:space="preserve">nswer: </w:t>
      </w:r>
      <w:r w:rsidR="00192619" w:rsidRPr="003F169C">
        <w:t>as a method they are fundamentally equally capable</w:t>
      </w:r>
      <w:r w:rsidR="002826A0">
        <w:t xml:space="preserve">. </w:t>
      </w:r>
      <w:r w:rsidR="00ED3626">
        <w:rPr>
          <w:i/>
        </w:rPr>
        <w:t xml:space="preserve">NOTE: for more detail, see </w:t>
      </w:r>
      <w:hyperlink r:id="rId10" w:history="1">
        <w:r w:rsidR="00ED3626" w:rsidRPr="00ED3626">
          <w:rPr>
            <w:rStyle w:val="Hyperlink"/>
          </w:rPr>
          <w:t>http://water.epa.gov/scitech/methods/cwa/upload/M1668C_11June10-PCB_Congeners.pdf</w:t>
        </w:r>
      </w:hyperlink>
    </w:p>
    <w:p w:rsidR="00ED3626" w:rsidRPr="00A73770" w:rsidRDefault="00F106F1" w:rsidP="00CC6867">
      <w:pPr>
        <w:pStyle w:val="ListParagraph"/>
        <w:numPr>
          <w:ilvl w:val="0"/>
          <w:numId w:val="31"/>
        </w:numPr>
        <w:spacing w:line="240" w:lineRule="auto"/>
        <w:ind w:left="360"/>
      </w:pPr>
      <w:r>
        <w:t>I</w:t>
      </w:r>
      <w:r w:rsidR="0062293B" w:rsidRPr="003F169C">
        <w:t xml:space="preserve">dentification </w:t>
      </w:r>
      <w:r w:rsidRPr="003F169C">
        <w:t>v</w:t>
      </w:r>
      <w:r>
        <w:t>s</w:t>
      </w:r>
      <w:r w:rsidRPr="003F169C">
        <w:t>.</w:t>
      </w:r>
      <w:r>
        <w:t xml:space="preserve"> Quantification? Answer:</w:t>
      </w:r>
      <w:r w:rsidR="0062293B" w:rsidRPr="003F169C">
        <w:t xml:space="preserve"> J</w:t>
      </w:r>
      <w:r w:rsidR="00A73770">
        <w:t>-</w:t>
      </w:r>
      <w:r w:rsidR="008C4E8D">
        <w:t>flagged</w:t>
      </w:r>
      <w:r w:rsidR="0062293B" w:rsidRPr="003F169C">
        <w:t xml:space="preserve"> </w:t>
      </w:r>
      <w:r w:rsidR="00DA4337">
        <w:t xml:space="preserve">means </w:t>
      </w:r>
      <w:r w:rsidR="0062293B" w:rsidRPr="003F169C">
        <w:t>the</w:t>
      </w:r>
      <w:r w:rsidR="00DA4337">
        <w:t xml:space="preserve"> congener has been identified</w:t>
      </w:r>
      <w:r w:rsidR="009606BF">
        <w:t>,</w:t>
      </w:r>
      <w:r w:rsidR="00DA4337">
        <w:t xml:space="preserve"> but the concentration is below the lowest point of calibration</w:t>
      </w:r>
      <w:r w:rsidR="00ED3626">
        <w:t xml:space="preserve"> </w:t>
      </w:r>
      <w:r w:rsidR="00ED3626" w:rsidRPr="00ED3626">
        <w:t>(</w:t>
      </w:r>
      <w:r w:rsidR="00ED3626" w:rsidRPr="00ED3626">
        <w:rPr>
          <w:i/>
        </w:rPr>
        <w:t xml:space="preserve">NOTE: the EPA definition of J-flagged data is at </w:t>
      </w:r>
      <w:r w:rsidR="00A73770">
        <w:rPr>
          <w:i/>
        </w:rPr>
        <w:t>http://</w:t>
      </w:r>
      <w:r w:rsidR="00ED3626" w:rsidRPr="00A73770">
        <w:rPr>
          <w:i/>
        </w:rPr>
        <w:t>www.caslab.com/EPA-Data-Qualifiers/</w:t>
      </w:r>
      <w:r w:rsidR="00ED3626" w:rsidRPr="00A73770">
        <w:t>)</w:t>
      </w:r>
    </w:p>
    <w:p w:rsidR="00065C63" w:rsidRDefault="00A73770" w:rsidP="00CC6867">
      <w:pPr>
        <w:pStyle w:val="ListParagraph"/>
        <w:numPr>
          <w:ilvl w:val="0"/>
          <w:numId w:val="31"/>
        </w:numPr>
        <w:spacing w:line="240" w:lineRule="auto"/>
        <w:ind w:left="360"/>
      </w:pPr>
      <w:r>
        <w:t xml:space="preserve">Doing </w:t>
      </w:r>
      <w:r w:rsidR="009606BF">
        <w:t>a clean-</w:t>
      </w:r>
      <w:r w:rsidR="003A113F">
        <w:t>up procedure on the sample can remove unwanted contaminants and</w:t>
      </w:r>
      <w:r w:rsidR="009606BF">
        <w:t xml:space="preserve"> improve detection by reducing </w:t>
      </w:r>
      <w:r w:rsidR="0062293B" w:rsidRPr="003F169C">
        <w:t>the baseline</w:t>
      </w:r>
      <w:r w:rsidR="002826A0">
        <w:t xml:space="preserve">. </w:t>
      </w:r>
      <w:r w:rsidR="003A113F">
        <w:t>However, if there are PCB congen</w:t>
      </w:r>
      <w:r w:rsidR="00534943">
        <w:t>er contaminants</w:t>
      </w:r>
      <w:r w:rsidR="003A113F">
        <w:t xml:space="preserve"> in </w:t>
      </w:r>
      <w:r w:rsidR="0062293B" w:rsidRPr="003F169C">
        <w:t>the blank</w:t>
      </w:r>
      <w:r w:rsidR="00025286">
        <w:t>,</w:t>
      </w:r>
      <w:r w:rsidR="00534943">
        <w:t xml:space="preserve"> that</w:t>
      </w:r>
      <w:r w:rsidR="0062293B" w:rsidRPr="003F169C">
        <w:t xml:space="preserve"> can affect the result</w:t>
      </w:r>
      <w:r w:rsidR="00534943">
        <w:t>. There may be a</w:t>
      </w:r>
      <w:r w:rsidR="00025286">
        <w:t xml:space="preserve"> </w:t>
      </w:r>
      <w:r w:rsidR="003170A4" w:rsidRPr="003F169C">
        <w:t xml:space="preserve">positive identification </w:t>
      </w:r>
      <w:r w:rsidR="00534943">
        <w:t xml:space="preserve">for a congener in a sample </w:t>
      </w:r>
      <w:r w:rsidR="003170A4" w:rsidRPr="003F169C">
        <w:t xml:space="preserve">but </w:t>
      </w:r>
      <w:r w:rsidR="00534943">
        <w:t xml:space="preserve">it can’t be quantified </w:t>
      </w:r>
      <w:r w:rsidR="0062293B" w:rsidRPr="003F169C">
        <w:t>because</w:t>
      </w:r>
      <w:r w:rsidR="00025286">
        <w:t xml:space="preserve"> </w:t>
      </w:r>
      <w:r w:rsidR="00534943">
        <w:t>it is also in</w:t>
      </w:r>
      <w:r w:rsidR="0062293B" w:rsidRPr="003F169C">
        <w:t xml:space="preserve"> the method blank.</w:t>
      </w:r>
    </w:p>
    <w:p w:rsidR="00025286" w:rsidRDefault="00065C63" w:rsidP="00CC6867">
      <w:pPr>
        <w:pStyle w:val="ListParagraph"/>
        <w:numPr>
          <w:ilvl w:val="0"/>
          <w:numId w:val="31"/>
        </w:numPr>
        <w:spacing w:line="240" w:lineRule="auto"/>
        <w:ind w:left="360"/>
      </w:pPr>
      <w:r>
        <w:t xml:space="preserve">Comment </w:t>
      </w:r>
      <w:r w:rsidR="00025286">
        <w:t>(</w:t>
      </w:r>
      <w:proofErr w:type="spellStart"/>
      <w:r>
        <w:t>Mahbub</w:t>
      </w:r>
      <w:proofErr w:type="spellEnd"/>
      <w:r>
        <w:t xml:space="preserve"> </w:t>
      </w:r>
      <w:proofErr w:type="spellStart"/>
      <w:r>
        <w:t>Alam</w:t>
      </w:r>
      <w:proofErr w:type="spellEnd"/>
      <w:r w:rsidR="00025286">
        <w:t>):</w:t>
      </w:r>
      <w:r>
        <w:t xml:space="preserve"> </w:t>
      </w:r>
      <w:r w:rsidRPr="00C71143">
        <w:t xml:space="preserve">There is a lot of data on </w:t>
      </w:r>
      <w:r w:rsidR="00B2117B" w:rsidRPr="00C71143">
        <w:t xml:space="preserve">PCBs on solids, not much on water, mostly on </w:t>
      </w:r>
      <w:r w:rsidR="00C71143" w:rsidRPr="00C71143">
        <w:t>Aroclors</w:t>
      </w:r>
      <w:r w:rsidR="002826A0">
        <w:t xml:space="preserve">. </w:t>
      </w:r>
      <w:r w:rsidRPr="00C71143">
        <w:t>We are now looking</w:t>
      </w:r>
      <w:r w:rsidR="00B2117B" w:rsidRPr="00C71143">
        <w:t xml:space="preserve"> at water samples/stormwater</w:t>
      </w:r>
      <w:r w:rsidR="002826A0">
        <w:t xml:space="preserve">. </w:t>
      </w:r>
      <w:r w:rsidR="00B2117B" w:rsidRPr="00C71143">
        <w:t xml:space="preserve">Quantification of total PCBs (total congener and total </w:t>
      </w:r>
      <w:r w:rsidR="00534943">
        <w:t>A</w:t>
      </w:r>
      <w:r w:rsidR="00B2117B" w:rsidRPr="00C71143">
        <w:t>roclor</w:t>
      </w:r>
      <w:r w:rsidR="00534943">
        <w:t>s</w:t>
      </w:r>
      <w:r w:rsidR="00B2117B" w:rsidRPr="00C71143">
        <w:t xml:space="preserve">) </w:t>
      </w:r>
      <w:r w:rsidR="00534943">
        <w:t>may result in different values for total PCB</w:t>
      </w:r>
      <w:r w:rsidR="00025286">
        <w:t>.</w:t>
      </w:r>
    </w:p>
    <w:p w:rsidR="00B2117B" w:rsidRPr="003F169C" w:rsidRDefault="00B2117B" w:rsidP="00CC6867">
      <w:pPr>
        <w:pStyle w:val="ListParagraph"/>
        <w:numPr>
          <w:ilvl w:val="0"/>
          <w:numId w:val="31"/>
        </w:numPr>
        <w:spacing w:line="240" w:lineRule="auto"/>
        <w:ind w:left="360"/>
      </w:pPr>
      <w:r w:rsidRPr="003F169C">
        <w:t xml:space="preserve">Composition of </w:t>
      </w:r>
      <w:r w:rsidR="00C71143" w:rsidRPr="003F169C">
        <w:t>Aroclors</w:t>
      </w:r>
      <w:r w:rsidR="00025286">
        <w:t>:</w:t>
      </w:r>
      <w:r w:rsidR="002826A0">
        <w:t xml:space="preserve"> </w:t>
      </w:r>
      <w:r w:rsidR="00025286">
        <w:t>there is a w</w:t>
      </w:r>
      <w:r w:rsidRPr="003F169C">
        <w:t xml:space="preserve">ide variety of trace elements in </w:t>
      </w:r>
      <w:r w:rsidR="00C71143" w:rsidRPr="003F169C">
        <w:t>Aroclors</w:t>
      </w:r>
      <w:r w:rsidRPr="003F169C">
        <w:t xml:space="preserve"> (1/1000 of total mass does not impact the analysis)</w:t>
      </w:r>
      <w:r w:rsidR="002826A0">
        <w:t xml:space="preserve">. </w:t>
      </w:r>
      <w:r w:rsidRPr="003F169C">
        <w:t xml:space="preserve">Congeners vs. Aroclors totals, if you include more types of PCBs congeners, then you may see a higher </w:t>
      </w:r>
      <w:r w:rsidR="006E7593">
        <w:t>PCB total when reported as congeners vs</w:t>
      </w:r>
      <w:r w:rsidR="002826A0">
        <w:t xml:space="preserve">. </w:t>
      </w:r>
      <w:r w:rsidR="006E7593">
        <w:t>reported as Aroclors</w:t>
      </w:r>
      <w:r w:rsidR="002826A0">
        <w:t>.</w:t>
      </w:r>
      <w:r w:rsidR="00025286" w:rsidRPr="003F169C">
        <w:t xml:space="preserve"> </w:t>
      </w:r>
    </w:p>
    <w:p w:rsidR="00B2117B" w:rsidRPr="003F169C" w:rsidRDefault="00065C63" w:rsidP="00CC6867">
      <w:pPr>
        <w:pStyle w:val="ListParagraph"/>
        <w:numPr>
          <w:ilvl w:val="0"/>
          <w:numId w:val="3"/>
        </w:numPr>
        <w:spacing w:line="240" w:lineRule="auto"/>
        <w:ind w:left="360"/>
      </w:pPr>
      <w:r>
        <w:t>Is</w:t>
      </w:r>
      <w:r w:rsidR="00B2117B" w:rsidRPr="003F169C">
        <w:t xml:space="preserve"> there a point of diminishing returns/break point in</w:t>
      </w:r>
      <w:r w:rsidR="0030664E">
        <w:t xml:space="preserve"> the sampling</w:t>
      </w:r>
      <w:r w:rsidR="00B2117B" w:rsidRPr="003F169C">
        <w:t xml:space="preserve"> method</w:t>
      </w:r>
      <w:r w:rsidR="00025286">
        <w:t>,</w:t>
      </w:r>
      <w:r w:rsidR="00B2117B" w:rsidRPr="003F169C">
        <w:t xml:space="preserve"> at which point a dif</w:t>
      </w:r>
      <w:r>
        <w:t xml:space="preserve">ferent method </w:t>
      </w:r>
      <w:r w:rsidR="00025286">
        <w:t>is needed</w:t>
      </w:r>
      <w:r>
        <w:t>? Answer: E</w:t>
      </w:r>
      <w:r w:rsidR="0058452A" w:rsidRPr="003F169C">
        <w:t>ventually going to a high volume sampling method may be necessary</w:t>
      </w:r>
      <w:r w:rsidR="0030664E">
        <w:t xml:space="preserve"> when concentrations of PCB are very low</w:t>
      </w:r>
      <w:r w:rsidR="0058452A" w:rsidRPr="003F169C">
        <w:t>.</w:t>
      </w:r>
    </w:p>
    <w:p w:rsidR="0058452A" w:rsidRPr="003F169C" w:rsidRDefault="0058452A" w:rsidP="00CC6867">
      <w:pPr>
        <w:pStyle w:val="ListParagraph"/>
        <w:numPr>
          <w:ilvl w:val="0"/>
          <w:numId w:val="3"/>
        </w:numPr>
        <w:spacing w:line="240" w:lineRule="auto"/>
        <w:ind w:left="360"/>
      </w:pPr>
      <w:r w:rsidRPr="003F169C">
        <w:t>Greg C</w:t>
      </w:r>
      <w:r w:rsidR="00065C63">
        <w:t>avallo explained that the</w:t>
      </w:r>
      <w:r w:rsidRPr="003F169C">
        <w:t xml:space="preserve"> best you can do with blank methods</w:t>
      </w:r>
      <w:r w:rsidR="0030664E">
        <w:t xml:space="preserve"> is to work with the laboratory to</w:t>
      </w:r>
      <w:r w:rsidRPr="003F169C">
        <w:t xml:space="preserve"> drive </w:t>
      </w:r>
      <w:r w:rsidR="0030664E">
        <w:t xml:space="preserve">the </w:t>
      </w:r>
      <w:r w:rsidRPr="003F169C">
        <w:t xml:space="preserve">method blank lower and </w:t>
      </w:r>
      <w:r w:rsidR="0030664E">
        <w:t>manage the</w:t>
      </w:r>
      <w:r w:rsidRPr="003F169C">
        <w:t xml:space="preserve"> field blank </w:t>
      </w:r>
      <w:r w:rsidR="0030664E">
        <w:t xml:space="preserve">so it is </w:t>
      </w:r>
      <w:r w:rsidRPr="003F169C">
        <w:t>as close to the method blank</w:t>
      </w:r>
      <w:r w:rsidR="0030664E">
        <w:t xml:space="preserve"> as possible</w:t>
      </w:r>
      <w:r w:rsidRPr="003F169C">
        <w:t xml:space="preserve">. </w:t>
      </w:r>
      <w:r w:rsidR="0030664E">
        <w:t>S</w:t>
      </w:r>
      <w:r w:rsidRPr="003F169C">
        <w:t>ample size matters</w:t>
      </w:r>
      <w:r w:rsidR="002826A0">
        <w:t xml:space="preserve">. </w:t>
      </w:r>
      <w:r w:rsidR="0030664E">
        <w:t>With larger samples, there is potential to measure lower concentrations</w:t>
      </w:r>
      <w:r w:rsidR="002826A0">
        <w:t xml:space="preserve">. </w:t>
      </w:r>
    </w:p>
    <w:p w:rsidR="0058452A" w:rsidRPr="003F169C" w:rsidRDefault="0058452A" w:rsidP="00CC6867">
      <w:pPr>
        <w:pStyle w:val="ListParagraph"/>
        <w:numPr>
          <w:ilvl w:val="0"/>
          <w:numId w:val="3"/>
        </w:numPr>
        <w:spacing w:line="240" w:lineRule="auto"/>
        <w:ind w:left="360"/>
      </w:pPr>
      <w:r w:rsidRPr="003F169C">
        <w:t>Dave</w:t>
      </w:r>
      <w:r w:rsidR="00786F89">
        <w:t xml:space="preserve"> Dilks explained that </w:t>
      </w:r>
      <w:r w:rsidR="0030664E">
        <w:t>in the Spokane River</w:t>
      </w:r>
      <w:r w:rsidR="000A701D">
        <w:t xml:space="preserve"> at higher flows</w:t>
      </w:r>
      <w:r w:rsidR="00025286">
        <w:t>,</w:t>
      </w:r>
      <w:r w:rsidR="0030664E">
        <w:t xml:space="preserve"> </w:t>
      </w:r>
      <w:r w:rsidR="00786F89">
        <w:t>e</w:t>
      </w:r>
      <w:r w:rsidR="00025286">
        <w:t>ven with a 4-</w:t>
      </w:r>
      <w:r w:rsidRPr="003F169C">
        <w:t xml:space="preserve">liter sample size we </w:t>
      </w:r>
      <w:r w:rsidR="000A701D">
        <w:t xml:space="preserve">may </w:t>
      </w:r>
      <w:r w:rsidRPr="003F169C">
        <w:t>have trouble with detection</w:t>
      </w:r>
      <w:r w:rsidR="002826A0">
        <w:t xml:space="preserve">. </w:t>
      </w:r>
      <w:r w:rsidR="002316D7">
        <w:t>We may</w:t>
      </w:r>
      <w:r w:rsidRPr="003F169C">
        <w:t xml:space="preserve"> need to a use a sampling technique</w:t>
      </w:r>
      <w:r w:rsidR="002316D7">
        <w:t xml:space="preserve"> that allows more mass of PCB to be collected</w:t>
      </w:r>
      <w:r w:rsidRPr="003F169C">
        <w:t>.</w:t>
      </w:r>
    </w:p>
    <w:p w:rsidR="0058452A" w:rsidRPr="003F169C" w:rsidRDefault="00494A35" w:rsidP="00CC6867">
      <w:pPr>
        <w:pStyle w:val="ListParagraph"/>
        <w:numPr>
          <w:ilvl w:val="0"/>
          <w:numId w:val="3"/>
        </w:numPr>
        <w:spacing w:line="240" w:lineRule="auto"/>
        <w:ind w:left="360"/>
      </w:pPr>
      <w:r w:rsidRPr="003F169C">
        <w:lastRenderedPageBreak/>
        <w:t>Each type of blank can have different PCB signatures</w:t>
      </w:r>
      <w:r w:rsidR="00786F89">
        <w:t>;</w:t>
      </w:r>
      <w:r w:rsidRPr="003F169C">
        <w:t xml:space="preserve"> do we evaluate each of 209 and subtract out each? </w:t>
      </w:r>
      <w:r w:rsidR="00025286">
        <w:t>Answer: yes.</w:t>
      </w:r>
    </w:p>
    <w:p w:rsidR="00833860" w:rsidRPr="005234B2" w:rsidRDefault="00833860" w:rsidP="00F95713">
      <w:pPr>
        <w:spacing w:after="0" w:line="240" w:lineRule="auto"/>
        <w:rPr>
          <w:b/>
        </w:rPr>
      </w:pPr>
      <w:r w:rsidRPr="005234B2">
        <w:rPr>
          <w:b/>
        </w:rPr>
        <w:t>Work Session #2: Sampling</w:t>
      </w:r>
    </w:p>
    <w:p w:rsidR="00F84E2F" w:rsidRPr="00F84E2F" w:rsidRDefault="00F84E2F" w:rsidP="004C0671">
      <w:pPr>
        <w:spacing w:line="240" w:lineRule="auto"/>
      </w:pPr>
      <w:r w:rsidRPr="00F84E2F">
        <w:t>This session focuse</w:t>
      </w:r>
      <w:r>
        <w:t>d</w:t>
      </w:r>
      <w:r w:rsidRPr="00F84E2F">
        <w:t xml:space="preserve"> on improving the understanding of workshop attendees relative to</w:t>
      </w:r>
      <w:r>
        <w:t xml:space="preserve"> </w:t>
      </w:r>
      <w:r w:rsidRPr="00F84E2F">
        <w:t>the details of the synoptic sampling event of August 2014. The session address</w:t>
      </w:r>
      <w:r w:rsidR="00025286">
        <w:t>ed</w:t>
      </w:r>
      <w:r>
        <w:t xml:space="preserve"> </w:t>
      </w:r>
      <w:r w:rsidRPr="00F84E2F">
        <w:t>lessons learned related to sample collection in both riverine settings and at point</w:t>
      </w:r>
      <w:r>
        <w:t xml:space="preserve"> </w:t>
      </w:r>
      <w:r w:rsidRPr="00F84E2F">
        <w:t>sources</w:t>
      </w:r>
      <w:r w:rsidR="00025286">
        <w:t>,</w:t>
      </w:r>
      <w:r w:rsidRPr="00F84E2F">
        <w:t xml:space="preserve"> and the potential impact of higher flow conditions on sample collection</w:t>
      </w:r>
      <w:r>
        <w:t xml:space="preserve"> </w:t>
      </w:r>
      <w:r w:rsidRPr="00F84E2F">
        <w:t>methods.</w:t>
      </w:r>
    </w:p>
    <w:p w:rsidR="00DC7A18" w:rsidRDefault="00786F89" w:rsidP="004C0671">
      <w:pPr>
        <w:spacing w:line="240" w:lineRule="auto"/>
        <w:rPr>
          <w:i/>
        </w:rPr>
      </w:pPr>
      <w:r w:rsidRPr="00786F89">
        <w:rPr>
          <w:b/>
          <w:i/>
        </w:rPr>
        <w:t>Jeff Schut, Gravity</w:t>
      </w:r>
      <w:r w:rsidR="00025286">
        <w:rPr>
          <w:b/>
          <w:i/>
        </w:rPr>
        <w:t xml:space="preserve">: </w:t>
      </w:r>
      <w:r w:rsidR="00DC7A18" w:rsidRPr="00DC7A18">
        <w:t>Jeff is the senior environmental s</w:t>
      </w:r>
      <w:r w:rsidR="00DC7A18">
        <w:t>cientist for Gravity and has experience in risk assessment, site characterization, water and sediment quality, and toxicology. Jeff has extensive experience with field sampling techniques</w:t>
      </w:r>
      <w:r w:rsidR="002826A0">
        <w:t xml:space="preserve">. </w:t>
      </w:r>
      <w:r w:rsidR="002C44ED">
        <w:t>Jeff was a project lead in the Task Fo</w:t>
      </w:r>
      <w:r w:rsidR="00025286">
        <w:t>rce low flow synoptic sampling. (</w:t>
      </w:r>
      <w:r w:rsidR="002C44ED" w:rsidRPr="002C44ED">
        <w:rPr>
          <w:i/>
        </w:rPr>
        <w:t xml:space="preserve">Bio from </w:t>
      </w:r>
      <w:hyperlink r:id="rId11" w:history="1">
        <w:r w:rsidR="002C44ED" w:rsidRPr="00E03D23">
          <w:rPr>
            <w:rStyle w:val="Hyperlink"/>
            <w:i/>
          </w:rPr>
          <w:t>http://gravityenv.com/people/</w:t>
        </w:r>
      </w:hyperlink>
      <w:r w:rsidR="00025286">
        <w:rPr>
          <w:rStyle w:val="Hyperlink"/>
          <w:i/>
        </w:rPr>
        <w:t>.)</w:t>
      </w:r>
    </w:p>
    <w:p w:rsidR="002C44ED" w:rsidRDefault="0056392B" w:rsidP="004C0671">
      <w:pPr>
        <w:spacing w:line="240" w:lineRule="auto"/>
      </w:pPr>
      <w:r w:rsidRPr="00786F89">
        <w:rPr>
          <w:b/>
          <w:i/>
        </w:rPr>
        <w:t>Shawn Hinz</w:t>
      </w:r>
      <w:r w:rsidR="00786F89" w:rsidRPr="00786F89">
        <w:rPr>
          <w:b/>
          <w:i/>
        </w:rPr>
        <w:t>, Gravity</w:t>
      </w:r>
      <w:r w:rsidR="00025286">
        <w:rPr>
          <w:b/>
          <w:i/>
        </w:rPr>
        <w:t xml:space="preserve">: </w:t>
      </w:r>
      <w:r w:rsidR="002C44ED" w:rsidRPr="002C44ED">
        <w:t>Shawn is the principal research scientist and senior managing partner for Gravity and has extensive experience with aquatic assessment, research, and planning and implementing highly technical projects. Shawn was a project lead in the Task F</w:t>
      </w:r>
      <w:r w:rsidR="00025286">
        <w:t>orce low flow synoptic sampling. (</w:t>
      </w:r>
      <w:r w:rsidR="002C44ED">
        <w:t xml:space="preserve">Bio from </w:t>
      </w:r>
      <w:hyperlink r:id="rId12" w:history="1">
        <w:r w:rsidR="002C44ED" w:rsidRPr="00E03D23">
          <w:rPr>
            <w:rStyle w:val="Hyperlink"/>
          </w:rPr>
          <w:t>http://gravityenv.com/people/</w:t>
        </w:r>
      </w:hyperlink>
      <w:r w:rsidR="00025286">
        <w:t>.)</w:t>
      </w:r>
    </w:p>
    <w:p w:rsidR="009353AB" w:rsidRPr="002C44ED" w:rsidRDefault="009353AB" w:rsidP="004C0671">
      <w:pPr>
        <w:spacing w:line="240" w:lineRule="auto"/>
      </w:pPr>
      <w:r>
        <w:t xml:space="preserve">Jeff and Shawn went over the sampling events completed in August of 2014 including the planning, revisions to the Sampling and Analysis Plan, </w:t>
      </w:r>
      <w:r w:rsidR="003E13E6">
        <w:t>H</w:t>
      </w:r>
      <w:r>
        <w:t xml:space="preserve">ealth and </w:t>
      </w:r>
      <w:r w:rsidR="003E13E6">
        <w:t>S</w:t>
      </w:r>
      <w:r>
        <w:t xml:space="preserve">afety </w:t>
      </w:r>
      <w:r w:rsidR="003E13E6">
        <w:t>Plan , I</w:t>
      </w:r>
      <w:r>
        <w:t xml:space="preserve">nvasive </w:t>
      </w:r>
      <w:r w:rsidR="003E13E6">
        <w:t>S</w:t>
      </w:r>
      <w:r>
        <w:t xml:space="preserve">pecies </w:t>
      </w:r>
      <w:r w:rsidR="003E13E6">
        <w:t>P</w:t>
      </w:r>
      <w:r>
        <w:t>lan, sample collection and methods, and deviations from the plan. Gravity collected over 200 samples</w:t>
      </w:r>
      <w:r w:rsidR="002826A0">
        <w:t xml:space="preserve">. </w:t>
      </w:r>
      <w:r>
        <w:t xml:space="preserve">Samples included normal, archive, composite, and QA/QC samples. </w:t>
      </w:r>
    </w:p>
    <w:p w:rsidR="00286CB9" w:rsidRDefault="00F32E89" w:rsidP="004C0671">
      <w:pPr>
        <w:spacing w:line="240" w:lineRule="auto"/>
      </w:pPr>
      <w:r w:rsidRPr="003F169C">
        <w:t>Jeff explained th</w:t>
      </w:r>
      <w:r w:rsidR="00821645">
        <w:t>e</w:t>
      </w:r>
      <w:r w:rsidR="00945DAB">
        <w:t xml:space="preserve"> methodology </w:t>
      </w:r>
      <w:r w:rsidR="00821645">
        <w:t xml:space="preserve">used </w:t>
      </w:r>
      <w:r w:rsidR="00945DAB">
        <w:t xml:space="preserve">for </w:t>
      </w:r>
      <w:r w:rsidR="00821645">
        <w:t>collecting samples</w:t>
      </w:r>
      <w:r w:rsidR="00945DAB">
        <w:t xml:space="preserve"> </w:t>
      </w:r>
      <w:r w:rsidR="003E13E6">
        <w:t xml:space="preserve">was </w:t>
      </w:r>
      <w:r w:rsidR="00945DAB">
        <w:t>c</w:t>
      </w:r>
      <w:r w:rsidRPr="003F169C">
        <w:t xml:space="preserve">onsistent with EPA </w:t>
      </w:r>
      <w:r w:rsidR="003E13E6">
        <w:t xml:space="preserve">Method </w:t>
      </w:r>
      <w:r w:rsidRPr="003F169C">
        <w:t>1669</w:t>
      </w:r>
      <w:r w:rsidR="00821645">
        <w:t xml:space="preserve"> (“clean hands, dirty hands”)</w:t>
      </w:r>
      <w:r w:rsidRPr="003F169C">
        <w:t xml:space="preserve">. </w:t>
      </w:r>
      <w:r w:rsidR="00431179">
        <w:t>At most locations</w:t>
      </w:r>
      <w:r w:rsidRPr="003F169C">
        <w:t xml:space="preserve"> direct submersion samples (</w:t>
      </w:r>
      <w:r w:rsidR="003E13E6">
        <w:t xml:space="preserve">which </w:t>
      </w:r>
      <w:r w:rsidRPr="003F169C">
        <w:t>reduces air contamination)</w:t>
      </w:r>
      <w:r w:rsidR="00431179">
        <w:t xml:space="preserve"> were collected</w:t>
      </w:r>
      <w:r w:rsidR="002826A0">
        <w:t xml:space="preserve">. </w:t>
      </w:r>
      <w:r w:rsidRPr="003F169C">
        <w:t xml:space="preserve">There were a few locations where they could not do the </w:t>
      </w:r>
      <w:r w:rsidR="00025286">
        <w:t>im</w:t>
      </w:r>
      <w:r w:rsidRPr="003F169C">
        <w:t>mersion sampler and had to use a dip sampler</w:t>
      </w:r>
      <w:r w:rsidR="002826A0">
        <w:t xml:space="preserve">. </w:t>
      </w:r>
      <w:r w:rsidR="00431179">
        <w:t xml:space="preserve">They </w:t>
      </w:r>
      <w:r w:rsidR="00025286">
        <w:t xml:space="preserve">also </w:t>
      </w:r>
      <w:r w:rsidR="00431179">
        <w:t>collected</w:t>
      </w:r>
      <w:r w:rsidR="00201814" w:rsidRPr="003F169C">
        <w:t xml:space="preserve"> general water quality parameters at each </w:t>
      </w:r>
      <w:r w:rsidR="00431179">
        <w:t xml:space="preserve">sampling </w:t>
      </w:r>
      <w:r w:rsidR="00201814" w:rsidRPr="003F169C">
        <w:t>location. Samples</w:t>
      </w:r>
      <w:r w:rsidR="00431179">
        <w:t xml:space="preserve"> were</w:t>
      </w:r>
      <w:r w:rsidR="00201814" w:rsidRPr="003F169C">
        <w:t xml:space="preserve"> kept on ice and secured in a locked vehicle. Custo</w:t>
      </w:r>
      <w:r w:rsidR="00431179">
        <w:t>dy records and seals were used and s</w:t>
      </w:r>
      <w:r w:rsidR="00580CC2" w:rsidRPr="003F169C">
        <w:t>amples</w:t>
      </w:r>
      <w:r w:rsidR="00431179">
        <w:t xml:space="preserve"> were</w:t>
      </w:r>
      <w:r w:rsidR="00580CC2" w:rsidRPr="003F169C">
        <w:t xml:space="preserve"> hand delivered to S</w:t>
      </w:r>
      <w:r w:rsidR="00025286">
        <w:t xml:space="preserve">ilver </w:t>
      </w:r>
      <w:r w:rsidR="00580CC2" w:rsidRPr="003F169C">
        <w:t>V</w:t>
      </w:r>
      <w:r w:rsidR="00025286">
        <w:t xml:space="preserve">alley </w:t>
      </w:r>
      <w:r w:rsidR="00580CC2" w:rsidRPr="003F169C">
        <w:t>L</w:t>
      </w:r>
      <w:r w:rsidR="00025286">
        <w:t>abs (SVL)</w:t>
      </w:r>
      <w:r w:rsidR="00580CC2" w:rsidRPr="003F169C">
        <w:t xml:space="preserve"> in C</w:t>
      </w:r>
      <w:r w:rsidR="00431179">
        <w:t>oeur d’Alene</w:t>
      </w:r>
      <w:r w:rsidR="00580CC2" w:rsidRPr="003F169C">
        <w:t xml:space="preserve"> and then shipped to AXYS by </w:t>
      </w:r>
      <w:r w:rsidR="00431179" w:rsidRPr="003F169C">
        <w:t>FedEx</w:t>
      </w:r>
      <w:r w:rsidR="00580CC2" w:rsidRPr="003F169C">
        <w:t>. Archive samples</w:t>
      </w:r>
      <w:r w:rsidR="00431179">
        <w:t xml:space="preserve"> were</w:t>
      </w:r>
      <w:r w:rsidR="00580CC2" w:rsidRPr="003F169C">
        <w:t xml:space="preserve"> stored at SVL.</w:t>
      </w:r>
      <w:r w:rsidR="00286CB9">
        <w:t xml:space="preserve"> Jeff and Shawn explained a few</w:t>
      </w:r>
      <w:r w:rsidR="009C4735" w:rsidRPr="003F169C">
        <w:t xml:space="preserve"> deviations from the</w:t>
      </w:r>
      <w:r w:rsidR="00286CB9">
        <w:t xml:space="preserve"> sampling and analysis plan</w:t>
      </w:r>
      <w:r w:rsidR="009C4735" w:rsidRPr="003F169C">
        <w:t xml:space="preserve"> and corrective actions taken due to environmental circumstances and </w:t>
      </w:r>
      <w:r w:rsidR="00286CB9">
        <w:t xml:space="preserve">a </w:t>
      </w:r>
      <w:r w:rsidR="009C4735" w:rsidRPr="003F169C">
        <w:t>FedEx computer shutdown</w:t>
      </w:r>
      <w:r w:rsidR="002826A0">
        <w:t xml:space="preserve">. </w:t>
      </w:r>
      <w:r w:rsidR="008B70FC">
        <w:t>T</w:t>
      </w:r>
      <w:r w:rsidR="00286CB9">
        <w:t xml:space="preserve">hese events demonstrate the need to continue to have redundancy in sampling efforts moving forward. </w:t>
      </w:r>
    </w:p>
    <w:p w:rsidR="00330F33" w:rsidRDefault="00330F33" w:rsidP="008B70FC">
      <w:pPr>
        <w:spacing w:after="0" w:line="240" w:lineRule="auto"/>
      </w:pPr>
      <w:r>
        <w:t xml:space="preserve">Gravity also collected stream flow </w:t>
      </w:r>
      <w:r w:rsidR="00CC0764">
        <w:t>data;</w:t>
      </w:r>
      <w:r>
        <w:t xml:space="preserve"> however there were a few locations where data was eit</w:t>
      </w:r>
      <w:r w:rsidR="008B70FC">
        <w:t>her incomplete or not available:</w:t>
      </w:r>
    </w:p>
    <w:p w:rsidR="00330F33" w:rsidRPr="00CC6867" w:rsidRDefault="00330F33" w:rsidP="004C0671">
      <w:pPr>
        <w:pStyle w:val="ListParagraph"/>
        <w:numPr>
          <w:ilvl w:val="0"/>
          <w:numId w:val="32"/>
        </w:numPr>
        <w:spacing w:line="240" w:lineRule="auto"/>
      </w:pPr>
      <w:r w:rsidRPr="00CC6867">
        <w:t>SR-9 (Green Acres) no stream gauge data; however they did collect in-stream measurements.</w:t>
      </w:r>
    </w:p>
    <w:p w:rsidR="00330F33" w:rsidRPr="00CC6867" w:rsidRDefault="00330F33" w:rsidP="004C0671">
      <w:pPr>
        <w:pStyle w:val="ListParagraph"/>
        <w:numPr>
          <w:ilvl w:val="0"/>
          <w:numId w:val="32"/>
        </w:numPr>
        <w:spacing w:line="240" w:lineRule="auto"/>
      </w:pPr>
      <w:r w:rsidRPr="00CC6867">
        <w:t>Green Street Gauge data not available due to station shutdown</w:t>
      </w:r>
    </w:p>
    <w:p w:rsidR="00330F33" w:rsidRPr="00CC6867" w:rsidRDefault="00330F33" w:rsidP="004C0671">
      <w:pPr>
        <w:pStyle w:val="ListParagraph"/>
        <w:numPr>
          <w:ilvl w:val="0"/>
          <w:numId w:val="32"/>
        </w:numPr>
        <w:spacing w:line="240" w:lineRule="auto"/>
      </w:pPr>
      <w:r w:rsidRPr="00CC6867">
        <w:t>Coeur d’Alene gauge</w:t>
      </w:r>
      <w:r w:rsidR="008819CD" w:rsidRPr="00CC6867">
        <w:t>: no flow data (only height)</w:t>
      </w:r>
    </w:p>
    <w:p w:rsidR="00B6636A" w:rsidRPr="00CC6867" w:rsidRDefault="00B6636A" w:rsidP="004C0671">
      <w:pPr>
        <w:spacing w:line="240" w:lineRule="auto"/>
      </w:pPr>
      <w:r w:rsidRPr="00CC6867">
        <w:t>Gravity prepare</w:t>
      </w:r>
      <w:r w:rsidR="00286CB9" w:rsidRPr="00CC6867">
        <w:t xml:space="preserve">d a draft field sampling report </w:t>
      </w:r>
      <w:r w:rsidR="008819CD" w:rsidRPr="00CC6867">
        <w:t xml:space="preserve">in October 2014 </w:t>
      </w:r>
      <w:r w:rsidR="008B70FC" w:rsidRPr="00CC6867">
        <w:t xml:space="preserve">that </w:t>
      </w:r>
      <w:r w:rsidR="008819CD" w:rsidRPr="00CC6867">
        <w:t>summarized methods, handling, analysis, samples collected, field parameters measured, gauge station flow data, and deviations</w:t>
      </w:r>
      <w:r w:rsidR="002826A0" w:rsidRPr="00CC6867">
        <w:t xml:space="preserve">. </w:t>
      </w:r>
      <w:r w:rsidR="008819CD" w:rsidRPr="00CC6867">
        <w:t>A final report will be completed by the end of January 2015 after receiving feedback</w:t>
      </w:r>
      <w:r w:rsidR="00286CB9" w:rsidRPr="00CC6867">
        <w:t xml:space="preserve"> from the w</w:t>
      </w:r>
      <w:r w:rsidRPr="00CC6867">
        <w:t>orkshop.</w:t>
      </w:r>
    </w:p>
    <w:p w:rsidR="00B6636A" w:rsidRPr="00CC6867" w:rsidRDefault="005611A2" w:rsidP="008B70FC">
      <w:pPr>
        <w:spacing w:after="0" w:line="240" w:lineRule="auto"/>
      </w:pPr>
      <w:r w:rsidRPr="00CC6867">
        <w:t xml:space="preserve">Shawn discussed some high </w:t>
      </w:r>
      <w:r w:rsidR="008B70FC" w:rsidRPr="00CC6867">
        <w:t>level observations of the data:</w:t>
      </w:r>
    </w:p>
    <w:p w:rsidR="005611A2" w:rsidRPr="00CC6867" w:rsidRDefault="00875845" w:rsidP="004C0671">
      <w:pPr>
        <w:pStyle w:val="ListParagraph"/>
        <w:numPr>
          <w:ilvl w:val="0"/>
          <w:numId w:val="5"/>
        </w:numPr>
        <w:spacing w:line="240" w:lineRule="auto"/>
      </w:pPr>
      <w:r w:rsidRPr="00CC6867">
        <w:t xml:space="preserve">The </w:t>
      </w:r>
      <w:r w:rsidR="00685365" w:rsidRPr="00CC6867">
        <w:t>concentrations of PCBs</w:t>
      </w:r>
      <w:r w:rsidR="005611A2" w:rsidRPr="00CC6867">
        <w:t xml:space="preserve"> </w:t>
      </w:r>
      <w:r w:rsidRPr="00CC6867">
        <w:t xml:space="preserve">progressively increased </w:t>
      </w:r>
      <w:r w:rsidR="005611A2" w:rsidRPr="00CC6867">
        <w:t xml:space="preserve">from Lake </w:t>
      </w:r>
      <w:r w:rsidRPr="00CC6867">
        <w:t xml:space="preserve">Coeur d’Alene </w:t>
      </w:r>
      <w:r w:rsidR="005611A2" w:rsidRPr="00CC6867">
        <w:t>to Nine Mile</w:t>
      </w:r>
      <w:r w:rsidR="00685365" w:rsidRPr="00CC6867">
        <w:t>.</w:t>
      </w:r>
    </w:p>
    <w:p w:rsidR="005611A2" w:rsidRPr="00CC6867" w:rsidRDefault="00875845" w:rsidP="004C0671">
      <w:pPr>
        <w:pStyle w:val="ListParagraph"/>
        <w:numPr>
          <w:ilvl w:val="0"/>
          <w:numId w:val="5"/>
        </w:numPr>
        <w:spacing w:line="240" w:lineRule="auto"/>
      </w:pPr>
      <w:r w:rsidRPr="00CC6867">
        <w:t>The results from s</w:t>
      </w:r>
      <w:r w:rsidR="005611A2" w:rsidRPr="00CC6867">
        <w:t>ome sampling locations had a very high standard deviation (</w:t>
      </w:r>
      <w:r w:rsidR="008B70FC" w:rsidRPr="00CC6867">
        <w:t>e.g</w:t>
      </w:r>
      <w:r w:rsidR="00C95B00" w:rsidRPr="00CC6867">
        <w:t xml:space="preserve">. </w:t>
      </w:r>
      <w:r w:rsidRPr="00CC6867">
        <w:t>Latah Creek</w:t>
      </w:r>
      <w:r w:rsidR="005611A2" w:rsidRPr="00CC6867">
        <w:t>)</w:t>
      </w:r>
      <w:r w:rsidR="008B70FC" w:rsidRPr="00CC6867">
        <w:t>.</w:t>
      </w:r>
    </w:p>
    <w:p w:rsidR="005611A2" w:rsidRPr="00CC6867" w:rsidRDefault="00685365" w:rsidP="004C0671">
      <w:pPr>
        <w:pStyle w:val="ListParagraph"/>
        <w:numPr>
          <w:ilvl w:val="0"/>
          <w:numId w:val="5"/>
        </w:numPr>
        <w:spacing w:line="240" w:lineRule="auto"/>
      </w:pPr>
      <w:r w:rsidRPr="00CC6867">
        <w:t xml:space="preserve">There </w:t>
      </w:r>
      <w:r w:rsidR="00875845" w:rsidRPr="00CC6867">
        <w:t xml:space="preserve">was </w:t>
      </w:r>
      <w:r w:rsidRPr="00CC6867">
        <w:t>n</w:t>
      </w:r>
      <w:r w:rsidR="005611A2" w:rsidRPr="00CC6867">
        <w:t>o obvious trending of congeners to lower chlorinated states</w:t>
      </w:r>
      <w:r w:rsidR="008B70FC" w:rsidRPr="00CC6867">
        <w:t>.</w:t>
      </w:r>
    </w:p>
    <w:p w:rsidR="005611A2" w:rsidRPr="00CC6867" w:rsidRDefault="00323985" w:rsidP="004C0671">
      <w:pPr>
        <w:pStyle w:val="ListParagraph"/>
        <w:numPr>
          <w:ilvl w:val="0"/>
          <w:numId w:val="5"/>
        </w:numPr>
        <w:spacing w:line="240" w:lineRule="auto"/>
      </w:pPr>
      <w:r w:rsidRPr="00CC6867">
        <w:lastRenderedPageBreak/>
        <w:t>Top PCB congeners</w:t>
      </w:r>
      <w:r w:rsidR="005611A2" w:rsidRPr="00CC6867">
        <w:t xml:space="preserve"> </w:t>
      </w:r>
      <w:r w:rsidR="00685365" w:rsidRPr="00CC6867">
        <w:t xml:space="preserve">found </w:t>
      </w:r>
      <w:r w:rsidR="005611A2" w:rsidRPr="00CC6867">
        <w:t xml:space="preserve">in </w:t>
      </w:r>
      <w:r w:rsidR="00685365" w:rsidRPr="00CC6867">
        <w:t>the r</w:t>
      </w:r>
      <w:r w:rsidR="005611A2" w:rsidRPr="00CC6867">
        <w:t>iver</w:t>
      </w:r>
      <w:r w:rsidR="00685365" w:rsidRPr="00CC6867">
        <w:t xml:space="preserve"> include</w:t>
      </w:r>
      <w:r w:rsidR="005611A2" w:rsidRPr="00CC6867">
        <w:t xml:space="preserve"> 11, 61, 52, </w:t>
      </w:r>
      <w:r w:rsidR="008B70FC" w:rsidRPr="00CC6867">
        <w:t xml:space="preserve">and </w:t>
      </w:r>
      <w:r w:rsidR="005611A2" w:rsidRPr="00CC6867">
        <w:t>20</w:t>
      </w:r>
      <w:r w:rsidR="008B70FC" w:rsidRPr="00CC6867">
        <w:t>.</w:t>
      </w:r>
    </w:p>
    <w:p w:rsidR="005611A2" w:rsidRPr="00CC6867" w:rsidRDefault="00323985" w:rsidP="004C0671">
      <w:pPr>
        <w:pStyle w:val="ListParagraph"/>
        <w:numPr>
          <w:ilvl w:val="0"/>
          <w:numId w:val="5"/>
        </w:numPr>
        <w:spacing w:line="240" w:lineRule="auto"/>
      </w:pPr>
      <w:r w:rsidRPr="00CC6867">
        <w:t>Top PCB congeners</w:t>
      </w:r>
      <w:r w:rsidR="00685365" w:rsidRPr="00CC6867">
        <w:t xml:space="preserve"> found in</w:t>
      </w:r>
      <w:r w:rsidR="005611A2" w:rsidRPr="00CC6867">
        <w:t xml:space="preserve"> </w:t>
      </w:r>
      <w:r w:rsidR="00875845" w:rsidRPr="00CC6867">
        <w:t>f</w:t>
      </w:r>
      <w:r w:rsidR="005611A2" w:rsidRPr="00CC6867">
        <w:t>acilities</w:t>
      </w:r>
      <w:r w:rsidR="00685365" w:rsidRPr="00CC6867">
        <w:t xml:space="preserve"> discharge include </w:t>
      </w:r>
      <w:r w:rsidR="005611A2" w:rsidRPr="00CC6867">
        <w:t xml:space="preserve">20, 118, 52, </w:t>
      </w:r>
      <w:r w:rsidR="008B70FC" w:rsidRPr="00CC6867">
        <w:t xml:space="preserve">and </w:t>
      </w:r>
      <w:r w:rsidR="005611A2" w:rsidRPr="00CC6867">
        <w:t>61</w:t>
      </w:r>
      <w:r w:rsidR="008B70FC" w:rsidRPr="00CC6867">
        <w:t>.</w:t>
      </w:r>
    </w:p>
    <w:p w:rsidR="005611A2" w:rsidRPr="00CC6867" w:rsidRDefault="005611A2" w:rsidP="004C0671">
      <w:pPr>
        <w:pStyle w:val="ListParagraph"/>
        <w:numPr>
          <w:ilvl w:val="0"/>
          <w:numId w:val="5"/>
        </w:numPr>
        <w:spacing w:line="240" w:lineRule="auto"/>
      </w:pPr>
      <w:r w:rsidRPr="00CC6867">
        <w:t xml:space="preserve">SR-12 composite was 3X higher than </w:t>
      </w:r>
      <w:r w:rsidR="00875845" w:rsidRPr="00CC6867">
        <w:t xml:space="preserve">the </w:t>
      </w:r>
      <w:r w:rsidRPr="00CC6867">
        <w:t xml:space="preserve">discrete </w:t>
      </w:r>
      <w:r w:rsidR="00875845" w:rsidRPr="00CC6867">
        <w:t>samples</w:t>
      </w:r>
      <w:r w:rsidRPr="00CC6867">
        <w:t>.</w:t>
      </w:r>
    </w:p>
    <w:p w:rsidR="0067224A" w:rsidRPr="00CC6867" w:rsidRDefault="00685365" w:rsidP="004C0671">
      <w:pPr>
        <w:pStyle w:val="ListParagraph"/>
        <w:numPr>
          <w:ilvl w:val="0"/>
          <w:numId w:val="5"/>
        </w:numPr>
        <w:spacing w:line="240" w:lineRule="auto"/>
      </w:pPr>
      <w:r w:rsidRPr="00CC6867">
        <w:t>High b</w:t>
      </w:r>
      <w:r w:rsidR="005611A2" w:rsidRPr="00CC6867">
        <w:t>lank contamination</w:t>
      </w:r>
      <w:r w:rsidR="00875845" w:rsidRPr="00CC6867">
        <w:t xml:space="preserve">, possibly </w:t>
      </w:r>
      <w:r w:rsidR="005611A2" w:rsidRPr="00CC6867">
        <w:t xml:space="preserve">from </w:t>
      </w:r>
      <w:r w:rsidR="00875845" w:rsidRPr="00CC6867">
        <w:t>a dust storm, was</w:t>
      </w:r>
      <w:r w:rsidR="005611A2" w:rsidRPr="00CC6867">
        <w:t xml:space="preserve"> observed</w:t>
      </w:r>
      <w:r w:rsidR="00875845" w:rsidRPr="00CC6867">
        <w:t xml:space="preserve"> on one of the sampling days</w:t>
      </w:r>
      <w:r w:rsidR="005611A2" w:rsidRPr="00CC6867">
        <w:t>.</w:t>
      </w:r>
    </w:p>
    <w:p w:rsidR="00821711" w:rsidRPr="00CC6867" w:rsidRDefault="00821711" w:rsidP="004C0671">
      <w:pPr>
        <w:spacing w:line="240" w:lineRule="auto"/>
      </w:pPr>
      <w:r w:rsidRPr="00CC6867">
        <w:t>Shawn explained the High Volume Sampling</w:t>
      </w:r>
      <w:r w:rsidR="00235CE8" w:rsidRPr="00CC6867">
        <w:t xml:space="preserve"> (HVS)</w:t>
      </w:r>
      <w:r w:rsidRPr="00CC6867">
        <w:t>:  125-145</w:t>
      </w:r>
      <w:r w:rsidR="00235CE8" w:rsidRPr="00CC6867">
        <w:t xml:space="preserve"> congeners detected with HVS</w:t>
      </w:r>
      <w:r w:rsidR="008B70FC" w:rsidRPr="00CC6867">
        <w:t>;</w:t>
      </w:r>
      <w:r w:rsidR="00235CE8" w:rsidRPr="00CC6867">
        <w:t xml:space="preserve"> and 60-85 congeners </w:t>
      </w:r>
      <w:r w:rsidRPr="00CC6867">
        <w:t xml:space="preserve">through traditional sampling. Dissolved (on the dissolved filter) phase </w:t>
      </w:r>
      <w:r w:rsidR="00875845" w:rsidRPr="00CC6867">
        <w:t xml:space="preserve">PCBs were </w:t>
      </w:r>
      <w:r w:rsidRPr="00CC6867">
        <w:t>found at concentrations approximately 4 times</w:t>
      </w:r>
      <w:r w:rsidR="00235CE8" w:rsidRPr="00CC6867">
        <w:t xml:space="preserve"> </w:t>
      </w:r>
      <w:r w:rsidR="008B70FC" w:rsidRPr="00CC6867">
        <w:t xml:space="preserve">those in the </w:t>
      </w:r>
      <w:r w:rsidR="00235CE8" w:rsidRPr="00CC6867">
        <w:t>solid phase</w:t>
      </w:r>
      <w:r w:rsidR="002826A0" w:rsidRPr="00CC6867">
        <w:t xml:space="preserve">. </w:t>
      </w:r>
      <w:r w:rsidR="00235CE8" w:rsidRPr="00CC6867">
        <w:t xml:space="preserve">This is unusual; </w:t>
      </w:r>
      <w:r w:rsidRPr="00CC6867">
        <w:t xml:space="preserve">typically </w:t>
      </w:r>
      <w:r w:rsidR="00235CE8" w:rsidRPr="00CC6867">
        <w:t xml:space="preserve">they </w:t>
      </w:r>
      <w:r w:rsidRPr="00CC6867">
        <w:t>would see most of the congeners in the solid phase.</w:t>
      </w:r>
      <w:r w:rsidR="00235CE8" w:rsidRPr="00CC6867">
        <w:t xml:space="preserve"> </w:t>
      </w:r>
    </w:p>
    <w:p w:rsidR="00323985" w:rsidRPr="00CC6867" w:rsidRDefault="00323985" w:rsidP="008B70FC">
      <w:pPr>
        <w:spacing w:after="0" w:line="240" w:lineRule="auto"/>
      </w:pPr>
      <w:r w:rsidRPr="00CC6867">
        <w:t>Discussion/Questions</w:t>
      </w:r>
      <w:r w:rsidR="008B70FC" w:rsidRPr="00CC6867">
        <w:t xml:space="preserve"> &amp; Answers</w:t>
      </w:r>
      <w:r w:rsidRPr="00CC6867">
        <w:t>:</w:t>
      </w:r>
    </w:p>
    <w:p w:rsidR="00323985" w:rsidRPr="00CC6867" w:rsidRDefault="00323985" w:rsidP="004C0671">
      <w:pPr>
        <w:pStyle w:val="ListParagraph"/>
        <w:numPr>
          <w:ilvl w:val="0"/>
          <w:numId w:val="33"/>
        </w:numPr>
        <w:spacing w:line="240" w:lineRule="auto"/>
      </w:pPr>
      <w:r w:rsidRPr="00CC6867">
        <w:t>Dissolved phase concentration</w:t>
      </w:r>
      <w:r w:rsidR="008B70FC" w:rsidRPr="00CC6867">
        <w:t>:</w:t>
      </w:r>
      <w:r w:rsidR="002826A0" w:rsidRPr="00CC6867">
        <w:t xml:space="preserve"> </w:t>
      </w:r>
      <w:r w:rsidRPr="00CC6867">
        <w:t>You used .45 micron filter, have you used .1? A</w:t>
      </w:r>
      <w:r w:rsidR="008B70FC" w:rsidRPr="00CC6867">
        <w:t>:</w:t>
      </w:r>
      <w:r w:rsidR="002826A0" w:rsidRPr="00CC6867">
        <w:t xml:space="preserve"> </w:t>
      </w:r>
      <w:r w:rsidRPr="00CC6867">
        <w:t xml:space="preserve">We have looked at that, </w:t>
      </w:r>
      <w:r w:rsidR="00875845" w:rsidRPr="00CC6867">
        <w:t xml:space="preserve">and </w:t>
      </w:r>
      <w:r w:rsidRPr="00CC6867">
        <w:t>the HVS theoretical efficiency</w:t>
      </w:r>
      <w:proofErr w:type="gramStart"/>
      <w:r w:rsidRPr="00CC6867">
        <w:t>.</w:t>
      </w:r>
      <w:r w:rsidR="002826A0" w:rsidRPr="00CC6867">
        <w:t>.</w:t>
      </w:r>
      <w:proofErr w:type="gramEnd"/>
      <w:r w:rsidR="002826A0" w:rsidRPr="00CC6867">
        <w:t xml:space="preserve"> </w:t>
      </w:r>
      <w:r w:rsidRPr="00CC6867">
        <w:t>.1 micron filter really reduces the flow rate</w:t>
      </w:r>
      <w:r w:rsidR="008B70FC" w:rsidRPr="00CC6867">
        <w:t>,</w:t>
      </w:r>
      <w:r w:rsidR="00875845" w:rsidRPr="00CC6867">
        <w:t xml:space="preserve"> so it takes longer to collect a sample</w:t>
      </w:r>
      <w:r w:rsidR="002826A0" w:rsidRPr="00CC6867">
        <w:t xml:space="preserve">. </w:t>
      </w:r>
      <w:r w:rsidRPr="00CC6867">
        <w:t xml:space="preserve">HVS is a closed system. </w:t>
      </w:r>
    </w:p>
    <w:p w:rsidR="00323985" w:rsidRPr="00CC6867" w:rsidRDefault="00323985" w:rsidP="004C0671">
      <w:pPr>
        <w:pStyle w:val="ListParagraph"/>
        <w:numPr>
          <w:ilvl w:val="0"/>
          <w:numId w:val="33"/>
        </w:numPr>
        <w:spacing w:line="240" w:lineRule="auto"/>
      </w:pPr>
      <w:r w:rsidRPr="00CC6867">
        <w:t xml:space="preserve">Could ask </w:t>
      </w:r>
      <w:r w:rsidR="00875845" w:rsidRPr="00CC6867">
        <w:t>the Ecology</w:t>
      </w:r>
      <w:r w:rsidRPr="00CC6867">
        <w:t xml:space="preserve"> hydrogeologist about </w:t>
      </w:r>
      <w:r w:rsidR="00875845" w:rsidRPr="00CC6867">
        <w:t xml:space="preserve">the Spokane River </w:t>
      </w:r>
      <w:r w:rsidR="008B70FC" w:rsidRPr="00CC6867">
        <w:t>model;</w:t>
      </w:r>
      <w:r w:rsidRPr="00CC6867">
        <w:t xml:space="preserve"> this may help pinpoint flows at the stations where the data was not available.</w:t>
      </w:r>
    </w:p>
    <w:p w:rsidR="005636AB" w:rsidRPr="003F169C" w:rsidRDefault="005636AB" w:rsidP="008B70FC">
      <w:pPr>
        <w:spacing w:after="0" w:line="240" w:lineRule="auto"/>
      </w:pPr>
      <w:r w:rsidRPr="003F169C">
        <w:t>Recommendations</w:t>
      </w:r>
      <w:r>
        <w:t xml:space="preserve"> from Gravity</w:t>
      </w:r>
      <w:r w:rsidR="008B70FC">
        <w:t>:</w:t>
      </w:r>
    </w:p>
    <w:p w:rsidR="00F54F77" w:rsidRDefault="005636AB" w:rsidP="001702B6">
      <w:pPr>
        <w:pStyle w:val="ListParagraph"/>
        <w:numPr>
          <w:ilvl w:val="0"/>
          <w:numId w:val="7"/>
        </w:numPr>
        <w:spacing w:line="240" w:lineRule="auto"/>
      </w:pPr>
      <w:r w:rsidRPr="003F169C">
        <w:t>Collect multi-season data</w:t>
      </w:r>
    </w:p>
    <w:p w:rsidR="00323985" w:rsidRPr="00323985" w:rsidRDefault="005636AB" w:rsidP="001702B6">
      <w:pPr>
        <w:pStyle w:val="ListParagraph"/>
        <w:numPr>
          <w:ilvl w:val="0"/>
          <w:numId w:val="7"/>
        </w:numPr>
        <w:spacing w:line="240" w:lineRule="auto"/>
      </w:pPr>
      <w:r w:rsidRPr="003F169C">
        <w:t>Additional HVS sampling stations on the river and at facilities</w:t>
      </w:r>
      <w:r w:rsidR="00323985">
        <w:t xml:space="preserve">. </w:t>
      </w:r>
      <w:r w:rsidR="00323985" w:rsidRPr="00323985">
        <w:t xml:space="preserve">The HVS may provide more sensitive PCB measurements. </w:t>
      </w:r>
    </w:p>
    <w:p w:rsidR="005636AB" w:rsidRPr="003F169C" w:rsidRDefault="005636AB" w:rsidP="004C0671">
      <w:pPr>
        <w:pStyle w:val="ListParagraph"/>
        <w:numPr>
          <w:ilvl w:val="0"/>
          <w:numId w:val="7"/>
        </w:numPr>
        <w:spacing w:line="240" w:lineRule="auto"/>
      </w:pPr>
      <w:r w:rsidRPr="003F169C">
        <w:t xml:space="preserve">Install current profiler (ADCP) at </w:t>
      </w:r>
      <w:r w:rsidR="00875845">
        <w:t xml:space="preserve">the Coeur d’Alene </w:t>
      </w:r>
      <w:r w:rsidRPr="003F169C">
        <w:t>station</w:t>
      </w:r>
    </w:p>
    <w:p w:rsidR="005636AB" w:rsidRPr="003F169C" w:rsidRDefault="005636AB" w:rsidP="004C0671">
      <w:pPr>
        <w:pStyle w:val="ListParagraph"/>
        <w:numPr>
          <w:ilvl w:val="0"/>
          <w:numId w:val="7"/>
        </w:numPr>
        <w:spacing w:line="240" w:lineRule="auto"/>
      </w:pPr>
      <w:r w:rsidRPr="003F169C">
        <w:t>Investigate hypo</w:t>
      </w:r>
      <w:r w:rsidR="008B70FC">
        <w:t>r</w:t>
      </w:r>
      <w:r w:rsidR="00B15FB4">
        <w:t>h</w:t>
      </w:r>
      <w:r w:rsidRPr="003F169C">
        <w:t>eic zones</w:t>
      </w:r>
    </w:p>
    <w:p w:rsidR="005C5F56" w:rsidRPr="0042291E" w:rsidRDefault="0042291E" w:rsidP="00F95713">
      <w:pPr>
        <w:spacing w:after="0" w:line="240" w:lineRule="auto"/>
        <w:rPr>
          <w:b/>
          <w:i/>
        </w:rPr>
      </w:pPr>
      <w:r w:rsidRPr="0042291E">
        <w:rPr>
          <w:b/>
          <w:i/>
        </w:rPr>
        <w:t>Dave Dilks, LimnoTech</w:t>
      </w:r>
    </w:p>
    <w:p w:rsidR="008B1E30" w:rsidRPr="003F169C" w:rsidRDefault="005C5F56" w:rsidP="004C0671">
      <w:pPr>
        <w:spacing w:line="240" w:lineRule="auto"/>
      </w:pPr>
      <w:r w:rsidRPr="003F169C">
        <w:t>Dave Dilks</w:t>
      </w:r>
      <w:r w:rsidR="00800E5F">
        <w:t xml:space="preserve"> gave a </w:t>
      </w:r>
      <w:r w:rsidRPr="003F169C">
        <w:t xml:space="preserve">presentation on </w:t>
      </w:r>
      <w:r w:rsidR="008B1E30">
        <w:t xml:space="preserve">blank contamination. </w:t>
      </w:r>
      <w:r w:rsidRPr="003F169C">
        <w:t xml:space="preserve">A trip blank is a jar sealed in the lab, taken out in </w:t>
      </w:r>
      <w:r w:rsidR="008B70FC">
        <w:t xml:space="preserve">the </w:t>
      </w:r>
      <w:r w:rsidRPr="003F169C">
        <w:t>field</w:t>
      </w:r>
      <w:r w:rsidR="008B70FC">
        <w:t xml:space="preserve">, </w:t>
      </w:r>
      <w:proofErr w:type="gramStart"/>
      <w:r w:rsidR="008B70FC">
        <w:t>then</w:t>
      </w:r>
      <w:proofErr w:type="gramEnd"/>
      <w:r w:rsidRPr="003F169C">
        <w:t xml:space="preserve"> sent back to </w:t>
      </w:r>
      <w:r w:rsidR="008B70FC">
        <w:t xml:space="preserve">the </w:t>
      </w:r>
      <w:r w:rsidRPr="003F169C">
        <w:t>lab.</w:t>
      </w:r>
      <w:r w:rsidR="008B1E30">
        <w:t xml:space="preserve"> Transfer blanks (or atmospheric blanks) are </w:t>
      </w:r>
      <w:r w:rsidRPr="003F169C">
        <w:t>obtained by pouring deionized water into the sample container in the field</w:t>
      </w:r>
      <w:r w:rsidR="002826A0">
        <w:t xml:space="preserve">. </w:t>
      </w:r>
      <w:r w:rsidR="00875845">
        <w:t>The trip blank (</w:t>
      </w:r>
      <w:r w:rsidR="008B1E30" w:rsidRPr="003F169C">
        <w:t>unopened bottles tak</w:t>
      </w:r>
      <w:r w:rsidR="00875845">
        <w:t>en</w:t>
      </w:r>
      <w:r w:rsidR="008B1E30" w:rsidRPr="003F169C">
        <w:t xml:space="preserve"> into the field</w:t>
      </w:r>
      <w:r w:rsidR="006871DA">
        <w:t>) resulted in a contamination level</w:t>
      </w:r>
      <w:r w:rsidR="008B1E30" w:rsidRPr="003F169C">
        <w:t xml:space="preserve"> of approx</w:t>
      </w:r>
      <w:r w:rsidR="008B1E30">
        <w:t>imately</w:t>
      </w:r>
      <w:r w:rsidR="008B1E30" w:rsidRPr="003F169C">
        <w:t xml:space="preserve"> 20 pg/L</w:t>
      </w:r>
      <w:r w:rsidR="008B1E30">
        <w:t xml:space="preserve">. </w:t>
      </w:r>
      <w:r w:rsidR="008B1E30" w:rsidRPr="003F169C">
        <w:t>E</w:t>
      </w:r>
      <w:r w:rsidR="008B1E30">
        <w:t>xpos</w:t>
      </w:r>
      <w:r w:rsidR="008B70FC">
        <w:t xml:space="preserve">ing </w:t>
      </w:r>
      <w:r w:rsidR="008B1E30">
        <w:t>sample bottles to the atmosphere g</w:t>
      </w:r>
      <w:r w:rsidR="008B1E30" w:rsidRPr="003F169C">
        <w:t>enerally does not add contamination</w:t>
      </w:r>
      <w:r w:rsidR="006871DA">
        <w:t>. The transfer blank obtained on the day of the dust storm had contamination</w:t>
      </w:r>
      <w:r w:rsidR="002826A0">
        <w:t xml:space="preserve">. </w:t>
      </w:r>
      <w:r w:rsidR="008B1E30" w:rsidRPr="003F169C">
        <w:t xml:space="preserve">This may signify a source pathway </w:t>
      </w:r>
      <w:r w:rsidR="008B70FC">
        <w:t xml:space="preserve">of </w:t>
      </w:r>
      <w:r w:rsidR="008B1E30" w:rsidRPr="003F169C">
        <w:t>atmospheric deposition</w:t>
      </w:r>
      <w:r w:rsidR="002826A0">
        <w:t xml:space="preserve">. </w:t>
      </w:r>
      <w:r w:rsidR="008B1E30" w:rsidRPr="003F169C">
        <w:t>The group</w:t>
      </w:r>
      <w:r w:rsidR="008B1E30">
        <w:t xml:space="preserve"> also</w:t>
      </w:r>
      <w:r w:rsidR="008B1E30" w:rsidRPr="003F169C">
        <w:t xml:space="preserve"> discussed modifications to 1</w:t>
      </w:r>
      <w:r w:rsidR="008B1E30">
        <w:t xml:space="preserve">669 methods in field sampling; </w:t>
      </w:r>
      <w:r w:rsidR="008B1E30" w:rsidRPr="003F169C">
        <w:t xml:space="preserve">at these </w:t>
      </w:r>
      <w:r w:rsidR="008B1E30">
        <w:t>low levels of PCBs there is</w:t>
      </w:r>
      <w:r w:rsidR="008B1E30" w:rsidRPr="003F169C">
        <w:t xml:space="preserve"> co</w:t>
      </w:r>
      <w:r w:rsidR="008B1E30">
        <w:t>ncern over uncertainty in blank</w:t>
      </w:r>
      <w:r w:rsidR="008B1E30" w:rsidRPr="003F169C">
        <w:t xml:space="preserve"> contamination and seeing a signal </w:t>
      </w:r>
      <w:r w:rsidR="008B70FC">
        <w:t>beyond the noise of the blanks.</w:t>
      </w:r>
    </w:p>
    <w:p w:rsidR="005C5F56" w:rsidRPr="003F169C" w:rsidRDefault="005C5F56" w:rsidP="008B70FC">
      <w:pPr>
        <w:spacing w:after="0" w:line="240" w:lineRule="auto"/>
      </w:pPr>
      <w:r w:rsidRPr="003F169C">
        <w:t xml:space="preserve">Contamination from blanks: </w:t>
      </w:r>
    </w:p>
    <w:p w:rsidR="006871DA" w:rsidRDefault="005C5F56" w:rsidP="004C0671">
      <w:pPr>
        <w:pStyle w:val="ListParagraph"/>
        <w:numPr>
          <w:ilvl w:val="0"/>
          <w:numId w:val="34"/>
        </w:numPr>
        <w:spacing w:line="240" w:lineRule="auto"/>
      </w:pPr>
      <w:r w:rsidRPr="003F169C">
        <w:t xml:space="preserve">Frequency distribution: Lab blanks: average 35, median 27; </w:t>
      </w:r>
    </w:p>
    <w:p w:rsidR="006871DA" w:rsidRDefault="005C5F56" w:rsidP="004C0671">
      <w:pPr>
        <w:pStyle w:val="ListParagraph"/>
        <w:numPr>
          <w:ilvl w:val="0"/>
          <w:numId w:val="34"/>
        </w:numPr>
        <w:spacing w:line="240" w:lineRule="auto"/>
      </w:pPr>
      <w:r w:rsidRPr="003F169C">
        <w:t>Trip Blanks: Average 56, median 50 PG/L,</w:t>
      </w:r>
    </w:p>
    <w:p w:rsidR="008B1E30" w:rsidRDefault="005C5F56" w:rsidP="004C0671">
      <w:pPr>
        <w:pStyle w:val="ListParagraph"/>
        <w:numPr>
          <w:ilvl w:val="0"/>
          <w:numId w:val="34"/>
        </w:numPr>
        <w:spacing w:line="240" w:lineRule="auto"/>
      </w:pPr>
      <w:r w:rsidRPr="003F169C">
        <w:t>Transfer B</w:t>
      </w:r>
      <w:r w:rsidR="0078447C">
        <w:t xml:space="preserve">lanks: Average 268, Median 39) </w:t>
      </w:r>
      <w:r w:rsidRPr="003F169C">
        <w:t xml:space="preserve">980 transfer blank was collected during the dust storm. </w:t>
      </w:r>
    </w:p>
    <w:p w:rsidR="008B1E30" w:rsidRPr="003F169C" w:rsidRDefault="0078447C" w:rsidP="008B70FC">
      <w:pPr>
        <w:spacing w:after="0" w:line="240" w:lineRule="auto"/>
      </w:pPr>
      <w:r>
        <w:t>Discuss</w:t>
      </w:r>
      <w:r w:rsidR="008B1E30">
        <w:t>ion/Questions</w:t>
      </w:r>
      <w:r w:rsidR="008B70FC">
        <w:t xml:space="preserve"> &amp; Answers</w:t>
      </w:r>
      <w:r w:rsidR="008B1E30">
        <w:t>:</w:t>
      </w:r>
    </w:p>
    <w:p w:rsidR="008B1E30" w:rsidRDefault="008B1E30" w:rsidP="004C0671">
      <w:pPr>
        <w:pStyle w:val="ListParagraph"/>
        <w:numPr>
          <w:ilvl w:val="0"/>
          <w:numId w:val="34"/>
        </w:numPr>
        <w:spacing w:line="240" w:lineRule="auto"/>
      </w:pPr>
      <w:r>
        <w:t>Need to look at</w:t>
      </w:r>
      <w:r w:rsidR="0076238D" w:rsidRPr="003F169C">
        <w:t xml:space="preserve"> blank levels relative to the blank limit/blank uncertainty</w:t>
      </w:r>
      <w:r w:rsidR="002826A0">
        <w:t xml:space="preserve">. </w:t>
      </w:r>
    </w:p>
    <w:p w:rsidR="008B1E30" w:rsidRDefault="0076238D" w:rsidP="004C0671">
      <w:pPr>
        <w:pStyle w:val="ListParagraph"/>
        <w:numPr>
          <w:ilvl w:val="0"/>
          <w:numId w:val="34"/>
        </w:numPr>
        <w:spacing w:line="240" w:lineRule="auto"/>
      </w:pPr>
      <w:r w:rsidRPr="003F169C">
        <w:t xml:space="preserve">How do you calculate total PCBS? </w:t>
      </w:r>
      <w:r w:rsidR="00CA0134" w:rsidRPr="003F169C">
        <w:t>A</w:t>
      </w:r>
      <w:r w:rsidR="008B70FC">
        <w:t>:</w:t>
      </w:r>
      <w:r w:rsidR="00CA0134" w:rsidRPr="003F169C">
        <w:t xml:space="preserve"> </w:t>
      </w:r>
      <w:r w:rsidRPr="003F169C">
        <w:t>multiple methods were used.</w:t>
      </w:r>
    </w:p>
    <w:p w:rsidR="008B1E30" w:rsidRDefault="00CA0134" w:rsidP="004C0671">
      <w:pPr>
        <w:pStyle w:val="ListParagraph"/>
        <w:numPr>
          <w:ilvl w:val="0"/>
          <w:numId w:val="34"/>
        </w:numPr>
        <w:spacing w:line="240" w:lineRule="auto"/>
      </w:pPr>
      <w:r w:rsidRPr="003F169C">
        <w:t>How different were the fiel</w:t>
      </w:r>
      <w:r w:rsidR="008B1E30">
        <w:t>d blanks from the method blanks?  A:</w:t>
      </w:r>
      <w:r w:rsidRPr="003F169C">
        <w:t xml:space="preserve"> </w:t>
      </w:r>
      <w:r w:rsidR="008B1E30">
        <w:t xml:space="preserve">This information </w:t>
      </w:r>
      <w:r w:rsidRPr="003F169C">
        <w:t>will be available down to congener level detail in a f</w:t>
      </w:r>
      <w:r w:rsidR="008B70FC">
        <w:t>inal report.</w:t>
      </w:r>
    </w:p>
    <w:p w:rsidR="001A59D1" w:rsidRPr="001A59D1" w:rsidRDefault="004E1B1C" w:rsidP="00F95713">
      <w:pPr>
        <w:spacing w:after="0" w:line="240" w:lineRule="auto"/>
        <w:rPr>
          <w:b/>
          <w:i/>
        </w:rPr>
      </w:pPr>
      <w:r w:rsidRPr="001A59D1">
        <w:rPr>
          <w:b/>
          <w:i/>
        </w:rPr>
        <w:t xml:space="preserve">Brent Hepner, </w:t>
      </w:r>
      <w:r w:rsidR="001A59D1" w:rsidRPr="001A59D1">
        <w:rPr>
          <w:b/>
          <w:i/>
        </w:rPr>
        <w:t>CI Agent</w:t>
      </w:r>
    </w:p>
    <w:p w:rsidR="004E1B1C" w:rsidRDefault="001A59D1" w:rsidP="004C0671">
      <w:pPr>
        <w:spacing w:line="240" w:lineRule="auto"/>
      </w:pPr>
      <w:r>
        <w:t>Brent gave a presentation on the Continuous Low Level A</w:t>
      </w:r>
      <w:r w:rsidR="003A08E7" w:rsidRPr="003F169C">
        <w:t>quatic</w:t>
      </w:r>
      <w:r>
        <w:t xml:space="preserve"> M</w:t>
      </w:r>
      <w:r w:rsidR="003A08E7" w:rsidRPr="003F169C">
        <w:t>onitoring</w:t>
      </w:r>
      <w:r>
        <w:t xml:space="preserve"> (CLAM)</w:t>
      </w:r>
      <w:r w:rsidR="003A08E7" w:rsidRPr="003F169C">
        <w:t xml:space="preserve">. </w:t>
      </w:r>
      <w:r w:rsidR="004E1B1C" w:rsidRPr="003F169C">
        <w:t>Brent went over the CLAM sampling method</w:t>
      </w:r>
      <w:r>
        <w:t>,</w:t>
      </w:r>
      <w:r w:rsidR="00301814" w:rsidRPr="003F169C">
        <w:t xml:space="preserve"> CLAM equipment, components and operation. CLAM can separate the </w:t>
      </w:r>
      <w:r w:rsidR="00301814" w:rsidRPr="003F169C">
        <w:lastRenderedPageBreak/>
        <w:t xml:space="preserve">dissolved phase and solid phase. </w:t>
      </w:r>
      <w:r w:rsidR="000B4757" w:rsidRPr="003F169C">
        <w:t>Brent also discussed projects where the CLAM has been used in PCB work and compared results of CLAM samples as compared to Grab samples</w:t>
      </w:r>
      <w:r w:rsidR="008B70FC">
        <w:t>.</w:t>
      </w:r>
    </w:p>
    <w:p w:rsidR="00AA4443" w:rsidRPr="00AA4443" w:rsidRDefault="00AA4443" w:rsidP="00692A10">
      <w:pPr>
        <w:spacing w:after="0" w:line="240" w:lineRule="auto"/>
        <w:rPr>
          <w:b/>
          <w:i/>
        </w:rPr>
      </w:pPr>
      <w:r w:rsidRPr="00AA4443">
        <w:rPr>
          <w:b/>
          <w:i/>
        </w:rPr>
        <w:t>Shawn Hinz, Gravity</w:t>
      </w:r>
    </w:p>
    <w:p w:rsidR="008C16B5" w:rsidRPr="003F169C" w:rsidRDefault="001A59D1" w:rsidP="004C0671">
      <w:pPr>
        <w:spacing w:line="240" w:lineRule="auto"/>
      </w:pPr>
      <w:r>
        <w:t xml:space="preserve">Shawn Hinz </w:t>
      </w:r>
      <w:r w:rsidR="00AA4443">
        <w:t xml:space="preserve">gave a short presentation on </w:t>
      </w:r>
      <w:r>
        <w:t>High Volume Sampling (</w:t>
      </w:r>
      <w:r w:rsidR="008C16B5" w:rsidRPr="003F169C">
        <w:t>HVS</w:t>
      </w:r>
      <w:r>
        <w:t>)</w:t>
      </w:r>
      <w:r w:rsidR="009919A1" w:rsidRPr="003F169C">
        <w:t xml:space="preserve"> XAD and PU</w:t>
      </w:r>
      <w:r w:rsidR="008C16B5" w:rsidRPr="003F169C">
        <w:t>F</w:t>
      </w:r>
      <w:r>
        <w:t xml:space="preserve"> systems</w:t>
      </w:r>
      <w:r w:rsidR="00C95B00">
        <w:t xml:space="preserve">. </w:t>
      </w:r>
      <w:r w:rsidR="008C16B5" w:rsidRPr="003F169C">
        <w:t>HVS helps to meet the need for detecting low concentrations of PCBs</w:t>
      </w:r>
      <w:r w:rsidR="002826A0">
        <w:t xml:space="preserve">. </w:t>
      </w:r>
      <w:r>
        <w:t xml:space="preserve">There are a few other HVS systems out there including </w:t>
      </w:r>
      <w:r w:rsidR="008C16B5" w:rsidRPr="003F169C">
        <w:t>Infiltrex</w:t>
      </w:r>
      <w:r>
        <w:t xml:space="preserve"> (AXYS) and </w:t>
      </w:r>
      <w:r w:rsidR="008C16B5" w:rsidRPr="003F169C">
        <w:t>TOPS (USGS)</w:t>
      </w:r>
      <w:r>
        <w:t>.</w:t>
      </w:r>
      <w:r w:rsidR="008C16B5" w:rsidRPr="003F169C">
        <w:t xml:space="preserve"> Gravity’s HVS is a combination of the</w:t>
      </w:r>
      <w:r>
        <w:t>se</w:t>
      </w:r>
      <w:r w:rsidR="008C16B5" w:rsidRPr="003F169C">
        <w:t xml:space="preserve"> two</w:t>
      </w:r>
      <w:r>
        <w:t xml:space="preserve"> systems</w:t>
      </w:r>
      <w:r w:rsidR="00C95B00">
        <w:t xml:space="preserve">. </w:t>
      </w:r>
      <w:r w:rsidR="008C16B5" w:rsidRPr="003F169C">
        <w:t xml:space="preserve">Key components: process pump (flow and volume monitoring) </w:t>
      </w:r>
      <w:r w:rsidR="008C16B5" w:rsidRPr="003F169C">
        <w:sym w:font="Wingdings" w:char="F0E0"/>
      </w:r>
      <w:r w:rsidR="008C16B5" w:rsidRPr="003F169C">
        <w:t xml:space="preserve"> Solids separator (glass fiber filter wound or flat disk)</w:t>
      </w:r>
      <w:r w:rsidR="008C16B5" w:rsidRPr="003F169C">
        <w:sym w:font="Wingdings" w:char="F0E0"/>
      </w:r>
      <w:r w:rsidR="008C16B5" w:rsidRPr="003F169C">
        <w:t xml:space="preserve"> Dissolved filter (XAD resin or polyurethane foam). Challenges exist in the separation process. XAD resin</w:t>
      </w:r>
      <w:r w:rsidR="009919A1" w:rsidRPr="003F169C">
        <w:t xml:space="preserve"> is more expensive than the PUF</w:t>
      </w:r>
      <w:r w:rsidR="008C16B5" w:rsidRPr="003F169C">
        <w:t xml:space="preserve">. </w:t>
      </w:r>
      <w:r w:rsidR="009919A1" w:rsidRPr="003F169C">
        <w:t>PUF material is less prone to field and lab contamination. Each media will have some losses (sticking to the sides etc)</w:t>
      </w:r>
      <w:r w:rsidR="002826A0">
        <w:t xml:space="preserve">. </w:t>
      </w:r>
    </w:p>
    <w:p w:rsidR="001836AC" w:rsidRPr="003F169C" w:rsidRDefault="001836AC" w:rsidP="004C0671">
      <w:pPr>
        <w:spacing w:line="240" w:lineRule="auto"/>
      </w:pPr>
      <w:r w:rsidRPr="003F169C">
        <w:t>Richard Grace commented on the sampling methods</w:t>
      </w:r>
      <w:r w:rsidR="002826A0">
        <w:t xml:space="preserve">. </w:t>
      </w:r>
      <w:r w:rsidRPr="003F169C">
        <w:t>HVS in the context of a TMDL</w:t>
      </w:r>
      <w:r w:rsidR="002826A0">
        <w:t xml:space="preserve">. </w:t>
      </w:r>
      <w:r w:rsidRPr="003F169C">
        <w:t>AXYS has been involved in HVS for many years</w:t>
      </w:r>
      <w:r w:rsidR="002826A0">
        <w:t xml:space="preserve">. </w:t>
      </w:r>
      <w:r w:rsidRPr="003F169C">
        <w:t>Most of the devices are fairly similar</w:t>
      </w:r>
      <w:r w:rsidR="002826A0">
        <w:t xml:space="preserve">. </w:t>
      </w:r>
      <w:r w:rsidRPr="003F169C">
        <w:t>The choice depends on the context of the project</w:t>
      </w:r>
      <w:r w:rsidR="002826A0">
        <w:t xml:space="preserve">. </w:t>
      </w:r>
    </w:p>
    <w:p w:rsidR="008B70FC" w:rsidRPr="008B70FC" w:rsidRDefault="008A4935" w:rsidP="00B92BDC">
      <w:pPr>
        <w:spacing w:before="100" w:beforeAutospacing="1" w:after="100" w:afterAutospacing="1"/>
      </w:pPr>
      <w:r w:rsidRPr="008A4935">
        <w:rPr>
          <w:b/>
          <w:i/>
        </w:rPr>
        <w:t>Lisa Rodenburg, Rutgers University</w:t>
      </w:r>
      <w:r w:rsidR="008B70FC">
        <w:rPr>
          <w:b/>
          <w:i/>
        </w:rPr>
        <w:t xml:space="preserve">: </w:t>
      </w:r>
      <w:r w:rsidR="00B92BDC">
        <w:t>Lisa is an A</w:t>
      </w:r>
      <w:r w:rsidR="008B70FC" w:rsidRPr="00B92BDC">
        <w:t>ssociate Professor</w:t>
      </w:r>
      <w:r w:rsidR="00B92BDC">
        <w:t xml:space="preserve"> of </w:t>
      </w:r>
      <w:r w:rsidR="00B92BDC" w:rsidRPr="00B92BDC">
        <w:t>Environmental Organic Chemistry</w:t>
      </w:r>
      <w:r w:rsidR="00B92BDC">
        <w:t xml:space="preserve"> at</w:t>
      </w:r>
      <w:r w:rsidR="008B70FC" w:rsidRPr="00B92BDC">
        <w:t xml:space="preserve"> </w:t>
      </w:r>
      <w:r w:rsidR="00B92BDC" w:rsidRPr="00B92BDC">
        <w:t xml:space="preserve">Rutgers University. </w:t>
      </w:r>
      <w:r w:rsidR="00B92BDC">
        <w:t>She has a</w:t>
      </w:r>
      <w:r w:rsidR="008B70FC" w:rsidRPr="008B70FC">
        <w:t xml:space="preserve"> Ph.D</w:t>
      </w:r>
      <w:r w:rsidR="00B92BDC">
        <w:t xml:space="preserve">. in Environmental Engineering from </w:t>
      </w:r>
      <w:r w:rsidR="008B70FC" w:rsidRPr="008B70FC">
        <w:t>The John Hopkins University</w:t>
      </w:r>
      <w:r w:rsidR="00B92BDC">
        <w:t xml:space="preserve"> and a </w:t>
      </w:r>
      <w:r w:rsidR="008B70FC" w:rsidRPr="008B70FC">
        <w:t>BA in Chemistry, Wittenberg University</w:t>
      </w:r>
      <w:r w:rsidR="00B92BDC">
        <w:t>.</w:t>
      </w:r>
    </w:p>
    <w:p w:rsidR="008409AF" w:rsidRPr="003F169C" w:rsidRDefault="008B7C85" w:rsidP="004C0671">
      <w:pPr>
        <w:spacing w:line="240" w:lineRule="auto"/>
      </w:pPr>
      <w:r w:rsidRPr="003F169C">
        <w:t xml:space="preserve">Lisa gave a presentation of PCB fingerprinting and </w:t>
      </w:r>
      <w:r w:rsidR="00BB26DA" w:rsidRPr="003F169C">
        <w:t>Positive</w:t>
      </w:r>
      <w:r w:rsidRPr="003F169C">
        <w:t xml:space="preserve"> Matrix Factorization</w:t>
      </w:r>
      <w:r w:rsidR="000179D3">
        <w:t xml:space="preserve"> (PMF)</w:t>
      </w:r>
      <w:r w:rsidR="00B92BDC">
        <w:t>, an analytical technique which enables general PCB source identification based on congeners found</w:t>
      </w:r>
      <w:r w:rsidRPr="003F169C">
        <w:t xml:space="preserve">. Lisa also discussed insights from multiple case studies where these methods have been applied. </w:t>
      </w:r>
    </w:p>
    <w:p w:rsidR="008409AF" w:rsidRPr="003F169C" w:rsidRDefault="008409AF" w:rsidP="008B70FC">
      <w:pPr>
        <w:spacing w:after="0" w:line="240" w:lineRule="auto"/>
      </w:pPr>
      <w:r w:rsidRPr="003F169C">
        <w:t>Key points</w:t>
      </w:r>
    </w:p>
    <w:p w:rsidR="008409AF" w:rsidRPr="003F169C" w:rsidRDefault="008409AF" w:rsidP="004C0671">
      <w:pPr>
        <w:pStyle w:val="ListParagraph"/>
        <w:numPr>
          <w:ilvl w:val="0"/>
          <w:numId w:val="8"/>
        </w:numPr>
        <w:spacing w:line="240" w:lineRule="auto"/>
      </w:pPr>
      <w:r w:rsidRPr="003F169C">
        <w:t>Good data management is critical.</w:t>
      </w:r>
    </w:p>
    <w:p w:rsidR="00B60135" w:rsidRPr="003F169C" w:rsidRDefault="008409AF" w:rsidP="004C0671">
      <w:pPr>
        <w:pStyle w:val="ListParagraph"/>
        <w:numPr>
          <w:ilvl w:val="0"/>
          <w:numId w:val="8"/>
        </w:numPr>
        <w:spacing w:line="240" w:lineRule="auto"/>
      </w:pPr>
      <w:r w:rsidRPr="003F169C">
        <w:t>All data transmitted and maintained including Metadata</w:t>
      </w:r>
    </w:p>
    <w:p w:rsidR="00B60135" w:rsidRPr="003F169C" w:rsidRDefault="003B0DFC" w:rsidP="004C0671">
      <w:pPr>
        <w:pStyle w:val="ListParagraph"/>
        <w:numPr>
          <w:ilvl w:val="0"/>
          <w:numId w:val="8"/>
        </w:numPr>
        <w:spacing w:line="240" w:lineRule="auto"/>
      </w:pPr>
      <w:r w:rsidRPr="003F169C">
        <w:t>Method 1668: not all labs do it well.</w:t>
      </w:r>
    </w:p>
    <w:p w:rsidR="003B0DFC" w:rsidRPr="003F169C" w:rsidRDefault="007644F9" w:rsidP="004C0671">
      <w:pPr>
        <w:pStyle w:val="ListParagraph"/>
        <w:numPr>
          <w:ilvl w:val="0"/>
          <w:numId w:val="8"/>
        </w:numPr>
        <w:spacing w:line="240" w:lineRule="auto"/>
      </w:pPr>
      <w:r w:rsidRPr="003F169C">
        <w:t>The DRBC protocols are the best.</w:t>
      </w:r>
      <w:r w:rsidR="00B60135" w:rsidRPr="003F169C">
        <w:t xml:space="preserve"> Use them as an example.</w:t>
      </w:r>
    </w:p>
    <w:p w:rsidR="00C0229A" w:rsidRPr="003F169C" w:rsidRDefault="00C0229A" w:rsidP="00B92BDC">
      <w:pPr>
        <w:spacing w:after="0" w:line="240" w:lineRule="auto"/>
      </w:pPr>
      <w:r w:rsidRPr="003F169C">
        <w:t>Fingerprinting</w:t>
      </w:r>
    </w:p>
    <w:p w:rsidR="004F5A5A" w:rsidRPr="003F169C" w:rsidRDefault="004F5A5A" w:rsidP="004C0671">
      <w:pPr>
        <w:pStyle w:val="ListParagraph"/>
        <w:numPr>
          <w:ilvl w:val="0"/>
          <w:numId w:val="9"/>
        </w:numPr>
        <w:spacing w:line="240" w:lineRule="auto"/>
      </w:pPr>
      <w:r w:rsidRPr="003F169C">
        <w:t xml:space="preserve">PCB 11 is everywhere in the water column </w:t>
      </w:r>
    </w:p>
    <w:p w:rsidR="007F1B89" w:rsidRPr="003F169C" w:rsidRDefault="00B92BDC" w:rsidP="004C0671">
      <w:pPr>
        <w:pStyle w:val="ListParagraph"/>
        <w:numPr>
          <w:ilvl w:val="0"/>
          <w:numId w:val="9"/>
        </w:numPr>
        <w:spacing w:line="240" w:lineRule="auto"/>
      </w:pPr>
      <w:r>
        <w:t>Whenever you see de-</w:t>
      </w:r>
      <w:r w:rsidR="007F1B89" w:rsidRPr="003F169C">
        <w:t xml:space="preserve">chlorination it is dominated by </w:t>
      </w:r>
      <w:r w:rsidR="006871DA">
        <w:t xml:space="preserve">congeners </w:t>
      </w:r>
      <w:r w:rsidR="007F1B89" w:rsidRPr="003F169C">
        <w:t>4 and 19</w:t>
      </w:r>
    </w:p>
    <w:p w:rsidR="00D01E2E" w:rsidRPr="003F169C" w:rsidRDefault="00523EF6" w:rsidP="00B92BDC">
      <w:pPr>
        <w:spacing w:after="0" w:line="240" w:lineRule="auto"/>
      </w:pPr>
      <w:r>
        <w:t>Question: H</w:t>
      </w:r>
      <w:r w:rsidR="00F177A3" w:rsidRPr="003F169C">
        <w:t>ave you looked a</w:t>
      </w:r>
      <w:r>
        <w:t>t DDT/weathered, un</w:t>
      </w:r>
      <w:r w:rsidR="00B92BDC">
        <w:t>-</w:t>
      </w:r>
      <w:r>
        <w:t>weathered? Answer: Yes, to</w:t>
      </w:r>
      <w:r w:rsidR="00F177A3" w:rsidRPr="003F169C">
        <w:t xml:space="preserve"> a large extend these are not degrading</w:t>
      </w:r>
      <w:r>
        <w:t xml:space="preserve">. </w:t>
      </w:r>
      <w:r w:rsidR="00D01E2E" w:rsidRPr="003F169C">
        <w:t xml:space="preserve">In the </w:t>
      </w:r>
      <w:r w:rsidRPr="003F169C">
        <w:t>Delaware</w:t>
      </w:r>
      <w:r w:rsidR="00D01E2E" w:rsidRPr="003F169C">
        <w:t xml:space="preserve"> </w:t>
      </w:r>
      <w:r w:rsidRPr="003F169C">
        <w:t>River</w:t>
      </w:r>
      <w:r w:rsidR="00D01E2E" w:rsidRPr="003F169C">
        <w:t xml:space="preserve">, PCB 11 </w:t>
      </w:r>
      <w:r>
        <w:t>was</w:t>
      </w:r>
      <w:r w:rsidR="00D01E2E" w:rsidRPr="003F169C">
        <w:t xml:space="preserve"> used as a tracer for stormwater.</w:t>
      </w:r>
    </w:p>
    <w:p w:rsidR="00FC540C" w:rsidRPr="003F169C" w:rsidRDefault="00D01E2E" w:rsidP="00B92BDC">
      <w:pPr>
        <w:pStyle w:val="ListParagraph"/>
        <w:numPr>
          <w:ilvl w:val="0"/>
          <w:numId w:val="10"/>
        </w:numPr>
        <w:spacing w:line="240" w:lineRule="auto"/>
      </w:pPr>
      <w:r w:rsidRPr="003F169C">
        <w:t>Q</w:t>
      </w:r>
      <w:r w:rsidR="00523EF6">
        <w:t xml:space="preserve">: Can </w:t>
      </w:r>
      <w:r w:rsidR="0093597B" w:rsidRPr="003F169C">
        <w:t>un</w:t>
      </w:r>
      <w:r w:rsidR="00B92BDC">
        <w:t>-</w:t>
      </w:r>
      <w:r w:rsidR="0093597B" w:rsidRPr="003F169C">
        <w:t>weathered</w:t>
      </w:r>
      <w:r w:rsidRPr="003F169C">
        <w:t xml:space="preserve"> PCBs be getting into the water column </w:t>
      </w:r>
      <w:r w:rsidR="00523EF6">
        <w:t>still from legacy sources?</w:t>
      </w:r>
      <w:r w:rsidRPr="003F169C">
        <w:t xml:space="preserve"> </w:t>
      </w:r>
      <w:r w:rsidR="00523EF6">
        <w:t>A: Yes, not</w:t>
      </w:r>
      <w:r w:rsidR="00EC0B8B" w:rsidRPr="003F169C">
        <w:t xml:space="preserve"> all sites have been remediated, not all t</w:t>
      </w:r>
      <w:r w:rsidR="00523EF6">
        <w:t xml:space="preserve">ransformers have </w:t>
      </w:r>
      <w:r w:rsidR="00591483">
        <w:t>been</w:t>
      </w:r>
      <w:r w:rsidR="00523EF6">
        <w:t xml:space="preserve"> refilled</w:t>
      </w:r>
      <w:r w:rsidR="00EC0B8B" w:rsidRPr="003F169C">
        <w:t xml:space="preserve">. </w:t>
      </w:r>
      <w:r w:rsidR="00523EF6" w:rsidRPr="003F169C">
        <w:t>De</w:t>
      </w:r>
      <w:r w:rsidR="00B92BDC">
        <w:t>-</w:t>
      </w:r>
      <w:r w:rsidR="00523EF6" w:rsidRPr="003F169C">
        <w:t xml:space="preserve">chlorination is not only happening in river sediment, in fact it </w:t>
      </w:r>
      <w:r w:rsidR="006871DA">
        <w:t>as also happens in</w:t>
      </w:r>
      <w:r w:rsidR="00523EF6" w:rsidRPr="003F169C">
        <w:t xml:space="preserve"> groundwater</w:t>
      </w:r>
      <w:r w:rsidR="006871DA">
        <w:t>.</w:t>
      </w:r>
      <w:r w:rsidR="00523EF6" w:rsidRPr="003F169C">
        <w:t xml:space="preserve"> </w:t>
      </w:r>
      <w:r w:rsidR="00FC540C" w:rsidRPr="003F169C">
        <w:t>Q</w:t>
      </w:r>
      <w:r w:rsidR="00523EF6">
        <w:t>: In</w:t>
      </w:r>
      <w:r w:rsidR="00FC540C" w:rsidRPr="003F169C">
        <w:t xml:space="preserve"> water samples</w:t>
      </w:r>
      <w:r w:rsidR="00523EF6">
        <w:t>,</w:t>
      </w:r>
      <w:r w:rsidR="00FC540C" w:rsidRPr="003F169C">
        <w:t xml:space="preserve"> are you considering the dis</w:t>
      </w:r>
      <w:r w:rsidR="00523EF6">
        <w:t>solved and solid separately? A:</w:t>
      </w:r>
      <w:r w:rsidR="00FC540C" w:rsidRPr="003F169C">
        <w:t xml:space="preserve"> I sum them together for the purposes of this work.</w:t>
      </w:r>
    </w:p>
    <w:p w:rsidR="00FC540C" w:rsidRPr="003F169C" w:rsidRDefault="00523EF6" w:rsidP="00B92BDC">
      <w:pPr>
        <w:spacing w:after="0" w:line="240" w:lineRule="auto"/>
      </w:pPr>
      <w:r>
        <w:t xml:space="preserve">Case Study: </w:t>
      </w:r>
      <w:r w:rsidR="00DF3026" w:rsidRPr="003F169C">
        <w:t>Hanford Nuclear Site Fish Data</w:t>
      </w:r>
    </w:p>
    <w:p w:rsidR="00DF3026" w:rsidRPr="003F169C" w:rsidRDefault="00DF3026" w:rsidP="004C0671">
      <w:pPr>
        <w:pStyle w:val="ListParagraph"/>
        <w:numPr>
          <w:ilvl w:val="0"/>
          <w:numId w:val="11"/>
        </w:numPr>
        <w:spacing w:line="240" w:lineRule="auto"/>
      </w:pPr>
      <w:r w:rsidRPr="003F169C">
        <w:t>Congener 153 is effective at bioaccumulation</w:t>
      </w:r>
      <w:r w:rsidR="00C95B00">
        <w:t xml:space="preserve">. </w:t>
      </w:r>
    </w:p>
    <w:p w:rsidR="00DF3026" w:rsidRPr="003F169C" w:rsidRDefault="00DF3026" w:rsidP="004C0671">
      <w:pPr>
        <w:pStyle w:val="ListParagraph"/>
        <w:numPr>
          <w:ilvl w:val="0"/>
          <w:numId w:val="11"/>
        </w:numPr>
        <w:spacing w:line="240" w:lineRule="auto"/>
      </w:pPr>
      <w:r w:rsidRPr="003F169C">
        <w:t xml:space="preserve">Different species have different bioaccumulation patterns. </w:t>
      </w:r>
    </w:p>
    <w:p w:rsidR="00DF3026" w:rsidRPr="003F169C" w:rsidRDefault="00DF3026" w:rsidP="00B92BDC">
      <w:pPr>
        <w:spacing w:after="0" w:line="240" w:lineRule="auto"/>
      </w:pPr>
      <w:r w:rsidRPr="003F169C">
        <w:t>Case Study: Influent and effluent to Spokane County Regional Reclamation facility.</w:t>
      </w:r>
    </w:p>
    <w:p w:rsidR="00DF3026" w:rsidRPr="003F169C" w:rsidRDefault="00DF3026" w:rsidP="004C0671">
      <w:pPr>
        <w:pStyle w:val="ListParagraph"/>
        <w:numPr>
          <w:ilvl w:val="0"/>
          <w:numId w:val="12"/>
        </w:numPr>
        <w:spacing w:line="240" w:lineRule="auto"/>
      </w:pPr>
      <w:r w:rsidRPr="003F169C">
        <w:t>36 samples, not a large data set</w:t>
      </w:r>
      <w:r w:rsidR="002826A0">
        <w:t xml:space="preserve">. </w:t>
      </w:r>
      <w:r w:rsidRPr="003F169C">
        <w:t>Will get another year of data to analyze soon. Not enough data yet to do a full PMF.</w:t>
      </w:r>
    </w:p>
    <w:p w:rsidR="00DF3026" w:rsidRPr="003F169C" w:rsidRDefault="00DF3026" w:rsidP="004C0671">
      <w:pPr>
        <w:pStyle w:val="ListParagraph"/>
        <w:numPr>
          <w:ilvl w:val="0"/>
          <w:numId w:val="12"/>
        </w:numPr>
        <w:spacing w:line="240" w:lineRule="auto"/>
      </w:pPr>
      <w:r w:rsidRPr="003F169C">
        <w:lastRenderedPageBreak/>
        <w:t>PCB is signi</w:t>
      </w:r>
      <w:r w:rsidR="000179D3">
        <w:t>fi</w:t>
      </w:r>
      <w:r w:rsidRPr="003F169C">
        <w:t xml:space="preserve">cant in effluent, pigments are a major source, </w:t>
      </w:r>
      <w:r w:rsidR="000179D3" w:rsidRPr="003F169C">
        <w:t>and removing</w:t>
      </w:r>
      <w:r w:rsidRPr="003F169C">
        <w:t xml:space="preserve"> legacy sources will not fix this problem.</w:t>
      </w:r>
    </w:p>
    <w:p w:rsidR="00DF3026" w:rsidRPr="003F169C" w:rsidRDefault="00DF3026" w:rsidP="004C0671">
      <w:pPr>
        <w:pStyle w:val="ListParagraph"/>
        <w:numPr>
          <w:ilvl w:val="0"/>
          <w:numId w:val="12"/>
        </w:numPr>
        <w:spacing w:line="240" w:lineRule="auto"/>
      </w:pPr>
      <w:r w:rsidRPr="003F169C">
        <w:t xml:space="preserve">High confidence that </w:t>
      </w:r>
      <w:r w:rsidR="000179D3" w:rsidRPr="003F169C">
        <w:t>Aroclors</w:t>
      </w:r>
      <w:r w:rsidRPr="003F169C">
        <w:t xml:space="preserve"> are a problem</w:t>
      </w:r>
      <w:r w:rsidR="006871DA">
        <w:t>.</w:t>
      </w:r>
    </w:p>
    <w:p w:rsidR="00DF3026" w:rsidRPr="003F169C" w:rsidRDefault="00DF3026" w:rsidP="004C0671">
      <w:pPr>
        <w:pStyle w:val="ListParagraph"/>
        <w:numPr>
          <w:ilvl w:val="0"/>
          <w:numId w:val="12"/>
        </w:numPr>
        <w:spacing w:line="240" w:lineRule="auto"/>
      </w:pPr>
      <w:r w:rsidRPr="003F169C">
        <w:t xml:space="preserve">If certain/same congeners keep appearing in </w:t>
      </w:r>
      <w:r w:rsidR="000179D3">
        <w:t>the blanks then those</w:t>
      </w:r>
      <w:r w:rsidRPr="003F169C">
        <w:t xml:space="preserve"> particular congener</w:t>
      </w:r>
      <w:r w:rsidR="000179D3">
        <w:t>s may be removed as a factor in the PMF analysis.</w:t>
      </w:r>
    </w:p>
    <w:p w:rsidR="00DF3026" w:rsidRPr="003F169C" w:rsidRDefault="00DF3026" w:rsidP="004C0671">
      <w:pPr>
        <w:pStyle w:val="ListParagraph"/>
        <w:numPr>
          <w:ilvl w:val="0"/>
          <w:numId w:val="12"/>
        </w:numPr>
        <w:spacing w:line="240" w:lineRule="auto"/>
      </w:pPr>
      <w:r w:rsidRPr="003F169C">
        <w:t>Very different source terms for the influent versus effluent</w:t>
      </w:r>
      <w:r w:rsidR="002826A0">
        <w:t xml:space="preserve">. </w:t>
      </w:r>
      <w:r w:rsidRPr="003F169C">
        <w:t>Wastewater has lo</w:t>
      </w:r>
      <w:r w:rsidR="00B92BDC">
        <w:t>ts of PCB 153 (bioaccumulation)</w:t>
      </w:r>
      <w:r w:rsidR="006871DA">
        <w:t>.</w:t>
      </w:r>
    </w:p>
    <w:p w:rsidR="00DA1E96" w:rsidRPr="003F169C" w:rsidRDefault="003E1225" w:rsidP="00B92BDC">
      <w:pPr>
        <w:spacing w:after="0" w:line="240" w:lineRule="auto"/>
      </w:pPr>
      <w:r>
        <w:t>Discussion/</w:t>
      </w:r>
      <w:r w:rsidR="00DA1E96" w:rsidRPr="003F169C">
        <w:t>Questions</w:t>
      </w:r>
      <w:r w:rsidR="00B92BDC">
        <w:t xml:space="preserve"> &amp; Answers</w:t>
      </w:r>
      <w:r w:rsidR="00DA1E96" w:rsidRPr="003F169C">
        <w:t>:</w:t>
      </w:r>
    </w:p>
    <w:p w:rsidR="003E1225" w:rsidRDefault="00DA1E96" w:rsidP="004C0671">
      <w:pPr>
        <w:pStyle w:val="ListParagraph"/>
        <w:numPr>
          <w:ilvl w:val="0"/>
          <w:numId w:val="35"/>
        </w:numPr>
        <w:spacing w:line="240" w:lineRule="auto"/>
      </w:pPr>
      <w:r w:rsidRPr="003F169C">
        <w:t>Bud Leber</w:t>
      </w:r>
      <w:r w:rsidR="00B92BDC">
        <w:t>:</w:t>
      </w:r>
      <w:r w:rsidRPr="003F169C">
        <w:t xml:space="preserve"> on the river w</w:t>
      </w:r>
      <w:r w:rsidR="003E1225">
        <w:t>e have 7 sets of data</w:t>
      </w:r>
      <w:r w:rsidR="002826A0">
        <w:t xml:space="preserve">. </w:t>
      </w:r>
      <w:r w:rsidRPr="003F169C">
        <w:t>It would be good to c</w:t>
      </w:r>
      <w:r w:rsidR="00B92BDC">
        <w:t>ompile all of the data sources.</w:t>
      </w:r>
    </w:p>
    <w:p w:rsidR="003E1225" w:rsidRDefault="00B92BDC" w:rsidP="004C0671">
      <w:pPr>
        <w:pStyle w:val="ListParagraph"/>
        <w:numPr>
          <w:ilvl w:val="0"/>
          <w:numId w:val="35"/>
        </w:numPr>
        <w:spacing w:line="240" w:lineRule="auto"/>
      </w:pPr>
      <w:r>
        <w:t>Is t</w:t>
      </w:r>
      <w:r w:rsidR="00BE684C" w:rsidRPr="003F169C">
        <w:t>here not a huge difference between the fingerprintin</w:t>
      </w:r>
      <w:r>
        <w:t xml:space="preserve">g during different conditions? </w:t>
      </w:r>
      <w:r w:rsidR="00BE684C" w:rsidRPr="003F169C">
        <w:t>There are differences in concentrations, but not necessarily the fingerprints</w:t>
      </w:r>
      <w:r w:rsidR="002826A0">
        <w:t xml:space="preserve">. </w:t>
      </w:r>
      <w:r>
        <w:t>WWTP will remove 99% of PCBs.</w:t>
      </w:r>
    </w:p>
    <w:p w:rsidR="00580E50" w:rsidRDefault="003E1225" w:rsidP="004C0671">
      <w:pPr>
        <w:pStyle w:val="ListParagraph"/>
        <w:numPr>
          <w:ilvl w:val="0"/>
          <w:numId w:val="35"/>
        </w:numPr>
        <w:spacing w:line="240" w:lineRule="auto"/>
      </w:pPr>
      <w:r>
        <w:t xml:space="preserve">Does </w:t>
      </w:r>
      <w:r w:rsidR="00675F89" w:rsidRPr="003F169C">
        <w:t>UV de</w:t>
      </w:r>
      <w:r w:rsidR="00B92BDC">
        <w:t>-</w:t>
      </w:r>
      <w:r w:rsidR="00675F89" w:rsidRPr="003F169C">
        <w:t>chlorination</w:t>
      </w:r>
      <w:r>
        <w:t xml:space="preserve"> occur</w:t>
      </w:r>
      <w:r w:rsidR="00675F89" w:rsidRPr="003F169C">
        <w:t xml:space="preserve"> in very shallow/clear water? Is </w:t>
      </w:r>
      <w:r w:rsidR="00B92BDC">
        <w:t>de-chlorin</w:t>
      </w:r>
      <w:r w:rsidR="00675F89" w:rsidRPr="003F169C">
        <w:t>ation desirabl</w:t>
      </w:r>
      <w:r>
        <w:t>e?  Yes, however PCB toxicology</w:t>
      </w:r>
      <w:r w:rsidR="00675F89" w:rsidRPr="003F169C">
        <w:t>, low molecular w</w:t>
      </w:r>
      <w:r>
        <w:t xml:space="preserve">eight PCBs </w:t>
      </w:r>
      <w:r w:rsidR="00CB719F">
        <w:t xml:space="preserve">will </w:t>
      </w:r>
      <w:proofErr w:type="spellStart"/>
      <w:r w:rsidR="00CB719F">
        <w:t>hydroxylate</w:t>
      </w:r>
      <w:proofErr w:type="spellEnd"/>
      <w:r w:rsidR="00CB719F">
        <w:t xml:space="preserve"> instead of </w:t>
      </w:r>
      <w:r w:rsidR="00B92BDC">
        <w:t>de-chlorin</w:t>
      </w:r>
      <w:r w:rsidR="00CB719F">
        <w:t>ate.</w:t>
      </w:r>
    </w:p>
    <w:p w:rsidR="00A37ED3" w:rsidRDefault="00E447B1" w:rsidP="004C0671">
      <w:pPr>
        <w:pStyle w:val="ListParagraph"/>
        <w:numPr>
          <w:ilvl w:val="0"/>
          <w:numId w:val="35"/>
        </w:numPr>
        <w:spacing w:line="240" w:lineRule="auto"/>
      </w:pPr>
      <w:r w:rsidRPr="003F169C">
        <w:t>Atmospheric deposition fingerprint signal in the Spokane</w:t>
      </w:r>
      <w:r w:rsidR="00580E50">
        <w:t>, is this an option? Spokane influent to the V</w:t>
      </w:r>
      <w:r w:rsidRPr="003F169C">
        <w:t>alley treatment plant</w:t>
      </w:r>
      <w:r w:rsidR="00580E50">
        <w:t xml:space="preserve"> is</w:t>
      </w:r>
      <w:r w:rsidRPr="003F169C">
        <w:t xml:space="preserve"> like </w:t>
      </w:r>
      <w:r w:rsidR="00580E50">
        <w:t>what is seen in Philadelphia</w:t>
      </w:r>
      <w:r w:rsidRPr="003F169C">
        <w:t xml:space="preserve">. </w:t>
      </w:r>
      <w:r w:rsidR="00580E50">
        <w:t>The w</w:t>
      </w:r>
      <w:r w:rsidR="00B92BDC">
        <w:t>aste</w:t>
      </w:r>
      <w:r w:rsidRPr="003F169C">
        <w:t xml:space="preserve">water looks like any other </w:t>
      </w:r>
      <w:r w:rsidR="00B92BDC">
        <w:t>wastewater treatment plant (</w:t>
      </w:r>
      <w:r w:rsidRPr="003F169C">
        <w:t>WWT</w:t>
      </w:r>
      <w:r w:rsidR="00580E50">
        <w:t>P</w:t>
      </w:r>
      <w:r w:rsidR="00B92BDC">
        <w:t>)</w:t>
      </w:r>
      <w:r w:rsidR="002826A0">
        <w:t xml:space="preserve">. </w:t>
      </w:r>
      <w:r w:rsidRPr="003F169C">
        <w:t xml:space="preserve">Atmospheric deposition could </w:t>
      </w:r>
      <w:r w:rsidR="00580E50" w:rsidRPr="003F169C">
        <w:t>be a</w:t>
      </w:r>
      <w:r w:rsidRPr="003F169C">
        <w:t xml:space="preserve"> significant source in the Spokane Basin. </w:t>
      </w:r>
    </w:p>
    <w:p w:rsidR="00BD3388" w:rsidRPr="003F169C" w:rsidRDefault="00BD3388" w:rsidP="004C0671">
      <w:pPr>
        <w:pStyle w:val="ListParagraph"/>
        <w:numPr>
          <w:ilvl w:val="0"/>
          <w:numId w:val="35"/>
        </w:numPr>
        <w:spacing w:line="240" w:lineRule="auto"/>
      </w:pPr>
      <w:r w:rsidRPr="003F169C">
        <w:t>Air de</w:t>
      </w:r>
      <w:r w:rsidR="00A37ED3">
        <w:t>position does not look like an Aroclor</w:t>
      </w:r>
      <w:r w:rsidR="002826A0">
        <w:t>.</w:t>
      </w:r>
      <w:r w:rsidR="00A37ED3">
        <w:t xml:space="preserve"> The m</w:t>
      </w:r>
      <w:r w:rsidRPr="003F169C">
        <w:t xml:space="preserve">olecular weight </w:t>
      </w:r>
      <w:r w:rsidR="00A37ED3">
        <w:t xml:space="preserve">of </w:t>
      </w:r>
      <w:r w:rsidRPr="003F169C">
        <w:t xml:space="preserve">congeners </w:t>
      </w:r>
      <w:r w:rsidR="00A37ED3">
        <w:t>in</w:t>
      </w:r>
      <w:r w:rsidR="00B92BDC">
        <w:t xml:space="preserve"> air-</w:t>
      </w:r>
      <w:r w:rsidRPr="003F169C">
        <w:t xml:space="preserve">deposited </w:t>
      </w:r>
      <w:r w:rsidR="00A37ED3" w:rsidRPr="003F169C">
        <w:t>PCBs</w:t>
      </w:r>
      <w:r w:rsidR="00A37ED3">
        <w:t xml:space="preserve"> </w:t>
      </w:r>
      <w:r w:rsidR="00A37ED3" w:rsidRPr="003F169C">
        <w:t>would</w:t>
      </w:r>
      <w:r w:rsidRPr="003F169C">
        <w:t xml:space="preserve"> typically be lower</w:t>
      </w:r>
      <w:r w:rsidR="00A37ED3">
        <w:t xml:space="preserve"> in</w:t>
      </w:r>
      <w:r w:rsidRPr="003F169C">
        <w:t xml:space="preserve"> molecular weight, but not always.</w:t>
      </w:r>
      <w:r w:rsidR="00B92BDC">
        <w:t xml:space="preserve"> Gas-</w:t>
      </w:r>
      <w:r w:rsidR="000809E2" w:rsidRPr="003F169C">
        <w:t>phase PCBs can travel much farther than particles in the air</w:t>
      </w:r>
      <w:r w:rsidR="006D7054">
        <w:t>.</w:t>
      </w:r>
    </w:p>
    <w:p w:rsidR="001E54E5" w:rsidRPr="006D7054" w:rsidRDefault="00D960DE" w:rsidP="006D7054">
      <w:pPr>
        <w:spacing w:after="0" w:line="240" w:lineRule="auto"/>
        <w:rPr>
          <w:b/>
        </w:rPr>
      </w:pPr>
      <w:r w:rsidRPr="006D7054">
        <w:rPr>
          <w:b/>
        </w:rPr>
        <w:t>Work Session #3</w:t>
      </w:r>
      <w:r w:rsidR="004771A1" w:rsidRPr="006D7054">
        <w:rPr>
          <w:b/>
        </w:rPr>
        <w:t>: Statistical</w:t>
      </w:r>
      <w:r w:rsidRPr="006D7054">
        <w:rPr>
          <w:b/>
        </w:rPr>
        <w:t xml:space="preserve"> Results and Mass Balance</w:t>
      </w:r>
    </w:p>
    <w:p w:rsidR="004771A1" w:rsidRDefault="004771A1" w:rsidP="004C0671">
      <w:pPr>
        <w:spacing w:line="240" w:lineRule="auto"/>
      </w:pPr>
      <w:r>
        <w:t>This session focuse</w:t>
      </w:r>
      <w:r w:rsidR="00B92BDC">
        <w:t>d</w:t>
      </w:r>
      <w:r>
        <w:t xml:space="preserve"> on providing a detailed analysis and breakdown for workshop attendees of the August 2014 data. The session also include</w:t>
      </w:r>
      <w:r w:rsidR="00B92BDC">
        <w:t>d</w:t>
      </w:r>
      <w:r>
        <w:t xml:space="preserve"> a basic “Statistics 101” overview in order to provide a better understanding of the methodologies used in the data analysis work.</w:t>
      </w:r>
    </w:p>
    <w:p w:rsidR="004771A1" w:rsidRPr="004771A1" w:rsidRDefault="004771A1" w:rsidP="00692A10">
      <w:pPr>
        <w:spacing w:after="0" w:line="240" w:lineRule="auto"/>
        <w:rPr>
          <w:b/>
          <w:i/>
        </w:rPr>
      </w:pPr>
      <w:r w:rsidRPr="004771A1">
        <w:rPr>
          <w:b/>
          <w:i/>
        </w:rPr>
        <w:t>Dave Dilks, LimnoTech</w:t>
      </w:r>
    </w:p>
    <w:p w:rsidR="00B90CF3" w:rsidRPr="003F169C" w:rsidRDefault="00D960DE" w:rsidP="004C0671">
      <w:pPr>
        <w:spacing w:line="240" w:lineRule="auto"/>
      </w:pPr>
      <w:r w:rsidRPr="003F169C">
        <w:t xml:space="preserve">Dave Dilks gave a presentation on the synoptic survey results, including statistical analysis and mass balance calculations. The intent of the survey is to support a </w:t>
      </w:r>
      <w:r w:rsidRPr="003F169C">
        <w:rPr>
          <w:u w:val="single"/>
        </w:rPr>
        <w:t>dry weather</w:t>
      </w:r>
      <w:r w:rsidRPr="003F169C">
        <w:t xml:space="preserve"> mass balance assessment and identify unknown sources</w:t>
      </w:r>
      <w:r w:rsidR="003427B2" w:rsidRPr="003F169C">
        <w:t xml:space="preserve"> (likely groundwater)</w:t>
      </w:r>
      <w:r w:rsidRPr="003F169C">
        <w:t xml:space="preserve"> of PCBs. </w:t>
      </w:r>
      <w:r w:rsidR="005401AA" w:rsidRPr="003F169C">
        <w:t xml:space="preserve">Dave </w:t>
      </w:r>
      <w:r w:rsidR="00B92BDC">
        <w:t xml:space="preserve">reviewed </w:t>
      </w:r>
      <w:r w:rsidR="005401AA" w:rsidRPr="003F169C">
        <w:t>the calculations in the mass balance approach as presented in the December</w:t>
      </w:r>
      <w:r w:rsidR="00BA39FF">
        <w:t xml:space="preserve"> Technical Track Work Group (TTWG)</w:t>
      </w:r>
      <w:r w:rsidR="005401AA" w:rsidRPr="003F169C">
        <w:t xml:space="preserve"> meeting.</w:t>
      </w:r>
      <w:r w:rsidR="00F54F77" w:rsidRPr="003F169C">
        <w:t xml:space="preserve"> </w:t>
      </w:r>
    </w:p>
    <w:p w:rsidR="00B90CF3" w:rsidRPr="003F169C" w:rsidRDefault="004E14E8" w:rsidP="004C0671">
      <w:pPr>
        <w:spacing w:line="240" w:lineRule="auto"/>
      </w:pPr>
      <w:r w:rsidRPr="003F169C">
        <w:t xml:space="preserve">Q: </w:t>
      </w:r>
      <w:r w:rsidR="00BA39FF">
        <w:t>Did</w:t>
      </w:r>
      <w:r w:rsidRPr="003F169C">
        <w:t xml:space="preserve"> you do the same with loss of mass via evaporation? </w:t>
      </w:r>
      <w:r w:rsidR="00ED4572">
        <w:t xml:space="preserve">A: </w:t>
      </w:r>
      <w:r w:rsidRPr="003F169C">
        <w:t xml:space="preserve">No, but we will look into it. </w:t>
      </w:r>
    </w:p>
    <w:p w:rsidR="001210EE" w:rsidRPr="003F169C" w:rsidRDefault="00C81E07" w:rsidP="004C0671">
      <w:pPr>
        <w:spacing w:line="240" w:lineRule="auto"/>
      </w:pPr>
      <w:r>
        <w:t xml:space="preserve">Dave </w:t>
      </w:r>
      <w:r w:rsidR="00B92BDC">
        <w:t>not</w:t>
      </w:r>
      <w:r>
        <w:t>ed that g</w:t>
      </w:r>
      <w:r w:rsidR="004E14E8" w:rsidRPr="003F169C">
        <w:t xml:space="preserve">roundwater interactions in the </w:t>
      </w:r>
      <w:r w:rsidR="00754F44" w:rsidRPr="003F169C">
        <w:t xml:space="preserve">Spokane </w:t>
      </w:r>
      <w:r w:rsidRPr="003F169C">
        <w:t>River</w:t>
      </w:r>
      <w:r>
        <w:t xml:space="preserve"> are </w:t>
      </w:r>
      <w:r w:rsidR="00B92BDC">
        <w:t>significant; this requires</w:t>
      </w:r>
      <w:r w:rsidR="004E14E8" w:rsidRPr="003F169C">
        <w:t xml:space="preserve"> adjustments in the mass balance equations.</w:t>
      </w:r>
      <w:r w:rsidR="001210EE" w:rsidRPr="003F169C">
        <w:t xml:space="preserve"> The calculations are more complicated if the river is losing a</w:t>
      </w:r>
      <w:r w:rsidR="0029784C" w:rsidRPr="003F169C">
        <w:t>nd gaining in the same reach</w:t>
      </w:r>
      <w:r w:rsidR="002826A0">
        <w:t xml:space="preserve">. </w:t>
      </w:r>
      <w:r w:rsidR="0029784C" w:rsidRPr="003F169C">
        <w:t xml:space="preserve">This </w:t>
      </w:r>
      <w:r w:rsidR="001210EE" w:rsidRPr="003F169C">
        <w:t>happens in a few reaches</w:t>
      </w:r>
      <w:r>
        <w:t xml:space="preserve"> in the Spokane River; however</w:t>
      </w:r>
      <w:r w:rsidR="00B92BDC">
        <w:t>,</w:t>
      </w:r>
      <w:r w:rsidR="001210EE" w:rsidRPr="003F169C">
        <w:t xml:space="preserve"> only one reach </w:t>
      </w:r>
      <w:r w:rsidR="00984B4F">
        <w:t>appears to be</w:t>
      </w:r>
      <w:r w:rsidR="001210EE" w:rsidRPr="003F169C">
        <w:t xml:space="preserve"> an issue</w:t>
      </w:r>
      <w:r>
        <w:t xml:space="preserve"> in regards to mass balance calculations. Th</w:t>
      </w:r>
      <w:r w:rsidR="00D40209">
        <w:t>at particular</w:t>
      </w:r>
      <w:r>
        <w:t xml:space="preserve"> reach houses some industrial land use</w:t>
      </w:r>
      <w:r w:rsidR="00D40209">
        <w:t>s</w:t>
      </w:r>
      <w:r>
        <w:t>.</w:t>
      </w:r>
    </w:p>
    <w:p w:rsidR="00CB744E" w:rsidRDefault="00082D62" w:rsidP="004C0671">
      <w:pPr>
        <w:spacing w:line="240" w:lineRule="auto"/>
      </w:pPr>
      <w:r w:rsidRPr="003F169C">
        <w:t xml:space="preserve">Dave </w:t>
      </w:r>
      <w:r w:rsidR="00D40209">
        <w:t xml:space="preserve">reviewed </w:t>
      </w:r>
      <w:r w:rsidRPr="003F169C">
        <w:t xml:space="preserve">the data sources </w:t>
      </w:r>
      <w:r w:rsidR="00944C0E">
        <w:t>used in the calculations</w:t>
      </w:r>
      <w:r w:rsidR="00D40209">
        <w:t>,</w:t>
      </w:r>
      <w:r w:rsidR="00944C0E">
        <w:t xml:space="preserve"> including</w:t>
      </w:r>
      <w:r w:rsidRPr="003F169C">
        <w:t xml:space="preserve"> daily flow (</w:t>
      </w:r>
      <w:r w:rsidR="00591483">
        <w:t>CFS</w:t>
      </w:r>
      <w:r w:rsidRPr="003F169C">
        <w:t xml:space="preserve">) at each gauge, flows from dischargers, </w:t>
      </w:r>
      <w:r w:rsidR="00944C0E">
        <w:t>river PCB concentration</w:t>
      </w:r>
      <w:r w:rsidR="002826A0">
        <w:t xml:space="preserve">. </w:t>
      </w:r>
      <w:r w:rsidR="00944C0E">
        <w:t>Other water quality parameters were used to help better understand the results of</w:t>
      </w:r>
      <w:r w:rsidR="0049167C">
        <w:t xml:space="preserve"> the mass balance calculations. This was not a rigorous outlier study</w:t>
      </w:r>
      <w:r w:rsidR="002826A0">
        <w:t xml:space="preserve">. </w:t>
      </w:r>
      <w:r w:rsidR="0049167C">
        <w:t>Analysis was done with and without the outliers.</w:t>
      </w:r>
    </w:p>
    <w:p w:rsidR="000C4030" w:rsidRDefault="00CB744E" w:rsidP="004C0671">
      <w:pPr>
        <w:spacing w:line="240" w:lineRule="auto"/>
      </w:pPr>
      <w:r w:rsidRPr="00CB744E">
        <w:t>Dave discussed the use of probability distributions to characterize the input parameters to the mass balance calculations, allowing for characterization of the uncertainty in the unknown load (done using a Monte Carlo Simulation).</w:t>
      </w:r>
    </w:p>
    <w:p w:rsidR="0049167C" w:rsidRDefault="0049167C" w:rsidP="004C0671">
      <w:pPr>
        <w:spacing w:line="240" w:lineRule="auto"/>
      </w:pPr>
      <w:r>
        <w:lastRenderedPageBreak/>
        <w:t>The low</w:t>
      </w:r>
      <w:r w:rsidR="00990D34">
        <w:t>-</w:t>
      </w:r>
      <w:r>
        <w:t xml:space="preserve">flow synoptic survey identified a potential unknown source </w:t>
      </w:r>
      <w:r w:rsidR="00CB719F">
        <w:t>(or sources)</w:t>
      </w:r>
      <w:r w:rsidR="00400ACD">
        <w:t xml:space="preserve"> </w:t>
      </w:r>
      <w:r>
        <w:t>of PCBs between Barker Road and Trent Avenue</w:t>
      </w:r>
      <w:r w:rsidR="002826A0">
        <w:t xml:space="preserve">. </w:t>
      </w:r>
      <w:r>
        <w:t xml:space="preserve">The magnitude of </w:t>
      </w:r>
      <w:r w:rsidR="00485C6C">
        <w:t>the unknown source</w:t>
      </w:r>
      <w:r w:rsidR="00CB719F">
        <w:t>(s)</w:t>
      </w:r>
      <w:r w:rsidR="00485C6C">
        <w:t xml:space="preserve"> is not large enough to conclude that it is the primary cause of PCB issues; however</w:t>
      </w:r>
      <w:r w:rsidR="00990D34">
        <w:t>,</w:t>
      </w:r>
      <w:r w:rsidR="00485C6C">
        <w:t xml:space="preserve"> it is large enough to be a contributor</w:t>
      </w:r>
      <w:r w:rsidR="002826A0">
        <w:t xml:space="preserve">. </w:t>
      </w:r>
      <w:r w:rsidR="00485C6C">
        <w:t>The unknown loads</w:t>
      </w:r>
      <w:r w:rsidR="00990D34">
        <w:t xml:space="preserve"> </w:t>
      </w:r>
      <w:r w:rsidR="00485C6C">
        <w:t>in other sections</w:t>
      </w:r>
      <w:r w:rsidR="00990D34">
        <w:t xml:space="preserve">, if there are any, </w:t>
      </w:r>
      <w:r w:rsidR="00485C6C">
        <w:t xml:space="preserve">are likely much smaller. </w:t>
      </w:r>
    </w:p>
    <w:p w:rsidR="00CB744E" w:rsidRPr="00CC6867" w:rsidRDefault="00CB744E" w:rsidP="004C0671">
      <w:pPr>
        <w:pStyle w:val="ListParagraph"/>
        <w:numPr>
          <w:ilvl w:val="0"/>
          <w:numId w:val="14"/>
        </w:numPr>
        <w:spacing w:line="240" w:lineRule="auto"/>
      </w:pPr>
      <w:r w:rsidRPr="003F169C">
        <w:t>Put in</w:t>
      </w:r>
      <w:r w:rsidRPr="00CC6867">
        <w:t>to context</w:t>
      </w:r>
    </w:p>
    <w:p w:rsidR="00CB744E" w:rsidRPr="00CC6867" w:rsidRDefault="000065B9" w:rsidP="00CC6867">
      <w:pPr>
        <w:pStyle w:val="ListParagraph"/>
        <w:numPr>
          <w:ilvl w:val="1"/>
          <w:numId w:val="14"/>
        </w:numPr>
        <w:spacing w:line="240" w:lineRule="auto"/>
        <w:ind w:left="720"/>
      </w:pPr>
      <w:r w:rsidRPr="00CC6867">
        <w:t>The difference in blank correction methods can cause a standard deviation of 15 picograms/liter in the estimated concentration of the load</w:t>
      </w:r>
      <w:r w:rsidR="00990D34" w:rsidRPr="00CC6867">
        <w:t>.</w:t>
      </w:r>
    </w:p>
    <w:p w:rsidR="00CB744E" w:rsidRPr="00CC6867" w:rsidRDefault="00CB744E" w:rsidP="00CC6867">
      <w:pPr>
        <w:pStyle w:val="ListParagraph"/>
        <w:numPr>
          <w:ilvl w:val="1"/>
          <w:numId w:val="14"/>
        </w:numPr>
        <w:spacing w:line="240" w:lineRule="auto"/>
        <w:ind w:left="720"/>
      </w:pPr>
      <w:r w:rsidRPr="00CC6867">
        <w:t>700 mg/day is coming from stormwater (just City of Spokane stormwate</w:t>
      </w:r>
      <w:r w:rsidR="00990D34" w:rsidRPr="00CC6867">
        <w:t>r.</w:t>
      </w:r>
      <w:r w:rsidRPr="00CC6867">
        <w:t xml:space="preserve"> </w:t>
      </w:r>
      <w:r w:rsidR="00990D34" w:rsidRPr="00CC6867">
        <w:t>T</w:t>
      </w:r>
      <w:r w:rsidRPr="00CC6867">
        <w:t>here was discussion of whether this figure for stormwater is correct</w:t>
      </w:r>
      <w:r w:rsidR="006D02BF" w:rsidRPr="00CC6867">
        <w:t>,</w:t>
      </w:r>
      <w:r w:rsidR="00990D34" w:rsidRPr="00CC6867">
        <w:t xml:space="preserve"> with a</w:t>
      </w:r>
      <w:r w:rsidR="006D02BF" w:rsidRPr="00CC6867">
        <w:t xml:space="preserve"> much lower number coming in from stormwater (from Lynn Schmidt)</w:t>
      </w:r>
      <w:r w:rsidR="00990D34" w:rsidRPr="00CC6867">
        <w:t>.</w:t>
      </w:r>
      <w:r w:rsidR="006D02BF" w:rsidRPr="00CC6867">
        <w:t xml:space="preserve"> </w:t>
      </w:r>
      <w:r w:rsidR="00990D34" w:rsidRPr="00CC6867">
        <w:t>I</w:t>
      </w:r>
      <w:r w:rsidR="006D02BF" w:rsidRPr="00CC6867">
        <w:t>f you shrink this stormwater piece they don’t add up</w:t>
      </w:r>
      <w:r w:rsidR="00B3139D" w:rsidRPr="00CC6867">
        <w:t xml:space="preserve">. </w:t>
      </w:r>
    </w:p>
    <w:p w:rsidR="00B3139D" w:rsidRPr="00CC6867" w:rsidRDefault="00B3139D" w:rsidP="00CC6867">
      <w:pPr>
        <w:pStyle w:val="ListParagraph"/>
        <w:numPr>
          <w:ilvl w:val="1"/>
          <w:numId w:val="14"/>
        </w:numPr>
        <w:spacing w:line="240" w:lineRule="auto"/>
        <w:ind w:left="720"/>
      </w:pPr>
      <w:r w:rsidRPr="00CC6867">
        <w:t xml:space="preserve">If the flows were not correct at Nine Mile Dam, then that would explain the loss of load between Spokane St and Nine Mile.  </w:t>
      </w:r>
    </w:p>
    <w:p w:rsidR="00CB744E" w:rsidRPr="00CC6867" w:rsidRDefault="00CB744E" w:rsidP="00CC6867">
      <w:pPr>
        <w:pStyle w:val="ListParagraph"/>
        <w:numPr>
          <w:ilvl w:val="1"/>
          <w:numId w:val="14"/>
        </w:numPr>
        <w:spacing w:line="240" w:lineRule="auto"/>
        <w:ind w:left="720"/>
      </w:pPr>
      <w:r w:rsidRPr="00CC6867">
        <w:t>50 mg/day</w:t>
      </w:r>
      <w:r w:rsidR="00990D34" w:rsidRPr="00CC6867">
        <w:t xml:space="preserve"> =</w:t>
      </w:r>
      <w:r w:rsidRPr="00CC6867">
        <w:t xml:space="preserve"> Point sources added together</w:t>
      </w:r>
    </w:p>
    <w:p w:rsidR="00754F44" w:rsidRPr="00CC6867" w:rsidRDefault="00944C0E" w:rsidP="00990D34">
      <w:pPr>
        <w:spacing w:after="0" w:line="240" w:lineRule="auto"/>
      </w:pPr>
      <w:r w:rsidRPr="00CC6867">
        <w:t>Discussion/</w:t>
      </w:r>
      <w:r w:rsidR="00754F44" w:rsidRPr="00CC6867">
        <w:t>Questions</w:t>
      </w:r>
      <w:r w:rsidR="00990D34" w:rsidRPr="00CC6867">
        <w:t xml:space="preserve"> &amp; Answers</w:t>
      </w:r>
      <w:r w:rsidR="00754F44" w:rsidRPr="00CC6867">
        <w:t>:</w:t>
      </w:r>
    </w:p>
    <w:p w:rsidR="00CB744E" w:rsidRPr="00CC6867" w:rsidRDefault="00990D34" w:rsidP="004C0671">
      <w:pPr>
        <w:pStyle w:val="ListParagraph"/>
        <w:numPr>
          <w:ilvl w:val="0"/>
          <w:numId w:val="36"/>
        </w:numPr>
        <w:spacing w:line="240" w:lineRule="auto"/>
      </w:pPr>
      <w:r w:rsidRPr="00CC6867">
        <w:t>Nine Mile flow data:</w:t>
      </w:r>
      <w:r w:rsidR="00754F44" w:rsidRPr="00CC6867">
        <w:t xml:space="preserve"> where did it come from? There may be great</w:t>
      </w:r>
      <w:r w:rsidRPr="00CC6867">
        <w:t>er flows at the Nine Mile gauge</w:t>
      </w:r>
      <w:r w:rsidR="00754F44" w:rsidRPr="00CC6867">
        <w:t xml:space="preserve"> </w:t>
      </w:r>
      <w:r w:rsidR="00984B4F" w:rsidRPr="00CC6867">
        <w:t xml:space="preserve">than what was used </w:t>
      </w:r>
      <w:r w:rsidR="003E61E6" w:rsidRPr="00CC6867">
        <w:t>by LimnoTech. ACTION ITEM</w:t>
      </w:r>
      <w:r w:rsidR="00916294" w:rsidRPr="00CC6867">
        <w:t xml:space="preserve">: </w:t>
      </w:r>
      <w:r w:rsidR="003E61E6" w:rsidRPr="00CC6867">
        <w:t>Ask Avista for this flow data</w:t>
      </w:r>
    </w:p>
    <w:p w:rsidR="00623538" w:rsidRDefault="00CB744E" w:rsidP="004C0671">
      <w:pPr>
        <w:pStyle w:val="ListParagraph"/>
        <w:numPr>
          <w:ilvl w:val="0"/>
          <w:numId w:val="36"/>
        </w:numPr>
        <w:spacing w:line="240" w:lineRule="auto"/>
      </w:pPr>
      <w:r w:rsidRPr="00CC6867">
        <w:t>Q: W</w:t>
      </w:r>
      <w:r w:rsidR="000B5802" w:rsidRPr="00CC6867">
        <w:t xml:space="preserve">hen you build models </w:t>
      </w:r>
      <w:r w:rsidRPr="00CC6867">
        <w:t>initially,</w:t>
      </w:r>
      <w:r w:rsidR="000B5802" w:rsidRPr="00CC6867">
        <w:t xml:space="preserve"> is it congener by cong</w:t>
      </w:r>
      <w:r w:rsidR="00984B4F" w:rsidRPr="00CC6867">
        <w:t>en</w:t>
      </w:r>
      <w:r w:rsidR="000B5802" w:rsidRPr="00CC6867">
        <w:t xml:space="preserve">er or total </w:t>
      </w:r>
      <w:r w:rsidR="0081552D" w:rsidRPr="00CC6867">
        <w:t>PCB</w:t>
      </w:r>
      <w:r w:rsidR="000B5802" w:rsidRPr="00CC6867">
        <w:t xml:space="preserve">s? </w:t>
      </w:r>
      <w:r w:rsidRPr="00CC6867">
        <w:t xml:space="preserve">A: </w:t>
      </w:r>
      <w:r w:rsidR="000B5802" w:rsidRPr="00CC6867">
        <w:t xml:space="preserve">Blank correction is done congener by congener, </w:t>
      </w:r>
      <w:r w:rsidR="00CB719F" w:rsidRPr="00CC6867">
        <w:t xml:space="preserve">but </w:t>
      </w:r>
      <w:r w:rsidR="000B5802" w:rsidRPr="00CC6867">
        <w:t>the mass balance and uncertainty analysis i</w:t>
      </w:r>
      <w:r w:rsidR="000B5802" w:rsidRPr="003F169C">
        <w:t>s “total PCB”</w:t>
      </w:r>
      <w:r w:rsidR="006E1BD6" w:rsidRPr="003F169C">
        <w:t>.</w:t>
      </w:r>
    </w:p>
    <w:p w:rsidR="00990D34" w:rsidRDefault="001A6F93" w:rsidP="004C0671">
      <w:pPr>
        <w:pStyle w:val="ListParagraph"/>
        <w:numPr>
          <w:ilvl w:val="0"/>
          <w:numId w:val="36"/>
        </w:numPr>
        <w:spacing w:line="240" w:lineRule="auto"/>
      </w:pPr>
      <w:r w:rsidRPr="003F169C">
        <w:t>USGS f</w:t>
      </w:r>
      <w:r w:rsidR="00623538">
        <w:t xml:space="preserve">low data is </w:t>
      </w:r>
      <w:r w:rsidR="00CB719F">
        <w:t>very high quality</w:t>
      </w:r>
      <w:r w:rsidR="00990D34">
        <w:t xml:space="preserve"> data.</w:t>
      </w:r>
    </w:p>
    <w:p w:rsidR="00A47723" w:rsidRPr="00CC6867" w:rsidRDefault="00990D34" w:rsidP="004C0671">
      <w:pPr>
        <w:pStyle w:val="ListParagraph"/>
        <w:numPr>
          <w:ilvl w:val="0"/>
          <w:numId w:val="36"/>
        </w:numPr>
        <w:spacing w:line="240" w:lineRule="auto"/>
      </w:pPr>
      <w:r>
        <w:t xml:space="preserve">Q: </w:t>
      </w:r>
      <w:r w:rsidR="00623538">
        <w:t>W</w:t>
      </w:r>
      <w:r w:rsidR="001A6F93" w:rsidRPr="003F169C">
        <w:t>hat is the geometry of the river</w:t>
      </w:r>
      <w:r w:rsidR="00623538">
        <w:t>?</w:t>
      </w:r>
      <w:r w:rsidR="001A6F93" w:rsidRPr="003F169C">
        <w:t xml:space="preserve"> Shawn</w:t>
      </w:r>
      <w:r w:rsidR="00623538">
        <w:t xml:space="preserve"> Hinz explained that the river is knee deep in some areas and </w:t>
      </w:r>
      <w:r>
        <w:t>“</w:t>
      </w:r>
      <w:r w:rsidR="001A6F93" w:rsidRPr="003F169C">
        <w:t xml:space="preserve">over </w:t>
      </w:r>
      <w:r w:rsidR="00623538">
        <w:t>your head</w:t>
      </w:r>
      <w:r>
        <w:t>”</w:t>
      </w:r>
      <w:r w:rsidR="001A6F93" w:rsidRPr="003F169C">
        <w:t xml:space="preserve"> in </w:t>
      </w:r>
      <w:r w:rsidR="00623538">
        <w:t>others</w:t>
      </w:r>
      <w:r w:rsidR="001A6F93" w:rsidRPr="003F169C">
        <w:t xml:space="preserve">. </w:t>
      </w:r>
      <w:r w:rsidR="00623538">
        <w:t>Approximately</w:t>
      </w:r>
      <w:r w:rsidR="001A6F93" w:rsidRPr="003F169C">
        <w:t xml:space="preserve"> ¾ of sampling stations </w:t>
      </w:r>
      <w:r w:rsidR="00623538">
        <w:t>were</w:t>
      </w:r>
      <w:r w:rsidR="001A6F93" w:rsidRPr="003F169C">
        <w:t xml:space="preserve"> knee deep</w:t>
      </w:r>
      <w:r w:rsidR="00623538">
        <w:t xml:space="preserve"> </w:t>
      </w:r>
      <w:r w:rsidR="00623538" w:rsidRPr="00CC6867">
        <w:t>during the sampling period</w:t>
      </w:r>
      <w:r w:rsidR="002826A0" w:rsidRPr="00CC6867">
        <w:t xml:space="preserve">. </w:t>
      </w:r>
      <w:r w:rsidR="00623538" w:rsidRPr="00CC6867">
        <w:t>It was shallow and rocky with some</w:t>
      </w:r>
      <w:r w:rsidR="001A6F93" w:rsidRPr="00CC6867">
        <w:t xml:space="preserve"> UV light penetration (</w:t>
      </w:r>
      <w:r w:rsidR="00CB719F" w:rsidRPr="00CC6867">
        <w:t xml:space="preserve">which could cause </w:t>
      </w:r>
      <w:r w:rsidR="00B92BDC" w:rsidRPr="00CC6867">
        <w:t>de-chlorin</w:t>
      </w:r>
      <w:r w:rsidR="001A6F93" w:rsidRPr="00CC6867">
        <w:t>ation)</w:t>
      </w:r>
      <w:r w:rsidR="002826A0" w:rsidRPr="00CC6867">
        <w:t xml:space="preserve">. </w:t>
      </w:r>
      <w:r w:rsidR="001A6F93" w:rsidRPr="00CC6867">
        <w:t>Jeff</w:t>
      </w:r>
      <w:r w:rsidR="00623538" w:rsidRPr="00CC6867">
        <w:t xml:space="preserve"> Schut </w:t>
      </w:r>
      <w:r w:rsidRPr="00CC6867">
        <w:t xml:space="preserve">noted </w:t>
      </w:r>
      <w:r w:rsidR="001A6F93" w:rsidRPr="00CC6867">
        <w:t xml:space="preserve">there </w:t>
      </w:r>
      <w:r w:rsidR="00623538" w:rsidRPr="00CC6867">
        <w:t>were noticeable fluctuations</w:t>
      </w:r>
      <w:r w:rsidR="001A6F93" w:rsidRPr="00CC6867">
        <w:t xml:space="preserve"> in water level over short periods of time (a few hours) </w:t>
      </w:r>
      <w:r w:rsidR="006F5C93" w:rsidRPr="00CC6867">
        <w:t xml:space="preserve">from </w:t>
      </w:r>
      <w:r w:rsidRPr="00CC6867">
        <w:t>Nine M</w:t>
      </w:r>
      <w:r w:rsidR="00CB719F" w:rsidRPr="00CC6867">
        <w:t>ile dam</w:t>
      </w:r>
      <w:r w:rsidR="006F5C93" w:rsidRPr="00CC6867">
        <w:t>. The station near P</w:t>
      </w:r>
      <w:r w:rsidR="001A6F93" w:rsidRPr="00CC6867">
        <w:t>lant</w:t>
      </w:r>
      <w:r w:rsidR="006F5C93" w:rsidRPr="00CC6867">
        <w:t>es Ferry P</w:t>
      </w:r>
      <w:r w:rsidR="001A6F93" w:rsidRPr="00CC6867">
        <w:t>ark was n</w:t>
      </w:r>
      <w:r w:rsidR="006F5C93" w:rsidRPr="00CC6867">
        <w:t>oticeably</w:t>
      </w:r>
      <w:r w:rsidR="001A6F93" w:rsidRPr="00CC6867">
        <w:t xml:space="preserve"> colder than other stretches</w:t>
      </w:r>
      <w:r w:rsidR="002826A0" w:rsidRPr="00CC6867">
        <w:t xml:space="preserve">. </w:t>
      </w:r>
      <w:r w:rsidR="006F5C93" w:rsidRPr="00CC6867">
        <w:t>Flow jumps up significantly there</w:t>
      </w:r>
      <w:r w:rsidRPr="00CC6867">
        <w:t>,</w:t>
      </w:r>
      <w:r w:rsidR="006F5C93" w:rsidRPr="00CC6867">
        <w:t xml:space="preserve"> </w:t>
      </w:r>
      <w:r w:rsidRPr="00CC6867">
        <w:t xml:space="preserve">which </w:t>
      </w:r>
      <w:r w:rsidR="006F5C93" w:rsidRPr="00CC6867">
        <w:t>could be</w:t>
      </w:r>
      <w:r w:rsidR="00CB719F" w:rsidRPr="00CC6867">
        <w:t xml:space="preserve"> due to </w:t>
      </w:r>
      <w:r w:rsidR="006F5C93" w:rsidRPr="00CC6867">
        <w:t>groundwater</w:t>
      </w:r>
      <w:r w:rsidR="00DB5BAD" w:rsidRPr="00CC6867">
        <w:t xml:space="preserve"> recharge</w:t>
      </w:r>
      <w:r w:rsidR="006F5C93" w:rsidRPr="00CC6867">
        <w:t xml:space="preserve">. </w:t>
      </w:r>
    </w:p>
    <w:p w:rsidR="00A47723" w:rsidRPr="00CC6867" w:rsidRDefault="001A6F93" w:rsidP="004C0671">
      <w:pPr>
        <w:pStyle w:val="ListParagraph"/>
        <w:numPr>
          <w:ilvl w:val="0"/>
          <w:numId w:val="36"/>
        </w:numPr>
        <w:spacing w:line="240" w:lineRule="auto"/>
      </w:pPr>
      <w:r w:rsidRPr="00CC6867">
        <w:t xml:space="preserve">Check with USGS about reliability at the gauge locations. </w:t>
      </w:r>
    </w:p>
    <w:p w:rsidR="00A47723" w:rsidRPr="00CC6867" w:rsidRDefault="00990D34" w:rsidP="004C0671">
      <w:pPr>
        <w:pStyle w:val="ListParagraph"/>
        <w:numPr>
          <w:ilvl w:val="0"/>
          <w:numId w:val="36"/>
        </w:numPr>
        <w:spacing w:line="240" w:lineRule="auto"/>
      </w:pPr>
      <w:r w:rsidRPr="00CC6867">
        <w:t xml:space="preserve">Q: </w:t>
      </w:r>
      <w:r w:rsidR="00A47723" w:rsidRPr="00CC6867">
        <w:t>What was the e</w:t>
      </w:r>
      <w:r w:rsidR="007171E5" w:rsidRPr="00CC6867">
        <w:t>stimate for the concentration</w:t>
      </w:r>
      <w:r w:rsidR="000065B9" w:rsidRPr="00CC6867">
        <w:t xml:space="preserve"> in groundwater</w:t>
      </w:r>
      <w:r w:rsidR="007171E5" w:rsidRPr="00CC6867">
        <w:t xml:space="preserve"> needed </w:t>
      </w:r>
      <w:r w:rsidR="00A47723" w:rsidRPr="00CC6867">
        <w:t xml:space="preserve">for the incremental load? A: </w:t>
      </w:r>
      <w:r w:rsidR="007171E5" w:rsidRPr="00CC6867">
        <w:t>200-300</w:t>
      </w:r>
      <w:r w:rsidR="00A47723" w:rsidRPr="00CC6867">
        <w:t xml:space="preserve"> pg/L</w:t>
      </w:r>
      <w:r w:rsidR="007171E5" w:rsidRPr="00CC6867">
        <w:t xml:space="preserve"> to</w:t>
      </w:r>
      <w:r w:rsidR="00925551" w:rsidRPr="00CC6867">
        <w:t xml:space="preserve"> explain the jump that was seen</w:t>
      </w:r>
      <w:r w:rsidR="002826A0" w:rsidRPr="00CC6867">
        <w:t xml:space="preserve">. </w:t>
      </w:r>
    </w:p>
    <w:p w:rsidR="00925551" w:rsidRPr="00CC6867" w:rsidRDefault="00A47723" w:rsidP="004C0671">
      <w:pPr>
        <w:pStyle w:val="ListParagraph"/>
        <w:numPr>
          <w:ilvl w:val="0"/>
          <w:numId w:val="36"/>
        </w:numPr>
        <w:spacing w:line="240" w:lineRule="auto"/>
      </w:pPr>
      <w:r w:rsidRPr="00CC6867">
        <w:t>C</w:t>
      </w:r>
      <w:r w:rsidR="007171E5" w:rsidRPr="00CC6867">
        <w:t>heck wi</w:t>
      </w:r>
      <w:r w:rsidR="00990D34" w:rsidRPr="00CC6867">
        <w:t>th hydro</w:t>
      </w:r>
      <w:r w:rsidR="007171E5" w:rsidRPr="00CC6867">
        <w:t xml:space="preserve">geologist on the flows. </w:t>
      </w:r>
      <w:r w:rsidR="00925551" w:rsidRPr="00CC6867">
        <w:t>May be able to narrow the error bars a bit.</w:t>
      </w:r>
      <w:r w:rsidR="00922276" w:rsidRPr="00CC6867">
        <w:t xml:space="preserve"> </w:t>
      </w:r>
      <w:r w:rsidR="00DA0946" w:rsidRPr="00CC6867">
        <w:t>BiJay</w:t>
      </w:r>
      <w:r w:rsidRPr="00CC6867">
        <w:t xml:space="preserve"> Adams </w:t>
      </w:r>
      <w:r w:rsidR="00990D34" w:rsidRPr="00CC6867">
        <w:t xml:space="preserve">said </w:t>
      </w:r>
      <w:r w:rsidRPr="00CC6867">
        <w:t>they took two samples from two</w:t>
      </w:r>
      <w:r w:rsidR="00925551" w:rsidRPr="00CC6867">
        <w:t xml:space="preserve"> drinking water wells</w:t>
      </w:r>
      <w:r w:rsidR="00337273" w:rsidRPr="00CC6867">
        <w:t xml:space="preserve"> in Liberty Lake</w:t>
      </w:r>
      <w:r w:rsidR="00925551" w:rsidRPr="00CC6867">
        <w:t xml:space="preserve">. One came </w:t>
      </w:r>
      <w:r w:rsidRPr="00CC6867">
        <w:t xml:space="preserve">in at 40 and one came in at 400, this is very </w:t>
      </w:r>
      <w:r w:rsidR="00925551" w:rsidRPr="00CC6867">
        <w:t xml:space="preserve">“patchy”. </w:t>
      </w:r>
    </w:p>
    <w:p w:rsidR="00EE06D4" w:rsidRPr="00CC6867" w:rsidRDefault="00EE06D4" w:rsidP="004C0671">
      <w:pPr>
        <w:spacing w:line="240" w:lineRule="auto"/>
        <w:rPr>
          <w:b/>
        </w:rPr>
      </w:pPr>
      <w:r w:rsidRPr="00CC6867">
        <w:rPr>
          <w:b/>
        </w:rPr>
        <w:t>Session 3: Discussion</w:t>
      </w:r>
      <w:r w:rsidR="00062C2A" w:rsidRPr="00CC6867">
        <w:rPr>
          <w:b/>
        </w:rPr>
        <w:t xml:space="preserve"> of the </w:t>
      </w:r>
      <w:r w:rsidRPr="00CC6867">
        <w:rPr>
          <w:b/>
        </w:rPr>
        <w:t>Implications and Recommendations</w:t>
      </w:r>
      <w:r w:rsidR="00062C2A" w:rsidRPr="00CC6867">
        <w:rPr>
          <w:b/>
        </w:rPr>
        <w:t xml:space="preserve"> for Moving Forward</w:t>
      </w:r>
    </w:p>
    <w:p w:rsidR="00EE06D4" w:rsidRPr="00CC6867" w:rsidRDefault="00DC0455" w:rsidP="00990D34">
      <w:pPr>
        <w:spacing w:after="0" w:line="240" w:lineRule="auto"/>
      </w:pPr>
      <w:r w:rsidRPr="00CC6867">
        <w:t>Lisa Dally Wilson pos</w:t>
      </w:r>
      <w:r w:rsidR="00990D34" w:rsidRPr="00CC6867">
        <w:t>ed</w:t>
      </w:r>
      <w:r w:rsidRPr="00CC6867">
        <w:t xml:space="preserve"> </w:t>
      </w:r>
      <w:r w:rsidR="00990D34" w:rsidRPr="00CC6867">
        <w:t>four</w:t>
      </w:r>
      <w:r w:rsidRPr="00CC6867">
        <w:t xml:space="preserve"> q</w:t>
      </w:r>
      <w:r w:rsidR="00856000" w:rsidRPr="00CC6867">
        <w:t>uestions</w:t>
      </w:r>
      <w:r w:rsidR="00E7275B" w:rsidRPr="00CC6867">
        <w:t xml:space="preserve"> to the experts and workshop attendees</w:t>
      </w:r>
      <w:r w:rsidR="004F1333" w:rsidRPr="00CC6867">
        <w:t>:</w:t>
      </w:r>
    </w:p>
    <w:p w:rsidR="00856000" w:rsidRPr="00CC6867" w:rsidRDefault="00856000" w:rsidP="004C0671">
      <w:pPr>
        <w:pStyle w:val="ListParagraph"/>
        <w:numPr>
          <w:ilvl w:val="0"/>
          <w:numId w:val="15"/>
        </w:numPr>
        <w:spacing w:line="240" w:lineRule="auto"/>
      </w:pPr>
      <w:r w:rsidRPr="00CC6867">
        <w:t>How clear are the environmental signals relative to method/field blanks?</w:t>
      </w:r>
    </w:p>
    <w:p w:rsidR="00856000" w:rsidRPr="00CC6867" w:rsidRDefault="00856000" w:rsidP="004C0671">
      <w:pPr>
        <w:pStyle w:val="ListParagraph"/>
        <w:numPr>
          <w:ilvl w:val="0"/>
          <w:numId w:val="15"/>
        </w:numPr>
        <w:spacing w:line="240" w:lineRule="auto"/>
      </w:pPr>
      <w:r w:rsidRPr="00CC6867">
        <w:t xml:space="preserve">For purposes </w:t>
      </w:r>
      <w:r w:rsidR="00DB5BAD" w:rsidRPr="00CC6867">
        <w:t xml:space="preserve">of </w:t>
      </w:r>
      <w:r w:rsidRPr="00CC6867">
        <w:t xml:space="preserve">source </w:t>
      </w:r>
      <w:r w:rsidR="00DC0455" w:rsidRPr="00CC6867">
        <w:t>identification,</w:t>
      </w:r>
      <w:r w:rsidRPr="00CC6867">
        <w:t xml:space="preserve"> </w:t>
      </w:r>
      <w:r w:rsidR="00DC0455" w:rsidRPr="00CC6867">
        <w:t>how</w:t>
      </w:r>
      <w:r w:rsidRPr="00CC6867">
        <w:t xml:space="preserve"> confident can we be in the data we’ve collected?</w:t>
      </w:r>
    </w:p>
    <w:p w:rsidR="00856000" w:rsidRPr="00CC6867" w:rsidRDefault="00990D34" w:rsidP="004C0671">
      <w:pPr>
        <w:pStyle w:val="ListParagraph"/>
        <w:numPr>
          <w:ilvl w:val="0"/>
          <w:numId w:val="15"/>
        </w:numPr>
        <w:spacing w:line="240" w:lineRule="auto"/>
      </w:pPr>
      <w:r w:rsidRPr="00CC6867">
        <w:t>What are the t</w:t>
      </w:r>
      <w:r w:rsidR="00DC0455" w:rsidRPr="00CC6867">
        <w:t>akea</w:t>
      </w:r>
      <w:r w:rsidR="00856000" w:rsidRPr="00CC6867">
        <w:t>ways</w:t>
      </w:r>
      <w:r w:rsidR="00DC0455" w:rsidRPr="00CC6867">
        <w:t>?</w:t>
      </w:r>
    </w:p>
    <w:p w:rsidR="00856000" w:rsidRPr="00CC6867" w:rsidRDefault="00692A10" w:rsidP="004C0671">
      <w:pPr>
        <w:pStyle w:val="ListParagraph"/>
        <w:numPr>
          <w:ilvl w:val="0"/>
          <w:numId w:val="15"/>
        </w:numPr>
        <w:spacing w:line="240" w:lineRule="auto"/>
      </w:pPr>
      <w:r w:rsidRPr="00CC6867">
        <w:t>What should be the t</w:t>
      </w:r>
      <w:r w:rsidR="00856000" w:rsidRPr="00CC6867">
        <w:t>reatment of blanks/</w:t>
      </w:r>
      <w:r w:rsidR="00DC0455" w:rsidRPr="00CC6867">
        <w:t>blank correction U and J Values?</w:t>
      </w:r>
    </w:p>
    <w:p w:rsidR="004B1A5F" w:rsidRDefault="00E7275B" w:rsidP="004C0671">
      <w:pPr>
        <w:tabs>
          <w:tab w:val="left" w:pos="2400"/>
        </w:tabs>
        <w:spacing w:line="240" w:lineRule="auto"/>
      </w:pPr>
      <w:r w:rsidRPr="00CC6867">
        <w:t xml:space="preserve">Lisa Rodenburg </w:t>
      </w:r>
      <w:r w:rsidR="00692A10" w:rsidRPr="00CC6867">
        <w:t xml:space="preserve">stated </w:t>
      </w:r>
      <w:r w:rsidRPr="00CC6867">
        <w:t>that given the challenge that the Task Force is facing, she is very impressed with</w:t>
      </w:r>
      <w:r>
        <w:t xml:space="preserve"> the work to date</w:t>
      </w:r>
      <w:r w:rsidRPr="003F169C">
        <w:t xml:space="preserve">. </w:t>
      </w:r>
      <w:r>
        <w:t>The Task Force is d</w:t>
      </w:r>
      <w:r w:rsidRPr="003F169C">
        <w:t>oing the best that can be done at this point</w:t>
      </w:r>
      <w:r w:rsidR="002826A0">
        <w:t>.</w:t>
      </w:r>
      <w:r>
        <w:t xml:space="preserve"> </w:t>
      </w:r>
    </w:p>
    <w:p w:rsidR="00E7275B" w:rsidRDefault="003F0ADA" w:rsidP="004C0671">
      <w:pPr>
        <w:spacing w:line="240" w:lineRule="auto"/>
      </w:pPr>
      <w:r>
        <w:t xml:space="preserve">Greg Cavallo explained that </w:t>
      </w:r>
      <w:r w:rsidR="00E7275B">
        <w:t>to paint a clear picture, the Task Force will</w:t>
      </w:r>
      <w:r w:rsidR="00E7275B" w:rsidRPr="003F169C">
        <w:t xml:space="preserve"> have to put </w:t>
      </w:r>
      <w:r w:rsidR="00692A10">
        <w:t xml:space="preserve">data </w:t>
      </w:r>
      <w:r w:rsidR="00E7275B" w:rsidRPr="003F169C">
        <w:t>into a</w:t>
      </w:r>
      <w:r w:rsidR="00E7275B">
        <w:t xml:space="preserve"> useable</w:t>
      </w:r>
      <w:r w:rsidR="00E7275B" w:rsidRPr="003F169C">
        <w:t xml:space="preserve"> framework so the modelers can use </w:t>
      </w:r>
      <w:r w:rsidR="00E7275B">
        <w:t>it. Information needs to be integrated and located in one place. Greg expressed that th</w:t>
      </w:r>
      <w:r w:rsidR="00692A10">
        <w:t>e</w:t>
      </w:r>
      <w:r w:rsidR="00E7275B">
        <w:t xml:space="preserve"> Task Force needs to define what the endpoint looks like, to define a “map” </w:t>
      </w:r>
      <w:r w:rsidR="00E7275B">
        <w:lastRenderedPageBreak/>
        <w:t>moving forward.</w:t>
      </w:r>
      <w:r w:rsidR="00E7275B" w:rsidRPr="003F169C">
        <w:t xml:space="preserve"> </w:t>
      </w:r>
      <w:r w:rsidR="00E7275B">
        <w:t>What is the endpoint? Is it PCBs in fish, the water column, or permit discharge? The f</w:t>
      </w:r>
      <w:r w:rsidR="00E7275B" w:rsidRPr="003F169C">
        <w:t xml:space="preserve">ramework </w:t>
      </w:r>
      <w:r w:rsidR="00E7275B">
        <w:t xml:space="preserve">will be </w:t>
      </w:r>
      <w:r w:rsidR="00E7275B" w:rsidRPr="003F169C">
        <w:t>dictated by the endpoint</w:t>
      </w:r>
      <w:r w:rsidR="00E7275B">
        <w:t xml:space="preserve"> and will help define the next steps.</w:t>
      </w:r>
    </w:p>
    <w:p w:rsidR="00C61A77" w:rsidRDefault="00C61A77" w:rsidP="00692A10">
      <w:pPr>
        <w:spacing w:after="0" w:line="240" w:lineRule="auto"/>
      </w:pPr>
      <w:r>
        <w:t>Questions</w:t>
      </w:r>
      <w:r w:rsidR="008A23D4">
        <w:t>/Comments</w:t>
      </w:r>
      <w:r w:rsidR="00BC37FF">
        <w:t xml:space="preserve"> from Experts</w:t>
      </w:r>
      <w:r>
        <w:t xml:space="preserve"> to address:</w:t>
      </w:r>
    </w:p>
    <w:p w:rsidR="008A23D4" w:rsidRDefault="008A23D4" w:rsidP="004C0671">
      <w:pPr>
        <w:pStyle w:val="ListParagraph"/>
        <w:numPr>
          <w:ilvl w:val="0"/>
          <w:numId w:val="39"/>
        </w:numPr>
        <w:spacing w:line="240" w:lineRule="auto"/>
      </w:pPr>
      <w:r>
        <w:t xml:space="preserve">What can be done with </w:t>
      </w:r>
      <w:r w:rsidR="00692A10">
        <w:t xml:space="preserve">the </w:t>
      </w:r>
      <w:r>
        <w:t>current information? The synoptic sampling was meant to look for unknown sources</w:t>
      </w:r>
      <w:r w:rsidR="002826A0">
        <w:t xml:space="preserve">. </w:t>
      </w:r>
      <w:r>
        <w:t xml:space="preserve">Did the synoptic sampling help the Task Force to better understand this missing information?  </w:t>
      </w:r>
    </w:p>
    <w:p w:rsidR="00C61A77" w:rsidRDefault="00C61A77" w:rsidP="004C0671">
      <w:pPr>
        <w:pStyle w:val="ListParagraph"/>
        <w:numPr>
          <w:ilvl w:val="0"/>
          <w:numId w:val="39"/>
        </w:numPr>
        <w:spacing w:line="240" w:lineRule="auto"/>
      </w:pPr>
      <w:r>
        <w:t>What are the sediment concentrations?</w:t>
      </w:r>
    </w:p>
    <w:p w:rsidR="00C61A77" w:rsidRDefault="00C61A77" w:rsidP="004C0671">
      <w:pPr>
        <w:pStyle w:val="ListParagraph"/>
        <w:numPr>
          <w:ilvl w:val="0"/>
          <w:numId w:val="39"/>
        </w:numPr>
        <w:spacing w:line="240" w:lineRule="auto"/>
      </w:pPr>
      <w:r>
        <w:t xml:space="preserve">What are the concentrations of </w:t>
      </w:r>
      <w:r w:rsidR="003C6413">
        <w:t>T</w:t>
      </w:r>
      <w:r w:rsidR="00692A10">
        <w:t xml:space="preserve">otal </w:t>
      </w:r>
      <w:r w:rsidR="003C6413">
        <w:t>S</w:t>
      </w:r>
      <w:r w:rsidR="00692A10">
        <w:t xml:space="preserve">uspended </w:t>
      </w:r>
      <w:r w:rsidR="003C6413">
        <w:t>S</w:t>
      </w:r>
      <w:r w:rsidR="00692A10">
        <w:t>olids (TSS)</w:t>
      </w:r>
      <w:r w:rsidR="003C6413">
        <w:t xml:space="preserve"> and</w:t>
      </w:r>
      <w:r>
        <w:t xml:space="preserve"> are they in dissolved phase?</w:t>
      </w:r>
      <w:r w:rsidR="008A23D4">
        <w:t xml:space="preserve">  The Task Force should look at long term sampling and </w:t>
      </w:r>
      <w:r w:rsidR="008A23D4" w:rsidRPr="003F169C">
        <w:t>TSS samples (hysteresis effect</w:t>
      </w:r>
      <w:r w:rsidR="00CB719F">
        <w:t xml:space="preserve"> – i.e. relative concentrations in PCBs at the same flow rate during flow-increases vs. flow-decreases</w:t>
      </w:r>
      <w:r w:rsidR="008A23D4" w:rsidRPr="003F169C">
        <w:t>). Integrate what comes over that flow duration curve.</w:t>
      </w:r>
    </w:p>
    <w:p w:rsidR="00C61A77" w:rsidRDefault="00C61A77" w:rsidP="004C0671">
      <w:pPr>
        <w:pStyle w:val="ListParagraph"/>
        <w:numPr>
          <w:ilvl w:val="0"/>
          <w:numId w:val="39"/>
        </w:numPr>
        <w:spacing w:line="240" w:lineRule="auto"/>
      </w:pPr>
      <w:r>
        <w:t>How does the dissolved phase get into the food web</w:t>
      </w:r>
      <w:r w:rsidR="00692A10">
        <w:t>,</w:t>
      </w:r>
      <w:r>
        <w:t xml:space="preserve"> and what does this tell us about sampling moving forward?</w:t>
      </w:r>
    </w:p>
    <w:p w:rsidR="00C61A77" w:rsidRDefault="00C61A77" w:rsidP="004C0671">
      <w:pPr>
        <w:pStyle w:val="ListParagraph"/>
        <w:numPr>
          <w:ilvl w:val="0"/>
          <w:numId w:val="39"/>
        </w:numPr>
        <w:spacing w:line="240" w:lineRule="auto"/>
      </w:pPr>
      <w:r>
        <w:t xml:space="preserve">PCB loads may be different during different times of year and different weather. Is this side of the story known? Need to better understand the wet weather side of the story. </w:t>
      </w:r>
      <w:r w:rsidR="00DC15CD">
        <w:t>What is the stormwater contribution?</w:t>
      </w:r>
    </w:p>
    <w:p w:rsidR="00DC15CD" w:rsidRDefault="00DC15CD" w:rsidP="004C0671">
      <w:pPr>
        <w:pStyle w:val="ListParagraph"/>
        <w:numPr>
          <w:ilvl w:val="0"/>
          <w:numId w:val="39"/>
        </w:numPr>
        <w:spacing w:line="240" w:lineRule="auto"/>
      </w:pPr>
      <w:r>
        <w:t>What congeners should the Task Force focus on for future source control? Which congeners are moving through the food web?</w:t>
      </w:r>
    </w:p>
    <w:p w:rsidR="008A23D4" w:rsidRDefault="006227ED" w:rsidP="004C0671">
      <w:pPr>
        <w:pStyle w:val="ListParagraph"/>
        <w:numPr>
          <w:ilvl w:val="0"/>
          <w:numId w:val="39"/>
        </w:numPr>
        <w:spacing w:line="240" w:lineRule="auto"/>
      </w:pPr>
      <w:r>
        <w:t>Can the Task Force resolve samples in space and time?</w:t>
      </w:r>
      <w:r w:rsidR="004A54AE">
        <w:t xml:space="preserve"> What are the boundary conditions? </w:t>
      </w:r>
    </w:p>
    <w:p w:rsidR="008A23D4" w:rsidRDefault="008A23D4" w:rsidP="004C0671">
      <w:pPr>
        <w:pStyle w:val="ListParagraph"/>
        <w:numPr>
          <w:ilvl w:val="0"/>
          <w:numId w:val="39"/>
        </w:numPr>
        <w:spacing w:line="240" w:lineRule="auto"/>
      </w:pPr>
      <w:r>
        <w:t>The Task Force</w:t>
      </w:r>
      <w:r w:rsidRPr="003F169C">
        <w:t xml:space="preserve"> probably </w:t>
      </w:r>
      <w:r>
        <w:t>won’t have a choice but to move to</w:t>
      </w:r>
      <w:r w:rsidRPr="003F169C">
        <w:t xml:space="preserve"> HVS or similar alternative. High volume sampling could help dampen the outliers. </w:t>
      </w:r>
      <w:r>
        <w:t xml:space="preserve">However, </w:t>
      </w:r>
      <w:r w:rsidR="00591483">
        <w:t>if</w:t>
      </w:r>
      <w:r>
        <w:t xml:space="preserve"> the Task Force </w:t>
      </w:r>
      <w:r w:rsidRPr="003F169C">
        <w:t>want</w:t>
      </w:r>
      <w:r>
        <w:t>s to find point sources, they</w:t>
      </w:r>
      <w:r w:rsidRPr="003F169C">
        <w:t xml:space="preserve"> may want to go to grab sampling</w:t>
      </w:r>
      <w:r>
        <w:t>.</w:t>
      </w:r>
    </w:p>
    <w:p w:rsidR="00C61A77" w:rsidRPr="00CC6867" w:rsidRDefault="00C61A77" w:rsidP="004C0671">
      <w:pPr>
        <w:pStyle w:val="ListParagraph"/>
        <w:numPr>
          <w:ilvl w:val="0"/>
          <w:numId w:val="39"/>
        </w:numPr>
        <w:spacing w:line="240" w:lineRule="auto"/>
      </w:pPr>
      <w:r>
        <w:t xml:space="preserve">The group discussed the use </w:t>
      </w:r>
      <w:r w:rsidR="0084710F">
        <w:t>of J</w:t>
      </w:r>
      <w:r>
        <w:t xml:space="preserve">-flagged data. </w:t>
      </w:r>
      <w:r w:rsidR="0084710F">
        <w:t>There was consensus of the experts</w:t>
      </w:r>
      <w:r>
        <w:t xml:space="preserve"> that J</w:t>
      </w:r>
      <w:r w:rsidR="00872426">
        <w:t>-</w:t>
      </w:r>
      <w:r>
        <w:t xml:space="preserve">flagged data should be used. </w:t>
      </w:r>
      <w:r w:rsidR="0084710F">
        <w:t xml:space="preserve">Richard Grace explained that a </w:t>
      </w:r>
      <w:r w:rsidR="00692A10">
        <w:t>lot of the J-</w:t>
      </w:r>
      <w:r w:rsidR="0084710F">
        <w:t>flagged data is useable; however</w:t>
      </w:r>
      <w:r w:rsidR="00692A10">
        <w:t>,</w:t>
      </w:r>
      <w:r w:rsidR="0084710F">
        <w:t xml:space="preserve"> it is</w:t>
      </w:r>
      <w:r w:rsidR="0084710F" w:rsidRPr="003F169C">
        <w:t xml:space="preserve"> truncated, as it decr</w:t>
      </w:r>
      <w:r w:rsidR="0084710F">
        <w:t>ease</w:t>
      </w:r>
      <w:r w:rsidR="00692A10">
        <w:t>s</w:t>
      </w:r>
      <w:r w:rsidR="0084710F">
        <w:t xml:space="preserve"> into the background level</w:t>
      </w:r>
      <w:r w:rsidR="00CC6867">
        <w:t xml:space="preserve"> (so </w:t>
      </w:r>
      <w:r w:rsidR="00692A10">
        <w:t>y</w:t>
      </w:r>
      <w:r w:rsidR="0084710F" w:rsidRPr="003F169C">
        <w:t>ou lose the ability to see the peaks</w:t>
      </w:r>
      <w:r w:rsidR="00CC6867">
        <w:t>)</w:t>
      </w:r>
      <w:r w:rsidR="0084710F" w:rsidRPr="003F169C">
        <w:t>. Reporting is intended to be transparent</w:t>
      </w:r>
      <w:r w:rsidR="00C95B00">
        <w:t xml:space="preserve">. </w:t>
      </w:r>
      <w:r w:rsidR="00DB5BAD">
        <w:t>It was mentioned that using the J–flag data would require a modification to the QAPP</w:t>
      </w:r>
      <w:r w:rsidR="00C95B00">
        <w:t xml:space="preserve">. </w:t>
      </w:r>
      <w:r w:rsidR="00DB5BAD">
        <w:t xml:space="preserve">The TTWG will discuss prior to </w:t>
      </w:r>
      <w:r w:rsidR="00DB5BAD" w:rsidRPr="00CC6867">
        <w:t>the next sampling event on the River.</w:t>
      </w:r>
    </w:p>
    <w:p w:rsidR="008A23D4" w:rsidRPr="00CC6867" w:rsidRDefault="00692A10" w:rsidP="004C0671">
      <w:pPr>
        <w:pStyle w:val="ListParagraph"/>
        <w:numPr>
          <w:ilvl w:val="0"/>
          <w:numId w:val="39"/>
        </w:numPr>
        <w:spacing w:line="240" w:lineRule="auto"/>
      </w:pPr>
      <w:r w:rsidRPr="00CC6867">
        <w:t>Are there k</w:t>
      </w:r>
      <w:r w:rsidR="008A23D4" w:rsidRPr="00CC6867">
        <w:t xml:space="preserve">nown contaminated sites? Is there a database of these sites, mapped? If yes, then do they match up with the missing loads? </w:t>
      </w:r>
      <w:r w:rsidRPr="00CC6867">
        <w:t>This can be evaluated using d</w:t>
      </w:r>
      <w:r w:rsidR="008A23D4" w:rsidRPr="00CC6867">
        <w:t>ata mining.</w:t>
      </w:r>
    </w:p>
    <w:p w:rsidR="0084710F" w:rsidRDefault="0084710F" w:rsidP="004C0671">
      <w:pPr>
        <w:spacing w:line="240" w:lineRule="auto"/>
      </w:pPr>
      <w:r w:rsidRPr="0084710F">
        <w:rPr>
          <w:b/>
        </w:rPr>
        <w:t>ACTION ITEM:</w:t>
      </w:r>
      <w:r>
        <w:t xml:space="preserve"> Ruckelshaus </w:t>
      </w:r>
      <w:r w:rsidR="00692A10">
        <w:t xml:space="preserve">Center to add </w:t>
      </w:r>
      <w:r w:rsidR="00CC0D50">
        <w:t xml:space="preserve">topic </w:t>
      </w:r>
      <w:r w:rsidR="00692A10">
        <w:t>of J-</w:t>
      </w:r>
      <w:r>
        <w:t>flagged data t</w:t>
      </w:r>
      <w:r w:rsidR="00CC0D50">
        <w:t>o</w:t>
      </w:r>
      <w:r>
        <w:t xml:space="preserve"> fu</w:t>
      </w:r>
      <w:r w:rsidR="00692A10">
        <w:t>ture Task Force meeting agenda.</w:t>
      </w:r>
    </w:p>
    <w:p w:rsidR="000D0682" w:rsidRDefault="00831EC3" w:rsidP="004C0671">
      <w:pPr>
        <w:spacing w:line="240" w:lineRule="auto"/>
      </w:pPr>
      <w:r>
        <w:t xml:space="preserve">Lester McKee expressed that </w:t>
      </w:r>
      <w:r w:rsidRPr="003F169C">
        <w:t>ultimately Mass balance is not the end point</w:t>
      </w:r>
      <w:r w:rsidR="002826A0">
        <w:t xml:space="preserve">. </w:t>
      </w:r>
      <w:r>
        <w:t>The Task Force should</w:t>
      </w:r>
      <w:r w:rsidRPr="003F169C">
        <w:t xml:space="preserve"> care about the group of congeners that are toxic and move through the food web</w:t>
      </w:r>
      <w:r w:rsidR="002826A0">
        <w:t xml:space="preserve">. </w:t>
      </w:r>
      <w:r>
        <w:t>The Task Force n</w:t>
      </w:r>
      <w:r w:rsidRPr="003F169C">
        <w:t>eed</w:t>
      </w:r>
      <w:r>
        <w:t>s</w:t>
      </w:r>
      <w:r w:rsidRPr="003F169C">
        <w:t xml:space="preserve"> to determine what congeners to focus on for future source control.</w:t>
      </w:r>
    </w:p>
    <w:p w:rsidR="006D02BF" w:rsidRDefault="004A54AE" w:rsidP="004C0671">
      <w:pPr>
        <w:spacing w:line="240" w:lineRule="auto"/>
      </w:pPr>
      <w:r>
        <w:t>The group discussed resolving samples in space and time</w:t>
      </w:r>
      <w:r w:rsidR="002826A0">
        <w:t xml:space="preserve">. </w:t>
      </w:r>
      <w:r>
        <w:t>If HVS</w:t>
      </w:r>
      <w:r w:rsidR="00C47B17">
        <w:t xml:space="preserve"> is used</w:t>
      </w:r>
      <w:r>
        <w:t xml:space="preserve">, then you lose time resolution; if you use Grab samples then you lose congener concentration resolution. There is a 40% increase in number of congeners detected using the HVS, however concentrations were similar. </w:t>
      </w:r>
      <w:r w:rsidRPr="003F169C">
        <w:t>High volume sampling in a wet weather event can be done, there are a few other options (DRBC has used 20 liter carboys to collect wet water grab samples, allows for partitioning between dissolved and solid phase, separation is done in the lab</w:t>
      </w:r>
      <w:r w:rsidR="00C47B17">
        <w:t>)</w:t>
      </w:r>
      <w:r w:rsidRPr="003F169C">
        <w:t xml:space="preserve">. </w:t>
      </w:r>
    </w:p>
    <w:p w:rsidR="00147BDC" w:rsidRPr="00316125" w:rsidRDefault="00C800C1" w:rsidP="00692A10">
      <w:pPr>
        <w:tabs>
          <w:tab w:val="left" w:pos="4100"/>
        </w:tabs>
        <w:spacing w:after="0" w:line="240" w:lineRule="auto"/>
        <w:jc w:val="center"/>
        <w:sectPr w:rsidR="00147BDC" w:rsidRPr="00316125" w:rsidSect="000D4B7F">
          <w:type w:val="continuous"/>
          <w:pgSz w:w="12240" w:h="15840"/>
          <w:pgMar w:top="1440" w:right="1440" w:bottom="1440" w:left="1440" w:header="720" w:footer="720" w:gutter="0"/>
          <w:cols w:space="720"/>
          <w:docGrid w:linePitch="360"/>
        </w:sectPr>
      </w:pPr>
      <w:bookmarkStart w:id="0" w:name="_GoBack"/>
      <w:r w:rsidRPr="00316125">
        <w:t>“</w:t>
      </w:r>
      <w:r w:rsidR="008D35B1" w:rsidRPr="00316125">
        <w:rPr>
          <w:b/>
        </w:rPr>
        <w:t>Parking</w:t>
      </w:r>
      <w:r w:rsidRPr="00316125">
        <w:rPr>
          <w:b/>
        </w:rPr>
        <w:t xml:space="preserve"> Lot” for Day 2</w:t>
      </w:r>
    </w:p>
    <w:bookmarkEnd w:id="0"/>
    <w:p w:rsidR="008D35B1" w:rsidRDefault="008D35B1" w:rsidP="004C0671">
      <w:pPr>
        <w:pStyle w:val="ListParagraph"/>
        <w:numPr>
          <w:ilvl w:val="0"/>
          <w:numId w:val="41"/>
        </w:numPr>
        <w:tabs>
          <w:tab w:val="left" w:pos="4100"/>
        </w:tabs>
        <w:spacing w:after="0" w:line="240" w:lineRule="auto"/>
      </w:pPr>
      <w:r>
        <w:lastRenderedPageBreak/>
        <w:t>High Volume Sampling</w:t>
      </w:r>
    </w:p>
    <w:p w:rsidR="008D35B1" w:rsidRDefault="008D35B1" w:rsidP="004C0671">
      <w:pPr>
        <w:pStyle w:val="ListParagraph"/>
        <w:numPr>
          <w:ilvl w:val="1"/>
          <w:numId w:val="41"/>
        </w:numPr>
        <w:tabs>
          <w:tab w:val="left" w:pos="4100"/>
        </w:tabs>
        <w:spacing w:after="0" w:line="240" w:lineRule="auto"/>
      </w:pPr>
      <w:r>
        <w:t>Necessary for future Spokane River sampling</w:t>
      </w:r>
      <w:r w:rsidR="00B70216">
        <w:t>?</w:t>
      </w:r>
    </w:p>
    <w:p w:rsidR="008D35B1" w:rsidRDefault="00F5264E" w:rsidP="004C0671">
      <w:pPr>
        <w:pStyle w:val="ListParagraph"/>
        <w:numPr>
          <w:ilvl w:val="1"/>
          <w:numId w:val="41"/>
        </w:numPr>
        <w:tabs>
          <w:tab w:val="left" w:pos="4100"/>
        </w:tabs>
        <w:spacing w:after="0" w:line="240" w:lineRule="auto"/>
      </w:pPr>
      <w:r>
        <w:lastRenderedPageBreak/>
        <w:t>First i</w:t>
      </w:r>
      <w:r w:rsidR="00B70216">
        <w:t xml:space="preserve">dentify </w:t>
      </w:r>
      <w:r w:rsidR="008D35B1">
        <w:t>needs for Task Force</w:t>
      </w:r>
      <w:r w:rsidR="00B70216">
        <w:t>, then identify sampl</w:t>
      </w:r>
      <w:r>
        <w:t>ing method</w:t>
      </w:r>
    </w:p>
    <w:p w:rsidR="008D35B1" w:rsidRDefault="008D35B1" w:rsidP="004C0671">
      <w:pPr>
        <w:pStyle w:val="ListParagraph"/>
        <w:numPr>
          <w:ilvl w:val="1"/>
          <w:numId w:val="41"/>
        </w:numPr>
        <w:tabs>
          <w:tab w:val="left" w:pos="4100"/>
        </w:tabs>
        <w:spacing w:after="0" w:line="240" w:lineRule="auto"/>
      </w:pPr>
      <w:r>
        <w:t>Comparability with synoptic data</w:t>
      </w:r>
    </w:p>
    <w:p w:rsidR="008D35B1" w:rsidRDefault="008D35B1" w:rsidP="004C0671">
      <w:pPr>
        <w:pStyle w:val="ListParagraph"/>
        <w:numPr>
          <w:ilvl w:val="1"/>
          <w:numId w:val="41"/>
        </w:numPr>
        <w:tabs>
          <w:tab w:val="left" w:pos="4100"/>
        </w:tabs>
        <w:spacing w:after="0" w:line="240" w:lineRule="auto"/>
      </w:pPr>
      <w:r>
        <w:lastRenderedPageBreak/>
        <w:t>Input from experts</w:t>
      </w:r>
    </w:p>
    <w:p w:rsidR="008D35B1" w:rsidRDefault="008D35B1" w:rsidP="004C0671">
      <w:pPr>
        <w:pStyle w:val="ListParagraph"/>
        <w:numPr>
          <w:ilvl w:val="1"/>
          <w:numId w:val="41"/>
        </w:numPr>
        <w:tabs>
          <w:tab w:val="left" w:pos="4100"/>
        </w:tabs>
        <w:spacing w:after="0" w:line="240" w:lineRule="auto"/>
      </w:pPr>
      <w:r>
        <w:t>Takeaways for future work</w:t>
      </w:r>
    </w:p>
    <w:p w:rsidR="008D35B1" w:rsidRDefault="008D35B1" w:rsidP="004C0671">
      <w:pPr>
        <w:pStyle w:val="ListParagraph"/>
        <w:numPr>
          <w:ilvl w:val="0"/>
          <w:numId w:val="41"/>
        </w:numPr>
        <w:tabs>
          <w:tab w:val="left" w:pos="4100"/>
        </w:tabs>
        <w:spacing w:after="0" w:line="240" w:lineRule="auto"/>
      </w:pPr>
      <w:r>
        <w:t>Data Management</w:t>
      </w:r>
    </w:p>
    <w:p w:rsidR="008D35B1" w:rsidRDefault="008D35B1" w:rsidP="004C0671">
      <w:pPr>
        <w:pStyle w:val="ListParagraph"/>
        <w:numPr>
          <w:ilvl w:val="1"/>
          <w:numId w:val="41"/>
        </w:numPr>
        <w:tabs>
          <w:tab w:val="left" w:pos="4100"/>
        </w:tabs>
        <w:spacing w:after="0" w:line="240" w:lineRule="auto"/>
      </w:pPr>
      <w:r>
        <w:t>Database (DRBC protocol, EIM, other?)</w:t>
      </w:r>
    </w:p>
    <w:p w:rsidR="008D35B1" w:rsidRDefault="008D35B1" w:rsidP="004C0671">
      <w:pPr>
        <w:pStyle w:val="ListParagraph"/>
        <w:numPr>
          <w:ilvl w:val="1"/>
          <w:numId w:val="41"/>
        </w:numPr>
        <w:tabs>
          <w:tab w:val="left" w:pos="4100"/>
        </w:tabs>
        <w:spacing w:after="0" w:line="240" w:lineRule="auto"/>
      </w:pPr>
      <w:r>
        <w:t>Comparable data (Ecology, Task Force, dischargers, Department of Fish and Wildlife, etc</w:t>
      </w:r>
      <w:r w:rsidR="00692A10">
        <w:t>.</w:t>
      </w:r>
      <w:r>
        <w:t>)</w:t>
      </w:r>
    </w:p>
    <w:p w:rsidR="008D35B1" w:rsidRDefault="008D35B1" w:rsidP="004C0671">
      <w:pPr>
        <w:pStyle w:val="ListParagraph"/>
        <w:numPr>
          <w:ilvl w:val="1"/>
          <w:numId w:val="41"/>
        </w:numPr>
        <w:tabs>
          <w:tab w:val="left" w:pos="4100"/>
        </w:tabs>
        <w:spacing w:after="0" w:line="240" w:lineRule="auto"/>
      </w:pPr>
      <w:r>
        <w:t>Public access</w:t>
      </w:r>
    </w:p>
    <w:p w:rsidR="008D35B1" w:rsidRDefault="008D35B1" w:rsidP="004C0671">
      <w:pPr>
        <w:pStyle w:val="ListParagraph"/>
        <w:numPr>
          <w:ilvl w:val="0"/>
          <w:numId w:val="41"/>
        </w:numPr>
        <w:tabs>
          <w:tab w:val="left" w:pos="4100"/>
        </w:tabs>
        <w:spacing w:after="0" w:line="240" w:lineRule="auto"/>
      </w:pPr>
      <w:r>
        <w:t>Endpoint</w:t>
      </w:r>
    </w:p>
    <w:p w:rsidR="00233DB7" w:rsidRDefault="009F62B9" w:rsidP="004C0671">
      <w:pPr>
        <w:pStyle w:val="ListParagraph"/>
        <w:numPr>
          <w:ilvl w:val="1"/>
          <w:numId w:val="41"/>
        </w:numPr>
        <w:tabs>
          <w:tab w:val="left" w:pos="4100"/>
        </w:tabs>
        <w:spacing w:after="0" w:line="240" w:lineRule="auto"/>
      </w:pPr>
      <w:r>
        <w:t>Water column</w:t>
      </w:r>
    </w:p>
    <w:p w:rsidR="00233DB7" w:rsidRDefault="00233DB7" w:rsidP="004C0671">
      <w:pPr>
        <w:pStyle w:val="ListParagraph"/>
        <w:numPr>
          <w:ilvl w:val="1"/>
          <w:numId w:val="41"/>
        </w:numPr>
        <w:tabs>
          <w:tab w:val="left" w:pos="4100"/>
        </w:tabs>
        <w:spacing w:after="0" w:line="240" w:lineRule="auto"/>
      </w:pPr>
      <w:r>
        <w:t>Fish</w:t>
      </w:r>
    </w:p>
    <w:p w:rsidR="009F62B9" w:rsidRDefault="00233DB7" w:rsidP="004C0671">
      <w:pPr>
        <w:pStyle w:val="ListParagraph"/>
        <w:numPr>
          <w:ilvl w:val="1"/>
          <w:numId w:val="41"/>
        </w:numPr>
        <w:tabs>
          <w:tab w:val="left" w:pos="0"/>
          <w:tab w:val="left" w:pos="4100"/>
        </w:tabs>
        <w:spacing w:after="0" w:line="240" w:lineRule="auto"/>
      </w:pPr>
      <w:r>
        <w:t>P</w:t>
      </w:r>
      <w:r w:rsidR="009F62B9">
        <w:t>ermitted discharge?</w:t>
      </w:r>
      <w:r>
        <w:t xml:space="preserve"> Influent or effluent?</w:t>
      </w:r>
    </w:p>
    <w:p w:rsidR="008D35B1" w:rsidRDefault="008D35B1" w:rsidP="004C0671">
      <w:pPr>
        <w:pStyle w:val="ListParagraph"/>
        <w:numPr>
          <w:ilvl w:val="0"/>
          <w:numId w:val="41"/>
        </w:numPr>
        <w:tabs>
          <w:tab w:val="left" w:pos="4100"/>
        </w:tabs>
        <w:spacing w:after="0" w:line="240" w:lineRule="auto"/>
      </w:pPr>
      <w:r>
        <w:lastRenderedPageBreak/>
        <w:t>Atmospheric Deposition</w:t>
      </w:r>
    </w:p>
    <w:p w:rsidR="009F62B9" w:rsidRDefault="009F62B9" w:rsidP="004C0671">
      <w:pPr>
        <w:pStyle w:val="ListParagraph"/>
        <w:numPr>
          <w:ilvl w:val="1"/>
          <w:numId w:val="41"/>
        </w:numPr>
        <w:tabs>
          <w:tab w:val="left" w:pos="4100"/>
        </w:tabs>
        <w:spacing w:after="0" w:line="240" w:lineRule="auto"/>
      </w:pPr>
      <w:r>
        <w:t>How, when, weather, potential sources</w:t>
      </w:r>
    </w:p>
    <w:p w:rsidR="009F62B9" w:rsidRDefault="009F62B9" w:rsidP="00692A10">
      <w:pPr>
        <w:pStyle w:val="ListParagraph"/>
        <w:numPr>
          <w:ilvl w:val="1"/>
          <w:numId w:val="41"/>
        </w:numPr>
        <w:spacing w:after="0" w:line="240" w:lineRule="auto"/>
        <w:ind w:right="-180"/>
      </w:pPr>
      <w:r>
        <w:t>Consider as a source to stormwater</w:t>
      </w:r>
    </w:p>
    <w:p w:rsidR="008D35B1" w:rsidRDefault="008D35B1" w:rsidP="004C0671">
      <w:pPr>
        <w:pStyle w:val="ListParagraph"/>
        <w:numPr>
          <w:ilvl w:val="0"/>
          <w:numId w:val="41"/>
        </w:numPr>
        <w:tabs>
          <w:tab w:val="left" w:pos="4100"/>
        </w:tabs>
        <w:spacing w:after="0" w:line="240" w:lineRule="auto"/>
      </w:pPr>
      <w:r>
        <w:t>Master Plan-Work Plan</w:t>
      </w:r>
    </w:p>
    <w:p w:rsidR="009F62B9" w:rsidRDefault="009F62B9" w:rsidP="004C0671">
      <w:pPr>
        <w:pStyle w:val="ListParagraph"/>
        <w:numPr>
          <w:ilvl w:val="1"/>
          <w:numId w:val="41"/>
        </w:numPr>
        <w:tabs>
          <w:tab w:val="left" w:pos="4100"/>
        </w:tabs>
        <w:spacing w:after="0" w:line="240" w:lineRule="auto"/>
      </w:pPr>
      <w:r>
        <w:t>Endpoint</w:t>
      </w:r>
    </w:p>
    <w:p w:rsidR="009F62B9" w:rsidRDefault="009F62B9" w:rsidP="004C0671">
      <w:pPr>
        <w:pStyle w:val="ListParagraph"/>
        <w:numPr>
          <w:ilvl w:val="1"/>
          <w:numId w:val="41"/>
        </w:numPr>
        <w:tabs>
          <w:tab w:val="left" w:pos="4100"/>
        </w:tabs>
        <w:spacing w:after="0" w:line="240" w:lineRule="auto"/>
      </w:pPr>
      <w:r>
        <w:t>Data management and coordination</w:t>
      </w:r>
    </w:p>
    <w:p w:rsidR="009F62B9" w:rsidRDefault="009F62B9" w:rsidP="004C0671">
      <w:pPr>
        <w:pStyle w:val="ListParagraph"/>
        <w:numPr>
          <w:ilvl w:val="1"/>
          <w:numId w:val="41"/>
        </w:numPr>
        <w:tabs>
          <w:tab w:val="left" w:pos="4100"/>
        </w:tabs>
        <w:spacing w:after="0" w:line="240" w:lineRule="auto"/>
      </w:pPr>
      <w:r>
        <w:t>Next level of detail on source characterization</w:t>
      </w:r>
    </w:p>
    <w:p w:rsidR="00147BDC" w:rsidRDefault="008D35B1" w:rsidP="004C0671">
      <w:pPr>
        <w:pStyle w:val="ListParagraph"/>
        <w:numPr>
          <w:ilvl w:val="0"/>
          <w:numId w:val="41"/>
        </w:numPr>
        <w:tabs>
          <w:tab w:val="left" w:pos="4100"/>
        </w:tabs>
        <w:spacing w:after="0" w:line="240" w:lineRule="auto"/>
      </w:pPr>
      <w:r>
        <w:t>Budget</w:t>
      </w:r>
    </w:p>
    <w:p w:rsidR="00692A10" w:rsidRDefault="00692A10" w:rsidP="004C0671">
      <w:pPr>
        <w:pStyle w:val="ListParagraph"/>
        <w:numPr>
          <w:ilvl w:val="0"/>
          <w:numId w:val="41"/>
        </w:numPr>
        <w:tabs>
          <w:tab w:val="left" w:pos="4100"/>
        </w:tabs>
        <w:spacing w:after="0" w:line="240" w:lineRule="auto"/>
        <w:sectPr w:rsidR="00692A10" w:rsidSect="00147BDC">
          <w:type w:val="continuous"/>
          <w:pgSz w:w="12240" w:h="15840"/>
          <w:pgMar w:top="1440" w:right="1440" w:bottom="1440" w:left="1260" w:header="720" w:footer="720" w:gutter="0"/>
          <w:cols w:num="2" w:space="720"/>
          <w:docGrid w:linePitch="360"/>
        </w:sectPr>
      </w:pPr>
    </w:p>
    <w:p w:rsidR="00692A10" w:rsidRDefault="00692A10" w:rsidP="00692A10">
      <w:pPr>
        <w:spacing w:after="0" w:line="240" w:lineRule="auto"/>
        <w:jc w:val="center"/>
        <w:rPr>
          <w:b/>
        </w:rPr>
      </w:pPr>
    </w:p>
    <w:p w:rsidR="002D382A" w:rsidRPr="00692A10" w:rsidRDefault="002D382A" w:rsidP="004C0671">
      <w:pPr>
        <w:spacing w:line="240" w:lineRule="auto"/>
        <w:jc w:val="center"/>
        <w:rPr>
          <w:b/>
          <w:sz w:val="26"/>
        </w:rPr>
      </w:pPr>
      <w:r w:rsidRPr="00692A10">
        <w:rPr>
          <w:b/>
          <w:sz w:val="26"/>
        </w:rPr>
        <w:t>Wednesday January 14, 2015</w:t>
      </w:r>
      <w:r w:rsidR="00692A10" w:rsidRPr="00692A10">
        <w:rPr>
          <w:b/>
          <w:sz w:val="26"/>
        </w:rPr>
        <w:t>:</w:t>
      </w:r>
      <w:r w:rsidR="00234E91" w:rsidRPr="00692A10">
        <w:rPr>
          <w:b/>
          <w:sz w:val="26"/>
        </w:rPr>
        <w:t xml:space="preserve"> Workshop</w:t>
      </w:r>
      <w:r w:rsidR="00692A10" w:rsidRPr="00692A10">
        <w:rPr>
          <w:b/>
          <w:sz w:val="26"/>
        </w:rPr>
        <w:t xml:space="preserve"> Day Two</w:t>
      </w:r>
    </w:p>
    <w:p w:rsidR="0078153C" w:rsidRDefault="00234E91" w:rsidP="004C0671">
      <w:pPr>
        <w:spacing w:line="240" w:lineRule="auto"/>
      </w:pPr>
      <w:r>
        <w:rPr>
          <w:b/>
          <w:u w:val="single"/>
        </w:rPr>
        <w:t>Work Session # 4:</w:t>
      </w:r>
      <w:r>
        <w:t xml:space="preserve"> Where to</w:t>
      </w:r>
      <w:r w:rsidR="00797B25">
        <w:t xml:space="preserve"> F</w:t>
      </w:r>
      <w:r>
        <w:t>rom Here?</w:t>
      </w:r>
    </w:p>
    <w:p w:rsidR="00DF018A" w:rsidRPr="00234E91" w:rsidRDefault="00DF018A" w:rsidP="004C0671">
      <w:pPr>
        <w:spacing w:line="240" w:lineRule="auto"/>
      </w:pPr>
      <w:r>
        <w:t>This session focused</w:t>
      </w:r>
      <w:r w:rsidRPr="00DF018A">
        <w:t xml:space="preserve"> on obtaining perspectives and input from invited guests on</w:t>
      </w:r>
      <w:r>
        <w:t xml:space="preserve"> </w:t>
      </w:r>
      <w:r w:rsidRPr="00DF018A">
        <w:t>the body of work performed (analytical, sampling, and data analysis) and any</w:t>
      </w:r>
      <w:r>
        <w:t xml:space="preserve"> </w:t>
      </w:r>
      <w:r w:rsidRPr="00DF018A">
        <w:t>insights they have about additional data collection and analysis that would</w:t>
      </w:r>
      <w:r>
        <w:t xml:space="preserve"> </w:t>
      </w:r>
      <w:r w:rsidRPr="00DF018A">
        <w:t>assist with future source identification and reduction efforts. In addition, the</w:t>
      </w:r>
      <w:r>
        <w:t xml:space="preserve"> session focused</w:t>
      </w:r>
      <w:r w:rsidRPr="00DF018A">
        <w:t xml:space="preserve"> on identifying potential next steps for the </w:t>
      </w:r>
      <w:r>
        <w:t>Task Force</w:t>
      </w:r>
      <w:r w:rsidRPr="00DF018A">
        <w:t xml:space="preserve"> to take</w:t>
      </w:r>
      <w:r>
        <w:t xml:space="preserve"> </w:t>
      </w:r>
      <w:r w:rsidRPr="00DF018A">
        <w:t>regarding the analysis of data generated during the August 2014 sampling event,</w:t>
      </w:r>
      <w:r>
        <w:t xml:space="preserve"> </w:t>
      </w:r>
      <w:r w:rsidRPr="00DF018A">
        <w:t>the collection and analysis of additional field samples, and source identification</w:t>
      </w:r>
      <w:r>
        <w:t xml:space="preserve"> </w:t>
      </w:r>
      <w:r w:rsidRPr="00DF018A">
        <w:t>and reduction actions.</w:t>
      </w:r>
    </w:p>
    <w:p w:rsidR="005F17DF" w:rsidRPr="003F169C" w:rsidRDefault="005F17DF" w:rsidP="00F95713">
      <w:pPr>
        <w:spacing w:after="0" w:line="240" w:lineRule="auto"/>
        <w:rPr>
          <w:b/>
        </w:rPr>
      </w:pPr>
      <w:r w:rsidRPr="003F169C">
        <w:rPr>
          <w:b/>
        </w:rPr>
        <w:t>Introductions and Agenda Review</w:t>
      </w:r>
    </w:p>
    <w:p w:rsidR="00927C4A" w:rsidRDefault="005F17DF" w:rsidP="004C0671">
      <w:pPr>
        <w:spacing w:line="240" w:lineRule="auto"/>
      </w:pPr>
      <w:r w:rsidRPr="003F169C">
        <w:t xml:space="preserve">Lisa Dally Wilson gave an overview of the </w:t>
      </w:r>
      <w:r w:rsidR="00C93E9C">
        <w:t>approach</w:t>
      </w:r>
      <w:r w:rsidR="00C93E9C" w:rsidRPr="003F169C">
        <w:t xml:space="preserve"> </w:t>
      </w:r>
      <w:r w:rsidRPr="003F169C">
        <w:t>for the workshop Day 2</w:t>
      </w:r>
      <w:r w:rsidR="00692A10">
        <w:t>, focusing on</w:t>
      </w:r>
      <w:r w:rsidRPr="003F169C">
        <w:t xml:space="preserve"> taking advantage of the collective wisdom in the room to develop a scope of work for the next </w:t>
      </w:r>
      <w:r w:rsidR="00692A10">
        <w:t>phase of the Task Force’s technical work</w:t>
      </w:r>
      <w:r w:rsidRPr="003F169C">
        <w:t>.</w:t>
      </w:r>
      <w:r w:rsidR="00927C4A">
        <w:t xml:space="preserve"> The group discussed two main topics for the second day of the workshop: 1) next steps and activities associated with the current mass balance </w:t>
      </w:r>
      <w:r w:rsidR="0010763A">
        <w:t>assessment;</w:t>
      </w:r>
      <w:r w:rsidR="00927C4A">
        <w:t xml:space="preserve"> and 2) Identifying next </w:t>
      </w:r>
      <w:r w:rsidR="0010763A">
        <w:t xml:space="preserve">steps that follow </w:t>
      </w:r>
      <w:r w:rsidR="00927C4A">
        <w:t>the vision</w:t>
      </w:r>
      <w:r w:rsidR="00927C4A">
        <w:rPr>
          <w:rStyle w:val="FootnoteReference"/>
        </w:rPr>
        <w:footnoteReference w:id="1"/>
      </w:r>
      <w:r w:rsidR="00927C4A">
        <w:t xml:space="preserve"> of the Task Force. </w:t>
      </w:r>
    </w:p>
    <w:p w:rsidR="00F53FD0" w:rsidRPr="003F169C" w:rsidRDefault="00F53FD0" w:rsidP="004C0671">
      <w:pPr>
        <w:spacing w:line="240" w:lineRule="auto"/>
      </w:pPr>
      <w:r w:rsidRPr="003F169C">
        <w:t>Dave Dilks addressed a question from Day 1 related to stormwater sources</w:t>
      </w:r>
      <w:r w:rsidR="002826A0">
        <w:t>.</w:t>
      </w:r>
      <w:r w:rsidRPr="003F169C">
        <w:t xml:space="preserve"> </w:t>
      </w:r>
      <w:r w:rsidR="004B3DBC">
        <w:t>Stormwater data from the City of Spokane indicate that</w:t>
      </w:r>
      <w:r w:rsidRPr="003F169C">
        <w:t xml:space="preserve"> stormwater sources </w:t>
      </w:r>
      <w:r w:rsidR="004B3DBC">
        <w:t xml:space="preserve">may be </w:t>
      </w:r>
      <w:r w:rsidRPr="003F169C">
        <w:t xml:space="preserve">lower than previously </w:t>
      </w:r>
      <w:r w:rsidR="004B3DBC">
        <w:t xml:space="preserve">assumed </w:t>
      </w:r>
      <w:r w:rsidRPr="003F169C">
        <w:t>in the mass balance calculations</w:t>
      </w:r>
      <w:r w:rsidR="00C95B00">
        <w:t xml:space="preserve">. </w:t>
      </w:r>
      <w:r w:rsidR="004B3DBC">
        <w:t>If that is the case, the mass balance will be revised</w:t>
      </w:r>
      <w:r w:rsidR="00C95B00">
        <w:t xml:space="preserve">. </w:t>
      </w:r>
      <w:r w:rsidR="004B3DBC">
        <w:t>Calculation of stormwater flow and concentration will need to be addressed for this sampling event.</w:t>
      </w:r>
    </w:p>
    <w:p w:rsidR="00376689" w:rsidRDefault="00F73AB5" w:rsidP="00F95713">
      <w:pPr>
        <w:tabs>
          <w:tab w:val="left" w:pos="6140"/>
          <w:tab w:val="left" w:pos="7080"/>
          <w:tab w:val="left" w:pos="8380"/>
        </w:tabs>
        <w:spacing w:after="0" w:line="240" w:lineRule="auto"/>
        <w:rPr>
          <w:b/>
        </w:rPr>
      </w:pPr>
      <w:r>
        <w:rPr>
          <w:b/>
        </w:rPr>
        <w:t xml:space="preserve">Discussion and Suggested Activities </w:t>
      </w:r>
      <w:r w:rsidRPr="00E423CA">
        <w:rPr>
          <w:b/>
        </w:rPr>
        <w:t>associated</w:t>
      </w:r>
      <w:r w:rsidR="00B40C3A" w:rsidRPr="00E423CA">
        <w:rPr>
          <w:b/>
        </w:rPr>
        <w:t xml:space="preserve"> with Current Mass Balance</w:t>
      </w:r>
      <w:r>
        <w:rPr>
          <w:b/>
        </w:rPr>
        <w:t xml:space="preserve"> Assessment</w:t>
      </w:r>
      <w:r w:rsidR="00070EF8">
        <w:rPr>
          <w:b/>
        </w:rPr>
        <w:tab/>
      </w:r>
    </w:p>
    <w:p w:rsidR="001D7ACD" w:rsidRPr="00337069" w:rsidRDefault="004B3DBC" w:rsidP="00F95713">
      <w:pPr>
        <w:tabs>
          <w:tab w:val="left" w:pos="6140"/>
          <w:tab w:val="left" w:pos="7080"/>
          <w:tab w:val="left" w:pos="8380"/>
        </w:tabs>
        <w:spacing w:after="0" w:line="240" w:lineRule="auto"/>
        <w:rPr>
          <w:i/>
          <w:u w:val="single"/>
        </w:rPr>
      </w:pPr>
      <w:r>
        <w:rPr>
          <w:i/>
          <w:u w:val="single"/>
        </w:rPr>
        <w:t>Nine Mile flows:</w:t>
      </w:r>
    </w:p>
    <w:p w:rsidR="004B3DBC" w:rsidRDefault="0047643C" w:rsidP="004C0671">
      <w:pPr>
        <w:tabs>
          <w:tab w:val="left" w:pos="6140"/>
          <w:tab w:val="left" w:pos="7080"/>
          <w:tab w:val="left" w:pos="8380"/>
        </w:tabs>
        <w:spacing w:line="240" w:lineRule="auto"/>
      </w:pPr>
      <w:r>
        <w:t>The mass balance calculations</w:t>
      </w:r>
      <w:r w:rsidRPr="003F169C">
        <w:t xml:space="preserve"> assume </w:t>
      </w:r>
      <w:r>
        <w:t xml:space="preserve">there is </w:t>
      </w:r>
      <w:r w:rsidRPr="003F169C">
        <w:t>groundwater</w:t>
      </w:r>
      <w:r>
        <w:t xml:space="preserve"> </w:t>
      </w:r>
      <w:r w:rsidRPr="003F169C">
        <w:t>contribution</w:t>
      </w:r>
      <w:r w:rsidR="00585DA7">
        <w:t xml:space="preserve"> of PCB</w:t>
      </w:r>
      <w:r w:rsidR="004B3DBC">
        <w:t xml:space="preserve"> load</w:t>
      </w:r>
      <w:r w:rsidR="00585DA7">
        <w:t xml:space="preserve"> to the River</w:t>
      </w:r>
      <w:r w:rsidR="00C95B00">
        <w:t xml:space="preserve">. </w:t>
      </w:r>
      <w:r>
        <w:t>There is the potential that the flow is higher</w:t>
      </w:r>
      <w:r w:rsidR="004B3DBC">
        <w:t xml:space="preserve"> than what was assumed for the mass balance</w:t>
      </w:r>
      <w:r>
        <w:t xml:space="preserve"> at Nine Mile,</w:t>
      </w:r>
      <w:r w:rsidR="004B3DBC">
        <w:t xml:space="preserve"> which would impact the mass balance</w:t>
      </w:r>
      <w:r w:rsidR="00872426">
        <w:t xml:space="preserve">. </w:t>
      </w:r>
      <w:r>
        <w:t>The Task Force needs to know more about the flow at Nine Mile</w:t>
      </w:r>
      <w:r w:rsidR="002826A0">
        <w:t xml:space="preserve">. </w:t>
      </w:r>
      <w:r w:rsidR="001D7ACD">
        <w:t>Grant Pfeifer explained that the system is fairly stable during dry conditions</w:t>
      </w:r>
      <w:r w:rsidR="00872426">
        <w:t>,</w:t>
      </w:r>
      <w:r w:rsidR="001D7ACD">
        <w:t xml:space="preserve"> and </w:t>
      </w:r>
      <w:r w:rsidR="000541E0">
        <w:t>this reach is a gaining reach.</w:t>
      </w:r>
      <w:r w:rsidR="001D7ACD">
        <w:t xml:space="preserve"> </w:t>
      </w:r>
    </w:p>
    <w:p w:rsidR="004B3DBC" w:rsidRPr="004B3DBC" w:rsidRDefault="004B3DBC" w:rsidP="00CC6867">
      <w:pPr>
        <w:tabs>
          <w:tab w:val="left" w:pos="6140"/>
          <w:tab w:val="left" w:pos="7080"/>
          <w:tab w:val="left" w:pos="8380"/>
        </w:tabs>
        <w:spacing w:after="0" w:line="240" w:lineRule="auto"/>
        <w:rPr>
          <w:i/>
          <w:u w:val="single"/>
        </w:rPr>
      </w:pPr>
      <w:r w:rsidRPr="004B3DBC">
        <w:rPr>
          <w:i/>
          <w:u w:val="single"/>
        </w:rPr>
        <w:lastRenderedPageBreak/>
        <w:t>Stormwater Impacts</w:t>
      </w:r>
    </w:p>
    <w:p w:rsidR="004E53F2" w:rsidRPr="004E53F2" w:rsidRDefault="004E53F2" w:rsidP="004C0671">
      <w:pPr>
        <w:tabs>
          <w:tab w:val="left" w:pos="6140"/>
          <w:tab w:val="left" w:pos="7080"/>
          <w:tab w:val="left" w:pos="8380"/>
        </w:tabs>
        <w:spacing w:line="240" w:lineRule="auto"/>
        <w:rPr>
          <w:color w:val="000000" w:themeColor="text1"/>
        </w:rPr>
      </w:pPr>
      <w:r w:rsidRPr="004E53F2">
        <w:rPr>
          <w:rFonts w:ascii="Calibri" w:hAnsi="Calibri"/>
          <w:iCs/>
          <w:color w:val="000000" w:themeColor="text1"/>
        </w:rPr>
        <w:t>The assumption was that there was no stormwater impact during the synoptic sampling event; however, an August 2014 Combined Sewer Overflow (CSO) report shows that during that period there were four days where CSO events in the City of Spokane occurred, contributing</w:t>
      </w:r>
      <w:r w:rsidRPr="004E53F2">
        <w:rPr>
          <w:rStyle w:val="apple-converted-space"/>
          <w:rFonts w:ascii="Calibri" w:hAnsi="Calibri"/>
          <w:iCs/>
          <w:color w:val="000000" w:themeColor="text1"/>
        </w:rPr>
        <w:t> </w:t>
      </w:r>
      <w:r w:rsidRPr="004E53F2">
        <w:rPr>
          <w:rFonts w:ascii="Calibri" w:hAnsi="Calibri"/>
          <w:iCs/>
          <w:color w:val="000000" w:themeColor="text1"/>
        </w:rPr>
        <w:t>a total of</w:t>
      </w:r>
      <w:r w:rsidRPr="004E53F2">
        <w:rPr>
          <w:rStyle w:val="apple-converted-space"/>
          <w:rFonts w:ascii="Calibri" w:hAnsi="Calibri"/>
          <w:iCs/>
          <w:color w:val="000000" w:themeColor="text1"/>
        </w:rPr>
        <w:t> </w:t>
      </w:r>
      <w:r w:rsidRPr="004E53F2">
        <w:rPr>
          <w:rFonts w:ascii="Calibri" w:hAnsi="Calibri"/>
          <w:iCs/>
          <w:color w:val="000000" w:themeColor="text1"/>
        </w:rPr>
        <w:t>7.5 million gallons of</w:t>
      </w:r>
      <w:r w:rsidRPr="004E53F2">
        <w:rPr>
          <w:rFonts w:ascii="Calibri" w:hAnsi="Calibri"/>
          <w:iCs/>
          <w:strike/>
          <w:color w:val="000000" w:themeColor="text1"/>
        </w:rPr>
        <w:t xml:space="preserve"> </w:t>
      </w:r>
      <w:r w:rsidRPr="004E53F2">
        <w:rPr>
          <w:rFonts w:ascii="Calibri" w:hAnsi="Calibri"/>
          <w:iCs/>
          <w:color w:val="000000" w:themeColor="text1"/>
        </w:rPr>
        <w:t>combined stormwater and sanitary waste</w:t>
      </w:r>
      <w:r w:rsidRPr="004E53F2">
        <w:rPr>
          <w:rStyle w:val="apple-converted-space"/>
          <w:rFonts w:ascii="Calibri" w:hAnsi="Calibri"/>
          <w:iCs/>
          <w:color w:val="000000" w:themeColor="text1"/>
        </w:rPr>
        <w:t> </w:t>
      </w:r>
      <w:r w:rsidRPr="004E53F2">
        <w:rPr>
          <w:rFonts w:ascii="Calibri" w:hAnsi="Calibri"/>
          <w:iCs/>
          <w:color w:val="000000" w:themeColor="text1"/>
        </w:rPr>
        <w:t>to the River at</w:t>
      </w:r>
      <w:r w:rsidRPr="004E53F2">
        <w:rPr>
          <w:rStyle w:val="apple-converted-space"/>
          <w:rFonts w:ascii="Calibri" w:hAnsi="Calibri"/>
          <w:iCs/>
          <w:color w:val="000000" w:themeColor="text1"/>
        </w:rPr>
        <w:t> </w:t>
      </w:r>
      <w:r w:rsidRPr="004E53F2">
        <w:rPr>
          <w:rFonts w:ascii="Calibri" w:hAnsi="Calibri"/>
          <w:iCs/>
          <w:color w:val="000000" w:themeColor="text1"/>
        </w:rPr>
        <w:t>16 CSO outfall locations.</w:t>
      </w:r>
      <w:r w:rsidRPr="004E53F2">
        <w:rPr>
          <w:rStyle w:val="apple-converted-space"/>
          <w:rFonts w:ascii="Calibri" w:hAnsi="Calibri"/>
          <w:iCs/>
          <w:color w:val="000000" w:themeColor="text1"/>
        </w:rPr>
        <w:t> </w:t>
      </w:r>
      <w:r w:rsidRPr="004E53F2">
        <w:rPr>
          <w:rFonts w:ascii="Calibri" w:hAnsi="Calibri"/>
          <w:iCs/>
          <w:color w:val="000000" w:themeColor="text1"/>
        </w:rPr>
        <w:t>Most of the overflow events occurred during non-sampling hours with the possible exception of August 22</w:t>
      </w:r>
      <w:r w:rsidRPr="004E53F2">
        <w:rPr>
          <w:rFonts w:ascii="Calibri" w:hAnsi="Calibri"/>
          <w:iCs/>
          <w:color w:val="000000" w:themeColor="text1"/>
          <w:vertAlign w:val="superscript"/>
        </w:rPr>
        <w:t>nd</w:t>
      </w:r>
      <w:r w:rsidRPr="004E53F2">
        <w:rPr>
          <w:rFonts w:ascii="Calibri" w:hAnsi="Calibri"/>
          <w:iCs/>
          <w:color w:val="000000" w:themeColor="text1"/>
        </w:rPr>
        <w:t>.  Separate storm sewers (MS4s) also likely contributed a nominal amount of flow to the river, but the City does not continuously monitor flow in all MS4 outfalls. </w:t>
      </w:r>
      <w:r w:rsidRPr="004E53F2">
        <w:rPr>
          <w:rStyle w:val="apple-converted-space"/>
          <w:rFonts w:ascii="Calibri" w:hAnsi="Calibri"/>
          <w:iCs/>
          <w:color w:val="000000" w:themeColor="text1"/>
        </w:rPr>
        <w:t> </w:t>
      </w:r>
      <w:r w:rsidRPr="004E53F2">
        <w:rPr>
          <w:rFonts w:ascii="Calibri" w:hAnsi="Calibri"/>
          <w:iCs/>
          <w:color w:val="000000" w:themeColor="text1"/>
        </w:rPr>
        <w:t>It was suggested that the Task Force incorporate CSO</w:t>
      </w:r>
      <w:r w:rsidRPr="004E53F2">
        <w:rPr>
          <w:rStyle w:val="apple-converted-space"/>
          <w:rFonts w:ascii="Calibri" w:hAnsi="Calibri"/>
          <w:iCs/>
          <w:color w:val="000000" w:themeColor="text1"/>
        </w:rPr>
        <w:t> </w:t>
      </w:r>
      <w:r w:rsidRPr="004E53F2">
        <w:rPr>
          <w:rFonts w:ascii="Calibri" w:hAnsi="Calibri"/>
          <w:iCs/>
          <w:color w:val="000000" w:themeColor="text1"/>
        </w:rPr>
        <w:t>and MS4</w:t>
      </w:r>
      <w:r w:rsidRPr="004E53F2">
        <w:rPr>
          <w:rStyle w:val="apple-converted-space"/>
          <w:rFonts w:ascii="Calibri" w:hAnsi="Calibri"/>
          <w:iCs/>
          <w:color w:val="000000" w:themeColor="text1"/>
        </w:rPr>
        <w:t> </w:t>
      </w:r>
      <w:r w:rsidRPr="004E53F2">
        <w:rPr>
          <w:rFonts w:ascii="Calibri" w:hAnsi="Calibri"/>
          <w:iCs/>
          <w:color w:val="000000" w:themeColor="text1"/>
        </w:rPr>
        <w:t>testing results into the mass balance if they are found to be significant. If a storm event happens during the dry weather season, the stormwater contribution will need to be assessed basin-by-basin, based on the stormwater system response (runoff/sewage).</w:t>
      </w:r>
    </w:p>
    <w:p w:rsidR="000E631B" w:rsidRDefault="00585DA7" w:rsidP="00585DA7">
      <w:pPr>
        <w:tabs>
          <w:tab w:val="left" w:pos="6140"/>
          <w:tab w:val="left" w:pos="7080"/>
          <w:tab w:val="left" w:pos="8380"/>
        </w:tabs>
        <w:spacing w:after="0" w:line="240" w:lineRule="auto"/>
      </w:pPr>
      <w:r>
        <w:t>Discussion/Questions &amp; Answers:</w:t>
      </w:r>
    </w:p>
    <w:p w:rsidR="001D7ACD" w:rsidRDefault="00585DA7" w:rsidP="004C0671">
      <w:pPr>
        <w:pStyle w:val="ListParagraph"/>
        <w:numPr>
          <w:ilvl w:val="0"/>
          <w:numId w:val="43"/>
        </w:numPr>
        <w:tabs>
          <w:tab w:val="left" w:pos="6140"/>
          <w:tab w:val="left" w:pos="7080"/>
          <w:tab w:val="left" w:pos="8380"/>
        </w:tabs>
        <w:spacing w:line="240" w:lineRule="auto"/>
      </w:pPr>
      <w:r>
        <w:t xml:space="preserve">Q: </w:t>
      </w:r>
      <w:r w:rsidR="000541E0">
        <w:t>Can stormwater events explain the outliers in the synoptic sampling?</w:t>
      </w:r>
      <w:r w:rsidR="004032A2">
        <w:t xml:space="preserve"> </w:t>
      </w:r>
      <w:r>
        <w:t xml:space="preserve">A: </w:t>
      </w:r>
      <w:r w:rsidR="004032A2">
        <w:t>Dave explained there were some isolated storms</w:t>
      </w:r>
      <w:r w:rsidR="00CC6867">
        <w:t xml:space="preserve"> that </w:t>
      </w:r>
      <w:r w:rsidR="004032A2">
        <w:t>could explain the outliers</w:t>
      </w:r>
      <w:r>
        <w:t>. He</w:t>
      </w:r>
      <w:r w:rsidR="00CC6867">
        <w:t xml:space="preserve"> would like to see CSO data to</w:t>
      </w:r>
      <w:r w:rsidR="004032A2">
        <w:t xml:space="preserve"> compare to the outliers.</w:t>
      </w:r>
      <w:r w:rsidR="00DC39BA">
        <w:t xml:space="preserve"> This may not impact the mass balance calculations, but it is worth looking at.</w:t>
      </w:r>
    </w:p>
    <w:p w:rsidR="000541E0" w:rsidRDefault="00585DA7" w:rsidP="00585DA7">
      <w:pPr>
        <w:pStyle w:val="ListParagraph"/>
        <w:numPr>
          <w:ilvl w:val="0"/>
          <w:numId w:val="43"/>
        </w:numPr>
        <w:tabs>
          <w:tab w:val="left" w:pos="810"/>
          <w:tab w:val="left" w:pos="6140"/>
          <w:tab w:val="left" w:pos="7080"/>
          <w:tab w:val="left" w:pos="8380"/>
        </w:tabs>
        <w:spacing w:line="240" w:lineRule="auto"/>
      </w:pPr>
      <w:r>
        <w:t xml:space="preserve">Q: </w:t>
      </w:r>
      <w:r w:rsidR="000541E0">
        <w:t xml:space="preserve">What about sampling in a “worst case </w:t>
      </w:r>
      <w:r w:rsidR="00872426">
        <w:t xml:space="preserve">weather </w:t>
      </w:r>
      <w:r w:rsidR="000541E0">
        <w:t>scenario”</w:t>
      </w:r>
      <w:r w:rsidR="004032A2">
        <w:t xml:space="preserve"> (heavy flows)</w:t>
      </w:r>
      <w:r w:rsidR="000541E0">
        <w:t>?</w:t>
      </w:r>
      <w:r>
        <w:t xml:space="preserve"> A: </w:t>
      </w:r>
      <w:r w:rsidR="000541E0">
        <w:t>There was dry weather during the event</w:t>
      </w:r>
      <w:r>
        <w:t>, except for</w:t>
      </w:r>
      <w:r w:rsidR="000541E0">
        <w:t xml:space="preserve"> isolated storms in the watershed.</w:t>
      </w:r>
      <w:r w:rsidR="000541E0" w:rsidRPr="00B1331C">
        <w:t xml:space="preserve"> </w:t>
      </w:r>
      <w:r w:rsidR="000541E0">
        <w:t>On August 22</w:t>
      </w:r>
      <w:r w:rsidR="000541E0" w:rsidRPr="00585DA7">
        <w:rPr>
          <w:vertAlign w:val="superscript"/>
        </w:rPr>
        <w:t>nd</w:t>
      </w:r>
      <w:r w:rsidR="000541E0">
        <w:t xml:space="preserve">, there were no changes in the flow data overall. </w:t>
      </w:r>
      <w:r>
        <w:t>There was a s</w:t>
      </w:r>
      <w:r w:rsidR="000541E0">
        <w:t>torm at the end of the day</w:t>
      </w:r>
      <w:r>
        <w:t>,</w:t>
      </w:r>
      <w:r w:rsidR="000541E0">
        <w:t xml:space="preserve"> after sampling</w:t>
      </w:r>
      <w:r>
        <w:t>, which</w:t>
      </w:r>
      <w:r w:rsidR="000541E0">
        <w:t xml:space="preserve"> probably </w:t>
      </w:r>
      <w:r>
        <w:t xml:space="preserve">had </w:t>
      </w:r>
      <w:r w:rsidR="000541E0">
        <w:t>no impact</w:t>
      </w:r>
      <w:r>
        <w:t xml:space="preserve"> on the </w:t>
      </w:r>
      <w:r w:rsidR="00FD222E">
        <w:t>mass balance</w:t>
      </w:r>
      <w:r w:rsidR="000541E0">
        <w:t xml:space="preserve">. </w:t>
      </w:r>
    </w:p>
    <w:p w:rsidR="000541E0" w:rsidRDefault="000541E0" w:rsidP="004C0671">
      <w:pPr>
        <w:pStyle w:val="ListParagraph"/>
        <w:numPr>
          <w:ilvl w:val="0"/>
          <w:numId w:val="43"/>
        </w:numPr>
        <w:spacing w:line="240" w:lineRule="auto"/>
      </w:pPr>
      <w:r>
        <w:t>Can we see where the rain actually fell during the time period in question? (</w:t>
      </w:r>
      <w:r w:rsidR="004032A2">
        <w:t>Rain</w:t>
      </w:r>
      <w:r>
        <w:t xml:space="preserve"> gauges, City overflow events?)</w:t>
      </w:r>
    </w:p>
    <w:p w:rsidR="000541E0" w:rsidRDefault="000541E0" w:rsidP="004C0671">
      <w:pPr>
        <w:pStyle w:val="ListParagraph"/>
        <w:numPr>
          <w:ilvl w:val="1"/>
          <w:numId w:val="43"/>
        </w:numPr>
        <w:spacing w:line="240" w:lineRule="auto"/>
      </w:pPr>
      <w:r>
        <w:t xml:space="preserve">0.1” is needed for runoff from the stormwater basins; ¼ - 1/2 inch triggers CSO. City of Spokane has data on overflows from CSOs. </w:t>
      </w:r>
    </w:p>
    <w:p w:rsidR="000541E0" w:rsidRDefault="000541E0" w:rsidP="004C0671">
      <w:pPr>
        <w:pStyle w:val="ListParagraph"/>
        <w:numPr>
          <w:ilvl w:val="1"/>
          <w:numId w:val="43"/>
        </w:numPr>
        <w:spacing w:line="240" w:lineRule="auto"/>
      </w:pPr>
      <w:r>
        <w:t xml:space="preserve">There are about </w:t>
      </w:r>
      <w:r w:rsidR="00924A97">
        <w:t>a</w:t>
      </w:r>
      <w:r>
        <w:t xml:space="preserve"> dozen rain gauges around the area. </w:t>
      </w:r>
    </w:p>
    <w:p w:rsidR="00A5088A" w:rsidRDefault="00147557" w:rsidP="004C0671">
      <w:pPr>
        <w:pStyle w:val="ListParagraph"/>
        <w:numPr>
          <w:ilvl w:val="0"/>
          <w:numId w:val="43"/>
        </w:numPr>
        <w:spacing w:line="240" w:lineRule="auto"/>
      </w:pPr>
      <w:r>
        <w:t xml:space="preserve">Lars </w:t>
      </w:r>
      <w:proofErr w:type="spellStart"/>
      <w:r>
        <w:t>Hendron</w:t>
      </w:r>
      <w:proofErr w:type="spellEnd"/>
      <w:r>
        <w:t xml:space="preserve"> (City of Spokane)</w:t>
      </w:r>
      <w:r w:rsidR="00B24204">
        <w:t xml:space="preserve"> explained that they c</w:t>
      </w:r>
      <w:r w:rsidRPr="003F169C">
        <w:t>an pin down bigger stormwater basins,</w:t>
      </w:r>
      <w:r w:rsidR="00924A97">
        <w:t xml:space="preserve"> but</w:t>
      </w:r>
      <w:r w:rsidRPr="003F169C">
        <w:t xml:space="preserve"> smaller ones would have to be interpolated</w:t>
      </w:r>
      <w:r w:rsidR="00924A97">
        <w:t>.</w:t>
      </w:r>
    </w:p>
    <w:p w:rsidR="00436F80" w:rsidRDefault="00436F80" w:rsidP="004C0671">
      <w:pPr>
        <w:pStyle w:val="ListParagraph"/>
        <w:numPr>
          <w:ilvl w:val="0"/>
          <w:numId w:val="43"/>
        </w:numPr>
        <w:spacing w:line="240" w:lineRule="auto"/>
      </w:pPr>
      <w:r>
        <w:t xml:space="preserve">Latah Creek could be a significant nonpoint/unknown source. Latah Creek has turbid discharge at times and there are </w:t>
      </w:r>
      <w:r w:rsidR="00924A97">
        <w:t>lots of townships in that area.</w:t>
      </w:r>
    </w:p>
    <w:p w:rsidR="00857802" w:rsidRPr="00CC6867" w:rsidRDefault="00857802" w:rsidP="004C0671">
      <w:pPr>
        <w:spacing w:line="240" w:lineRule="auto"/>
      </w:pPr>
      <w:r>
        <w:t xml:space="preserve">The group discussed dust/aerial deposition associated with stormwater </w:t>
      </w:r>
      <w:r w:rsidR="00924A97">
        <w:t xml:space="preserve">as </w:t>
      </w:r>
      <w:r>
        <w:t xml:space="preserve">a potential source during the sampling event. This could be </w:t>
      </w:r>
      <w:r w:rsidR="00FD222E">
        <w:t xml:space="preserve">a </w:t>
      </w:r>
      <w:r w:rsidR="00436F80">
        <w:t>s</w:t>
      </w:r>
      <w:r w:rsidRPr="003F169C">
        <w:t>ubstantial contribution. We need to look at this as a loading source to th</w:t>
      </w:r>
      <w:r w:rsidR="00436F80">
        <w:t xml:space="preserve">e watershed. A </w:t>
      </w:r>
      <w:r w:rsidRPr="003F169C">
        <w:t xml:space="preserve">dust event is compounded in the stormwater. </w:t>
      </w:r>
      <w:r w:rsidR="00436F80">
        <w:t>The Task Force needs to understand</w:t>
      </w:r>
      <w:r w:rsidRPr="003F169C">
        <w:t xml:space="preserve"> the portion of atmospheric dep</w:t>
      </w:r>
      <w:r w:rsidR="00436F80">
        <w:t>osition</w:t>
      </w:r>
      <w:r w:rsidRPr="003F169C">
        <w:t xml:space="preserve"> coming with stormwater</w:t>
      </w:r>
      <w:r w:rsidR="00436F80">
        <w:t xml:space="preserve"> (</w:t>
      </w:r>
      <w:r w:rsidRPr="003F169C">
        <w:t>Snowmelt factor</w:t>
      </w:r>
      <w:r w:rsidR="00436F80">
        <w:t xml:space="preserve"> and </w:t>
      </w:r>
      <w:r w:rsidRPr="003F169C">
        <w:t>Direct Deposition</w:t>
      </w:r>
      <w:r w:rsidR="00436F80">
        <w:t xml:space="preserve">). Lester McKee suggested that it may not be dust, </w:t>
      </w:r>
      <w:r w:rsidR="00FA076D">
        <w:t xml:space="preserve">and that </w:t>
      </w:r>
      <w:r w:rsidR="00436F80">
        <w:t xml:space="preserve">there could be all kinds of reasons for the </w:t>
      </w:r>
      <w:r w:rsidR="00436F80" w:rsidRPr="00CC6867">
        <w:t>outlier.</w:t>
      </w:r>
    </w:p>
    <w:p w:rsidR="000541E0" w:rsidRDefault="000541E0" w:rsidP="004C0671">
      <w:pPr>
        <w:spacing w:line="240" w:lineRule="auto"/>
      </w:pPr>
      <w:r w:rsidRPr="00CC6867">
        <w:rPr>
          <w:b/>
        </w:rPr>
        <w:t>ACTION ITEM</w:t>
      </w:r>
      <w:r w:rsidRPr="00CC6867">
        <w:t>: LimnoTech to get overflow data from CSOs during the sampling event from City of Spokane</w:t>
      </w:r>
      <w:r w:rsidR="00A5088A" w:rsidRPr="00CC6867">
        <w:t xml:space="preserve"> (from Lars </w:t>
      </w:r>
      <w:proofErr w:type="spellStart"/>
      <w:r w:rsidR="00A5088A" w:rsidRPr="00CC6867">
        <w:t>Hendron</w:t>
      </w:r>
      <w:proofErr w:type="spellEnd"/>
      <w:r w:rsidR="00A5088A" w:rsidRPr="00CC6867">
        <w:t xml:space="preserve"> and/or Lynn Schmidt)</w:t>
      </w:r>
    </w:p>
    <w:p w:rsidR="00FA076D" w:rsidRDefault="00784138" w:rsidP="00FA076D">
      <w:pPr>
        <w:spacing w:after="0" w:line="240" w:lineRule="auto"/>
      </w:pPr>
      <w:r>
        <w:t xml:space="preserve">Summary: </w:t>
      </w:r>
      <w:r w:rsidR="00FF6E81">
        <w:t xml:space="preserve">There are </w:t>
      </w:r>
      <w:r w:rsidR="00BB77F5" w:rsidRPr="003F169C">
        <w:t>indication</w:t>
      </w:r>
      <w:r w:rsidR="00FF6E81">
        <w:t>s</w:t>
      </w:r>
      <w:r w:rsidR="00BB77F5" w:rsidRPr="003F169C">
        <w:t xml:space="preserve"> that there are some unknown sources</w:t>
      </w:r>
      <w:r w:rsidR="00FA076D">
        <w:t>,</w:t>
      </w:r>
      <w:r w:rsidR="00BB77F5" w:rsidRPr="003F169C">
        <w:t xml:space="preserve"> potentially from groundwater. </w:t>
      </w:r>
    </w:p>
    <w:p w:rsidR="00FA076D" w:rsidRDefault="00FA076D" w:rsidP="00FA076D">
      <w:pPr>
        <w:spacing w:after="0" w:line="240" w:lineRule="auto"/>
      </w:pPr>
    </w:p>
    <w:p w:rsidR="000541E0" w:rsidRDefault="00BB77F5" w:rsidP="00FA076D">
      <w:pPr>
        <w:spacing w:after="0" w:line="240" w:lineRule="auto"/>
      </w:pPr>
      <w:r w:rsidRPr="003F169C">
        <w:t>What is missing, what can we do with existing data?</w:t>
      </w:r>
      <w:r w:rsidR="00FA076D">
        <w:t xml:space="preserve"> Suggestions for projects and actions include:</w:t>
      </w:r>
    </w:p>
    <w:p w:rsidR="00BB77F5" w:rsidRDefault="00FA076D" w:rsidP="004C0671">
      <w:pPr>
        <w:pStyle w:val="ListParagraph"/>
        <w:numPr>
          <w:ilvl w:val="0"/>
          <w:numId w:val="45"/>
        </w:numPr>
        <w:spacing w:line="240" w:lineRule="auto"/>
      </w:pPr>
      <w:r>
        <w:t>Examine the g</w:t>
      </w:r>
      <w:r w:rsidR="003E4315">
        <w:t>roundwater concentration assumption</w:t>
      </w:r>
      <w:r w:rsidR="00DF362E">
        <w:t>.</w:t>
      </w:r>
    </w:p>
    <w:p w:rsidR="003E4315" w:rsidRDefault="003E4315" w:rsidP="004C0671">
      <w:pPr>
        <w:pStyle w:val="ListParagraph"/>
        <w:numPr>
          <w:ilvl w:val="0"/>
          <w:numId w:val="45"/>
        </w:numPr>
        <w:spacing w:line="240" w:lineRule="auto"/>
      </w:pPr>
      <w:r>
        <w:t>Revisit flows at Nine Mile</w:t>
      </w:r>
      <w:r w:rsidR="00DF362E">
        <w:t>.</w:t>
      </w:r>
    </w:p>
    <w:p w:rsidR="003E4315" w:rsidRDefault="003E4315" w:rsidP="004C0671">
      <w:pPr>
        <w:pStyle w:val="ListParagraph"/>
        <w:numPr>
          <w:ilvl w:val="0"/>
          <w:numId w:val="45"/>
        </w:numPr>
        <w:spacing w:line="240" w:lineRule="auto"/>
      </w:pPr>
      <w:r>
        <w:t xml:space="preserve">Graph sources </w:t>
      </w:r>
      <w:r w:rsidR="00FA076D">
        <w:t>–</w:t>
      </w:r>
      <w:r>
        <w:t xml:space="preserve"> future picture assuming waste water treatment plant upgrades.</w:t>
      </w:r>
    </w:p>
    <w:p w:rsidR="003E4315" w:rsidRDefault="003E4315" w:rsidP="004C0671">
      <w:pPr>
        <w:pStyle w:val="ListParagraph"/>
        <w:numPr>
          <w:ilvl w:val="0"/>
          <w:numId w:val="45"/>
        </w:numPr>
        <w:spacing w:line="240" w:lineRule="auto"/>
      </w:pPr>
      <w:r>
        <w:t xml:space="preserve">Stormwater – </w:t>
      </w:r>
      <w:r w:rsidR="00FA076D">
        <w:t>four</w:t>
      </w:r>
      <w:r>
        <w:t xml:space="preserve"> days in August during synoptic sampling (7.5 mg /4 days). Consider this information in the mass balance assessment</w:t>
      </w:r>
      <w:r w:rsidR="00DF362E">
        <w:t>.</w:t>
      </w:r>
    </w:p>
    <w:p w:rsidR="003E4315" w:rsidRDefault="003E4315" w:rsidP="004C0671">
      <w:pPr>
        <w:pStyle w:val="ListParagraph"/>
        <w:numPr>
          <w:ilvl w:val="0"/>
          <w:numId w:val="45"/>
        </w:numPr>
        <w:spacing w:line="240" w:lineRule="auto"/>
      </w:pPr>
      <w:r>
        <w:lastRenderedPageBreak/>
        <w:t xml:space="preserve">Look at the outlier data with respect to stormwater, particularly at </w:t>
      </w:r>
      <w:r w:rsidR="008D3299">
        <w:t>Latah/</w:t>
      </w:r>
      <w:r>
        <w:t>Hangman Creek</w:t>
      </w:r>
      <w:r w:rsidR="002826A0">
        <w:t xml:space="preserve">. </w:t>
      </w:r>
      <w:r>
        <w:t>Shawn Hinz explained that this was the only location they noticed a change in flow</w:t>
      </w:r>
      <w:r w:rsidR="00DF362E">
        <w:t>.</w:t>
      </w:r>
    </w:p>
    <w:p w:rsidR="003E4315" w:rsidRDefault="003E4315" w:rsidP="004C0671">
      <w:pPr>
        <w:pStyle w:val="ListParagraph"/>
        <w:numPr>
          <w:ilvl w:val="0"/>
          <w:numId w:val="45"/>
        </w:numPr>
        <w:spacing w:line="240" w:lineRule="auto"/>
      </w:pPr>
      <w:r>
        <w:t>Dust Event – Increasing concentration in transfer blanks (called atmospheric blanks by Gravity)</w:t>
      </w:r>
      <w:r w:rsidR="002826A0">
        <w:t xml:space="preserve">. </w:t>
      </w:r>
      <w:r>
        <w:t>Consider components of atmospheric deposition such as snow melt and direct deposition.</w:t>
      </w:r>
    </w:p>
    <w:p w:rsidR="003E4315" w:rsidRDefault="003E4315" w:rsidP="004C0671">
      <w:pPr>
        <w:pStyle w:val="ListParagraph"/>
        <w:numPr>
          <w:ilvl w:val="0"/>
          <w:numId w:val="45"/>
        </w:numPr>
        <w:spacing w:line="240" w:lineRule="auto"/>
      </w:pPr>
      <w:r>
        <w:t>Consider Latah Creek</w:t>
      </w:r>
      <w:r w:rsidR="008D3299">
        <w:t>/</w:t>
      </w:r>
      <w:r>
        <w:t xml:space="preserve"> Hangman Creek as potential source during synoptic sampling</w:t>
      </w:r>
      <w:r w:rsidR="00DF362E">
        <w:t>.</w:t>
      </w:r>
    </w:p>
    <w:p w:rsidR="003E4315" w:rsidRDefault="003E4315" w:rsidP="004C0671">
      <w:pPr>
        <w:pStyle w:val="ListParagraph"/>
        <w:numPr>
          <w:ilvl w:val="0"/>
          <w:numId w:val="45"/>
        </w:numPr>
        <w:spacing w:line="240" w:lineRule="auto"/>
      </w:pPr>
      <w:r>
        <w:t xml:space="preserve">Congener analysis, </w:t>
      </w:r>
      <w:proofErr w:type="spellStart"/>
      <w:r>
        <w:t>Homologs</w:t>
      </w:r>
      <w:proofErr w:type="spellEnd"/>
      <w:r>
        <w:t xml:space="preserve"> (tetra, </w:t>
      </w:r>
      <w:proofErr w:type="spellStart"/>
      <w:r>
        <w:t>hexa</w:t>
      </w:r>
      <w:proofErr w:type="spellEnd"/>
      <w:r>
        <w:t xml:space="preserve">, </w:t>
      </w:r>
      <w:proofErr w:type="spellStart"/>
      <w:r>
        <w:t>he</w:t>
      </w:r>
      <w:r w:rsidR="008D3299">
        <w:t>pa</w:t>
      </w:r>
      <w:proofErr w:type="spellEnd"/>
      <w:r>
        <w:t xml:space="preserve">, </w:t>
      </w:r>
      <w:proofErr w:type="spellStart"/>
      <w:r>
        <w:t>penta</w:t>
      </w:r>
      <w:proofErr w:type="spellEnd"/>
      <w:r w:rsidR="00FA076D">
        <w:t>,</w:t>
      </w:r>
      <w:r>
        <w:t xml:space="preserve"> and individual</w:t>
      </w:r>
      <w:r w:rsidR="00FA076D">
        <w:t>)</w:t>
      </w:r>
      <w:r>
        <w:t>. Is there enough data to do a multivariate analysis?</w:t>
      </w:r>
    </w:p>
    <w:p w:rsidR="003E4315" w:rsidRDefault="00C10787" w:rsidP="004C0671">
      <w:pPr>
        <w:pStyle w:val="ListParagraph"/>
        <w:numPr>
          <w:ilvl w:val="0"/>
          <w:numId w:val="45"/>
        </w:numPr>
        <w:spacing w:line="240" w:lineRule="auto"/>
      </w:pPr>
      <w:r>
        <w:t>Data Management/Database</w:t>
      </w:r>
      <w:r w:rsidR="00DF362E">
        <w:t>.</w:t>
      </w:r>
    </w:p>
    <w:p w:rsidR="007A535D" w:rsidRDefault="007A535D" w:rsidP="004C0671">
      <w:pPr>
        <w:pStyle w:val="ListParagraph"/>
        <w:numPr>
          <w:ilvl w:val="0"/>
          <w:numId w:val="45"/>
        </w:numPr>
        <w:spacing w:line="240" w:lineRule="auto"/>
      </w:pPr>
      <w:r>
        <w:t>Green Street Flows</w:t>
      </w:r>
      <w:r w:rsidR="00CE2B78">
        <w:t>:</w:t>
      </w:r>
      <w:r>
        <w:t xml:space="preserve"> </w:t>
      </w:r>
      <w:r w:rsidR="00CE2B78">
        <w:t>r</w:t>
      </w:r>
      <w:r>
        <w:t xml:space="preserve">eview all flows in light of aquifer data. </w:t>
      </w:r>
      <w:r w:rsidR="008D3299">
        <w:t xml:space="preserve">Consider analysis to synthesize flows where gage was inactive. </w:t>
      </w:r>
      <w:r>
        <w:t xml:space="preserve">Look to </w:t>
      </w:r>
      <w:r w:rsidR="00CE2B78">
        <w:t>community college gage i</w:t>
      </w:r>
      <w:r>
        <w:t>nformation to pull these numbers out</w:t>
      </w:r>
      <w:r w:rsidR="00DF362E">
        <w:t>.</w:t>
      </w:r>
    </w:p>
    <w:p w:rsidR="007A535D" w:rsidRDefault="007A535D" w:rsidP="004C0671">
      <w:pPr>
        <w:pStyle w:val="ListParagraph"/>
        <w:numPr>
          <w:ilvl w:val="0"/>
          <w:numId w:val="45"/>
        </w:numPr>
        <w:spacing w:line="240" w:lineRule="auto"/>
      </w:pPr>
      <w:r>
        <w:t xml:space="preserve">Association between </w:t>
      </w:r>
      <w:r w:rsidRPr="003F169C">
        <w:t>TSS, T</w:t>
      </w:r>
      <w:r w:rsidR="00FA076D">
        <w:t xml:space="preserve">otal </w:t>
      </w:r>
      <w:r w:rsidRPr="003F169C">
        <w:t>D</w:t>
      </w:r>
      <w:r w:rsidR="00FA076D">
        <w:t xml:space="preserve">issolved </w:t>
      </w:r>
      <w:r w:rsidRPr="003F169C">
        <w:t>S</w:t>
      </w:r>
      <w:r w:rsidR="00FA076D">
        <w:t>olids (TDS)</w:t>
      </w:r>
      <w:r w:rsidRPr="003F169C">
        <w:t>,</w:t>
      </w:r>
      <w:r>
        <w:t xml:space="preserve"> D</w:t>
      </w:r>
      <w:r w:rsidR="00FA076D">
        <w:t xml:space="preserve">issolved </w:t>
      </w:r>
      <w:r>
        <w:t>O</w:t>
      </w:r>
      <w:r w:rsidR="00FA076D">
        <w:t xml:space="preserve">rganic </w:t>
      </w:r>
      <w:r>
        <w:t>C</w:t>
      </w:r>
      <w:r w:rsidR="00FA076D">
        <w:t>arbon (DOC)</w:t>
      </w:r>
      <w:r>
        <w:t xml:space="preserve"> and T</w:t>
      </w:r>
      <w:r w:rsidR="00FA076D">
        <w:t xml:space="preserve">otal </w:t>
      </w:r>
      <w:r>
        <w:t>O</w:t>
      </w:r>
      <w:r w:rsidR="00FA076D">
        <w:t xml:space="preserve">rganic </w:t>
      </w:r>
      <w:r>
        <w:t>C</w:t>
      </w:r>
      <w:r w:rsidR="00FA076D">
        <w:t>arbon (TOC)</w:t>
      </w:r>
      <w:r>
        <w:t xml:space="preserve"> field measurements</w:t>
      </w:r>
      <w:r w:rsidR="00DF362E">
        <w:t>.</w:t>
      </w:r>
    </w:p>
    <w:p w:rsidR="007A535D" w:rsidRDefault="007A535D" w:rsidP="004C0671">
      <w:pPr>
        <w:pStyle w:val="ListParagraph"/>
        <w:numPr>
          <w:ilvl w:val="0"/>
          <w:numId w:val="45"/>
        </w:numPr>
        <w:spacing w:line="240" w:lineRule="auto"/>
      </w:pPr>
      <w:r>
        <w:t>Flows at Coeur d’Alene Lake outlet</w:t>
      </w:r>
      <w:r w:rsidR="002826A0">
        <w:t xml:space="preserve">. </w:t>
      </w:r>
      <w:r w:rsidR="00DF362E">
        <w:t>Install in-situ profiler at the outlet to account or lake effects. Not needed for the current mass balance, but will be for future work.</w:t>
      </w:r>
    </w:p>
    <w:p w:rsidR="007A535D" w:rsidRDefault="007A535D" w:rsidP="004C0671">
      <w:pPr>
        <w:pStyle w:val="ListParagraph"/>
        <w:numPr>
          <w:ilvl w:val="0"/>
          <w:numId w:val="45"/>
        </w:numPr>
        <w:spacing w:line="240" w:lineRule="auto"/>
      </w:pPr>
      <w:r>
        <w:t>Fish tissue concentrations as compared to data collected in water column</w:t>
      </w:r>
      <w:r w:rsidR="00FA076D">
        <w:t>:</w:t>
      </w:r>
      <w:r>
        <w:t xml:space="preserve"> do they match up? (Time lag consideration). Bioaccumulation factor?</w:t>
      </w:r>
    </w:p>
    <w:p w:rsidR="003E4315" w:rsidRDefault="003E4315" w:rsidP="00FA076D">
      <w:pPr>
        <w:spacing w:after="0" w:line="240" w:lineRule="auto"/>
        <w:rPr>
          <w:i/>
        </w:rPr>
      </w:pPr>
      <w:r w:rsidRPr="003E4315">
        <w:rPr>
          <w:i/>
        </w:rPr>
        <w:t>Data Management Discussion</w:t>
      </w:r>
    </w:p>
    <w:p w:rsidR="00784138" w:rsidRPr="003F169C" w:rsidRDefault="00784138" w:rsidP="004C0671">
      <w:pPr>
        <w:pStyle w:val="ListParagraph"/>
        <w:numPr>
          <w:ilvl w:val="0"/>
          <w:numId w:val="20"/>
        </w:numPr>
        <w:spacing w:line="240" w:lineRule="auto"/>
      </w:pPr>
      <w:r w:rsidRPr="003F169C">
        <w:t xml:space="preserve">Ecology: Data systems. </w:t>
      </w:r>
      <w:r w:rsidR="001D1E5B">
        <w:t>PARIS</w:t>
      </w:r>
      <w:r w:rsidR="001D1E5B" w:rsidRPr="003F169C">
        <w:t xml:space="preserve"> </w:t>
      </w:r>
      <w:r w:rsidRPr="003F169C">
        <w:t>system, and EIM database</w:t>
      </w:r>
      <w:r w:rsidR="002826A0">
        <w:t xml:space="preserve">. </w:t>
      </w:r>
      <w:r w:rsidRPr="003F169C">
        <w:t xml:space="preserve">Discharge </w:t>
      </w:r>
      <w:r w:rsidR="001D1E5B">
        <w:t xml:space="preserve">Monitoring Reports are </w:t>
      </w:r>
      <w:r w:rsidRPr="003F169C">
        <w:t xml:space="preserve">not set up to handle PCB data. EIM can handle the congener information </w:t>
      </w:r>
      <w:r w:rsidR="005D18E1">
        <w:t xml:space="preserve">while it can hold several types of metadata, it </w:t>
      </w:r>
      <w:r w:rsidRPr="003F169C">
        <w:t xml:space="preserve">will not hold </w:t>
      </w:r>
      <w:r w:rsidR="00FA076D">
        <w:t xml:space="preserve">certain </w:t>
      </w:r>
      <w:r w:rsidR="001D1E5B">
        <w:t xml:space="preserve">QA/QC </w:t>
      </w:r>
      <w:r w:rsidR="000F6000" w:rsidRPr="003F169C">
        <w:t>metadata</w:t>
      </w:r>
      <w:r w:rsidR="00FA076D">
        <w:t xml:space="preserve"> about blank censoring, J-flags, etc</w:t>
      </w:r>
      <w:r w:rsidR="002826A0">
        <w:t xml:space="preserve">. </w:t>
      </w:r>
      <w:r w:rsidRPr="003F169C">
        <w:t xml:space="preserve">Everything except discharge data goes </w:t>
      </w:r>
      <w:r w:rsidR="00591483">
        <w:t>into EIM</w:t>
      </w:r>
      <w:r w:rsidR="002826A0">
        <w:t xml:space="preserve">. </w:t>
      </w:r>
      <w:r w:rsidR="00591483">
        <w:t>Organics, etc</w:t>
      </w:r>
      <w:r w:rsidR="001D1E5B">
        <w:t>.</w:t>
      </w:r>
      <w:r w:rsidR="00591483">
        <w:t xml:space="preserve"> can all be entered into EIM, however there is </w:t>
      </w:r>
      <w:r w:rsidRPr="003F169C">
        <w:t>no surrogate recovery.</w:t>
      </w:r>
    </w:p>
    <w:p w:rsidR="00784138" w:rsidRPr="003F169C" w:rsidRDefault="00784138" w:rsidP="004C0671">
      <w:pPr>
        <w:pStyle w:val="ListParagraph"/>
        <w:numPr>
          <w:ilvl w:val="1"/>
          <w:numId w:val="20"/>
        </w:numPr>
        <w:spacing w:line="240" w:lineRule="auto"/>
      </w:pPr>
      <w:r w:rsidRPr="003F169C">
        <w:t xml:space="preserve">Greg: </w:t>
      </w:r>
      <w:r w:rsidR="00FA076D">
        <w:t xml:space="preserve">we </w:t>
      </w:r>
      <w:r w:rsidRPr="003F169C">
        <w:t xml:space="preserve">like to include GIS </w:t>
      </w:r>
      <w:r w:rsidR="00FA076D">
        <w:t xml:space="preserve">location </w:t>
      </w:r>
      <w:r w:rsidRPr="003F169C">
        <w:t>data in the database</w:t>
      </w:r>
      <w:r w:rsidR="00FA076D">
        <w:t>, along with</w:t>
      </w:r>
      <w:r w:rsidR="002826A0">
        <w:t xml:space="preserve"> </w:t>
      </w:r>
      <w:r w:rsidR="00FA076D">
        <w:t>w</w:t>
      </w:r>
      <w:r w:rsidRPr="003F169C">
        <w:t xml:space="preserve">ho collected </w:t>
      </w:r>
      <w:r w:rsidR="00FA076D">
        <w:t xml:space="preserve">it </w:t>
      </w:r>
      <w:r w:rsidRPr="003F169C">
        <w:t>and when</w:t>
      </w:r>
      <w:r w:rsidR="002826A0">
        <w:t xml:space="preserve">. </w:t>
      </w:r>
      <w:r w:rsidR="00FA076D">
        <w:t xml:space="preserve">Q: </w:t>
      </w:r>
      <w:r w:rsidRPr="003F169C">
        <w:t xml:space="preserve">Is there a way to get discharge data into EIM? </w:t>
      </w:r>
      <w:r w:rsidR="00FA076D">
        <w:t>A:</w:t>
      </w:r>
      <w:r w:rsidRPr="003F169C">
        <w:t xml:space="preserve"> </w:t>
      </w:r>
      <w:r w:rsidR="00FA076D">
        <w:t>Likely yes, but will need to research that.</w:t>
      </w:r>
      <w:r w:rsidRPr="003F169C">
        <w:t xml:space="preserve"> </w:t>
      </w:r>
    </w:p>
    <w:p w:rsidR="00784138" w:rsidRPr="003F169C" w:rsidRDefault="00784138" w:rsidP="004C0671">
      <w:pPr>
        <w:pStyle w:val="ListParagraph"/>
        <w:numPr>
          <w:ilvl w:val="0"/>
          <w:numId w:val="20"/>
        </w:numPr>
        <w:spacing w:line="240" w:lineRule="auto"/>
      </w:pPr>
      <w:r w:rsidRPr="003F169C">
        <w:t>Database: California data exchange network (nodes). One node spends .5 million dollars a year on data management.</w:t>
      </w:r>
    </w:p>
    <w:p w:rsidR="00784138" w:rsidRPr="003F169C" w:rsidRDefault="004F17E5" w:rsidP="004C0671">
      <w:pPr>
        <w:pStyle w:val="ListParagraph"/>
        <w:numPr>
          <w:ilvl w:val="0"/>
          <w:numId w:val="20"/>
        </w:numPr>
        <w:spacing w:line="240" w:lineRule="auto"/>
      </w:pPr>
      <w:r>
        <w:t>What goes into the database and how will it be populated and used</w:t>
      </w:r>
      <w:r w:rsidR="00BF10E0">
        <w:t xml:space="preserve"> to support work in the Spokane River Basin?</w:t>
      </w:r>
      <w:r w:rsidR="00B76600">
        <w:t xml:space="preserve"> First</w:t>
      </w:r>
      <w:r w:rsidR="00FA076D">
        <w:t>, we</w:t>
      </w:r>
      <w:r w:rsidR="00B76600">
        <w:t xml:space="preserve"> need to define </w:t>
      </w:r>
      <w:r w:rsidR="00784138" w:rsidRPr="003F169C">
        <w:t>the key questions</w:t>
      </w:r>
      <w:r w:rsidR="00FA076D">
        <w:t>,</w:t>
      </w:r>
      <w:r w:rsidR="002826A0">
        <w:t xml:space="preserve"> </w:t>
      </w:r>
      <w:r w:rsidR="00FA076D">
        <w:t>t</w:t>
      </w:r>
      <w:r w:rsidR="00B76600">
        <w:t>hen look to</w:t>
      </w:r>
      <w:r w:rsidR="00784138" w:rsidRPr="003F169C">
        <w:t xml:space="preserve"> how the database </w:t>
      </w:r>
      <w:r w:rsidR="00B76600">
        <w:t xml:space="preserve">would support </w:t>
      </w:r>
      <w:r w:rsidR="00FA076D">
        <w:t xml:space="preserve">answering </w:t>
      </w:r>
      <w:r w:rsidR="00B76600">
        <w:t>those questions.</w:t>
      </w:r>
      <w:r w:rsidR="00FA076D">
        <w:t xml:space="preserve"> Points to consider related to database and data management included:</w:t>
      </w:r>
    </w:p>
    <w:p w:rsidR="00784138" w:rsidRPr="003F169C" w:rsidRDefault="00784138" w:rsidP="004C0671">
      <w:pPr>
        <w:pStyle w:val="ListParagraph"/>
        <w:numPr>
          <w:ilvl w:val="1"/>
          <w:numId w:val="20"/>
        </w:numPr>
        <w:spacing w:line="240" w:lineRule="auto"/>
      </w:pPr>
      <w:r w:rsidRPr="003F169C">
        <w:t>Point sources (dischargers)</w:t>
      </w:r>
    </w:p>
    <w:p w:rsidR="00784138" w:rsidRPr="003F169C" w:rsidRDefault="00784138" w:rsidP="004C0671">
      <w:pPr>
        <w:pStyle w:val="ListParagraph"/>
        <w:numPr>
          <w:ilvl w:val="1"/>
          <w:numId w:val="20"/>
        </w:numPr>
        <w:spacing w:line="240" w:lineRule="auto"/>
      </w:pPr>
      <w:r w:rsidRPr="003F169C">
        <w:t>Stormwater (City of Spokane)</w:t>
      </w:r>
    </w:p>
    <w:p w:rsidR="00784138" w:rsidRPr="003F169C" w:rsidRDefault="00784138" w:rsidP="004C0671">
      <w:pPr>
        <w:pStyle w:val="ListParagraph"/>
        <w:numPr>
          <w:ilvl w:val="1"/>
          <w:numId w:val="20"/>
        </w:numPr>
        <w:spacing w:line="240" w:lineRule="auto"/>
      </w:pPr>
      <w:r w:rsidRPr="003F169C">
        <w:t>Fish Tissue</w:t>
      </w:r>
    </w:p>
    <w:p w:rsidR="00784138" w:rsidRPr="003F169C" w:rsidRDefault="00784138" w:rsidP="004C0671">
      <w:pPr>
        <w:pStyle w:val="ListParagraph"/>
        <w:numPr>
          <w:ilvl w:val="1"/>
          <w:numId w:val="20"/>
        </w:numPr>
        <w:spacing w:line="240" w:lineRule="auto"/>
      </w:pPr>
      <w:r w:rsidRPr="003F169C">
        <w:t>PCBs in products</w:t>
      </w:r>
    </w:p>
    <w:p w:rsidR="00FA076D" w:rsidRDefault="00784138" w:rsidP="004C0671">
      <w:pPr>
        <w:pStyle w:val="ListParagraph"/>
        <w:numPr>
          <w:ilvl w:val="1"/>
          <w:numId w:val="20"/>
        </w:numPr>
        <w:spacing w:line="240" w:lineRule="auto"/>
      </w:pPr>
      <w:r w:rsidRPr="003F169C">
        <w:t>Scale of question (temporal, spatial)</w:t>
      </w:r>
    </w:p>
    <w:p w:rsidR="00FA076D" w:rsidRDefault="00784138" w:rsidP="004C0671">
      <w:pPr>
        <w:pStyle w:val="ListParagraph"/>
        <w:numPr>
          <w:ilvl w:val="1"/>
          <w:numId w:val="20"/>
        </w:numPr>
        <w:spacing w:line="240" w:lineRule="auto"/>
      </w:pPr>
      <w:r w:rsidRPr="003F169C">
        <w:t>River load sites</w:t>
      </w:r>
      <w:r w:rsidR="00FA076D">
        <w:t>:</w:t>
      </w:r>
      <w:r w:rsidRPr="003F169C">
        <w:t xml:space="preserve"> re-monitor every </w:t>
      </w:r>
      <w:r w:rsidR="00FA076D">
        <w:t xml:space="preserve">five </w:t>
      </w:r>
      <w:r w:rsidRPr="003F169C">
        <w:t xml:space="preserve"> ye</w:t>
      </w:r>
      <w:r w:rsidR="00FA076D">
        <w:t>ars under different conditions</w:t>
      </w:r>
    </w:p>
    <w:p w:rsidR="00784138" w:rsidRPr="003F169C" w:rsidRDefault="00FA076D" w:rsidP="004C0671">
      <w:pPr>
        <w:pStyle w:val="ListParagraph"/>
        <w:numPr>
          <w:ilvl w:val="1"/>
          <w:numId w:val="20"/>
        </w:numPr>
        <w:spacing w:line="240" w:lineRule="auto"/>
      </w:pPr>
      <w:r>
        <w:t>B</w:t>
      </w:r>
      <w:r w:rsidR="00784138" w:rsidRPr="003F169C">
        <w:t>ase load hydrology</w:t>
      </w:r>
    </w:p>
    <w:p w:rsidR="00784138" w:rsidRPr="003F169C" w:rsidRDefault="00FA076D" w:rsidP="004C0671">
      <w:pPr>
        <w:pStyle w:val="ListParagraph"/>
        <w:numPr>
          <w:ilvl w:val="1"/>
          <w:numId w:val="20"/>
        </w:numPr>
        <w:spacing w:line="240" w:lineRule="auto"/>
      </w:pPr>
      <w:r>
        <w:t>Either DRBC or SFEI c</w:t>
      </w:r>
      <w:r w:rsidR="00784138" w:rsidRPr="003F169C">
        <w:t>ould do a show and tell of their database system. Re</w:t>
      </w:r>
      <w:r>
        <w:t xml:space="preserve">cognize that the </w:t>
      </w:r>
      <w:r w:rsidR="00784138" w:rsidRPr="003F169C">
        <w:t>costs</w:t>
      </w:r>
      <w:r>
        <w:t xml:space="preserve"> will be considerable</w:t>
      </w:r>
      <w:r w:rsidR="00784138" w:rsidRPr="003F169C">
        <w:t>.</w:t>
      </w:r>
    </w:p>
    <w:p w:rsidR="00784138" w:rsidRPr="003F169C" w:rsidRDefault="00784138" w:rsidP="004C0671">
      <w:pPr>
        <w:pStyle w:val="ListParagraph"/>
        <w:numPr>
          <w:ilvl w:val="1"/>
          <w:numId w:val="20"/>
        </w:numPr>
        <w:spacing w:line="240" w:lineRule="auto"/>
      </w:pPr>
      <w:r w:rsidRPr="003F169C">
        <w:t xml:space="preserve">Start off with a definition of the valid values within a field format to make sure that all receptor fields are there. (customizable) </w:t>
      </w:r>
    </w:p>
    <w:p w:rsidR="00784138" w:rsidRPr="003F169C" w:rsidRDefault="00784138" w:rsidP="004C0671">
      <w:pPr>
        <w:pStyle w:val="ListParagraph"/>
        <w:numPr>
          <w:ilvl w:val="1"/>
          <w:numId w:val="20"/>
        </w:numPr>
        <w:spacing w:line="240" w:lineRule="auto"/>
      </w:pPr>
      <w:r w:rsidRPr="003F169C">
        <w:t>Program transcription (not manual</w:t>
      </w:r>
      <w:r w:rsidR="001D1E5B">
        <w:t>—be able to download directory from laboratory</w:t>
      </w:r>
      <w:r w:rsidRPr="003F169C">
        <w:t>)</w:t>
      </w:r>
    </w:p>
    <w:p w:rsidR="00784138" w:rsidRPr="003F169C" w:rsidRDefault="00784138" w:rsidP="004C0671">
      <w:pPr>
        <w:pStyle w:val="ListParagraph"/>
        <w:numPr>
          <w:ilvl w:val="1"/>
          <w:numId w:val="20"/>
        </w:numPr>
        <w:spacing w:line="240" w:lineRule="auto"/>
      </w:pPr>
      <w:r w:rsidRPr="003F169C">
        <w:t>If you change requirements for information, this is a very onerous process</w:t>
      </w:r>
      <w:r w:rsidR="002826A0">
        <w:t xml:space="preserve">. </w:t>
      </w:r>
      <w:r w:rsidRPr="003F169C">
        <w:t>Define the fields at the beginning</w:t>
      </w:r>
      <w:r w:rsidR="002826A0">
        <w:t xml:space="preserve">. </w:t>
      </w:r>
      <w:r w:rsidRPr="003F169C">
        <w:t>What fields would come from the labs? What kind of dataset comes from the lab? More is better up front; don’t want to change later on.</w:t>
      </w:r>
    </w:p>
    <w:p w:rsidR="00784138" w:rsidRPr="003F169C" w:rsidRDefault="00784138" w:rsidP="004C0671">
      <w:pPr>
        <w:pStyle w:val="ListParagraph"/>
        <w:numPr>
          <w:ilvl w:val="1"/>
          <w:numId w:val="20"/>
        </w:numPr>
        <w:spacing w:line="240" w:lineRule="auto"/>
      </w:pPr>
      <w:r w:rsidRPr="003F169C">
        <w:t xml:space="preserve">Look to </w:t>
      </w:r>
      <w:r w:rsidR="0092214D" w:rsidRPr="003F169C">
        <w:t>Delaware</w:t>
      </w:r>
      <w:r w:rsidRPr="003F169C">
        <w:t>, SF, EQUIS</w:t>
      </w:r>
    </w:p>
    <w:p w:rsidR="00784138" w:rsidRPr="003F169C" w:rsidRDefault="00784138" w:rsidP="004C0671">
      <w:pPr>
        <w:pStyle w:val="ListParagraph"/>
        <w:numPr>
          <w:ilvl w:val="1"/>
          <w:numId w:val="20"/>
        </w:numPr>
        <w:spacing w:line="240" w:lineRule="auto"/>
      </w:pPr>
      <w:r w:rsidRPr="003F169C">
        <w:lastRenderedPageBreak/>
        <w:t>Need to capture the data quality/validation</w:t>
      </w:r>
      <w:r w:rsidR="00C94F25">
        <w:t>,</w:t>
      </w:r>
      <w:r w:rsidRPr="003F169C">
        <w:t xml:space="preserve"> and the purpose/agency all of this information needs to be captured</w:t>
      </w:r>
      <w:r w:rsidR="00C94F25">
        <w:t>.</w:t>
      </w:r>
    </w:p>
    <w:p w:rsidR="00784138" w:rsidRPr="003F169C" w:rsidRDefault="00784138" w:rsidP="004C0671">
      <w:pPr>
        <w:pStyle w:val="ListParagraph"/>
        <w:numPr>
          <w:ilvl w:val="1"/>
          <w:numId w:val="20"/>
        </w:numPr>
        <w:spacing w:line="240" w:lineRule="auto"/>
      </w:pPr>
      <w:r w:rsidRPr="003F169C">
        <w:t xml:space="preserve">PCB data in </w:t>
      </w:r>
      <w:r w:rsidR="00C94F25">
        <w:t>m</w:t>
      </w:r>
      <w:r w:rsidRPr="003F169C">
        <w:t>any medium</w:t>
      </w:r>
      <w:r w:rsidR="00C94F25">
        <w:t>s</w:t>
      </w:r>
      <w:r w:rsidRPr="003F169C">
        <w:t xml:space="preserve"> for Spokane River: many people </w:t>
      </w:r>
      <w:r w:rsidR="00C94F25">
        <w:t xml:space="preserve">are </w:t>
      </w:r>
      <w:r w:rsidRPr="003F169C">
        <w:t>collecting data,</w:t>
      </w:r>
      <w:r w:rsidR="00C94F25">
        <w:t xml:space="preserve"> using different</w:t>
      </w:r>
      <w:r w:rsidRPr="003F169C">
        <w:t xml:space="preserve"> database</w:t>
      </w:r>
      <w:r w:rsidR="00C94F25">
        <w:t>s.</w:t>
      </w:r>
    </w:p>
    <w:p w:rsidR="00784138" w:rsidRPr="00CC6867" w:rsidRDefault="00784138" w:rsidP="004C0671">
      <w:pPr>
        <w:pStyle w:val="ListParagraph"/>
        <w:numPr>
          <w:ilvl w:val="0"/>
          <w:numId w:val="20"/>
        </w:numPr>
        <w:spacing w:line="240" w:lineRule="auto"/>
      </w:pPr>
      <w:r w:rsidRPr="00CC6867">
        <w:t xml:space="preserve">Idaho has separate data requirements, </w:t>
      </w:r>
      <w:r w:rsidR="00092868" w:rsidRPr="00CC6867">
        <w:t xml:space="preserve">and </w:t>
      </w:r>
      <w:r w:rsidRPr="00CC6867">
        <w:t xml:space="preserve">are now collecting data on PCBs reporting to EPA and </w:t>
      </w:r>
      <w:r w:rsidR="00092868" w:rsidRPr="00CC6867">
        <w:t>I</w:t>
      </w:r>
      <w:r w:rsidR="00C94F25" w:rsidRPr="00CC6867">
        <w:t>DEQ.</w:t>
      </w:r>
    </w:p>
    <w:p w:rsidR="00784138" w:rsidRPr="00CC6867" w:rsidRDefault="00092868" w:rsidP="004C0671">
      <w:pPr>
        <w:pStyle w:val="ListParagraph"/>
        <w:numPr>
          <w:ilvl w:val="0"/>
          <w:numId w:val="20"/>
        </w:numPr>
        <w:spacing w:line="240" w:lineRule="auto"/>
      </w:pPr>
      <w:r w:rsidRPr="00CC6867">
        <w:t>Hold a w</w:t>
      </w:r>
      <w:r w:rsidR="00784138" w:rsidRPr="00CC6867">
        <w:t>orkshop to evaluate existing</w:t>
      </w:r>
      <w:r w:rsidR="0037256F" w:rsidRPr="00CC6867">
        <w:t>/available</w:t>
      </w:r>
      <w:r w:rsidR="00784138" w:rsidRPr="00CC6867">
        <w:t xml:space="preserve"> databases and what additional technology can be added. Don’t focus on retroactive</w:t>
      </w:r>
      <w:r w:rsidR="0037256F" w:rsidRPr="00CC6867">
        <w:t>ly</w:t>
      </w:r>
      <w:r w:rsidR="00784138" w:rsidRPr="00CC6867">
        <w:t xml:space="preserve"> input</w:t>
      </w:r>
      <w:r w:rsidR="0037256F" w:rsidRPr="00CC6867">
        <w:t>ting</w:t>
      </w:r>
      <w:r w:rsidR="00784138" w:rsidRPr="00CC6867">
        <w:t xml:space="preserve"> data </w:t>
      </w:r>
      <w:r w:rsidR="0037256F" w:rsidRPr="00CC6867">
        <w:t xml:space="preserve">in other formats </w:t>
      </w:r>
      <w:r w:rsidR="00784138" w:rsidRPr="00CC6867">
        <w:t>(this can happen la</w:t>
      </w:r>
      <w:r w:rsidR="0037256F" w:rsidRPr="00CC6867">
        <w:t>ter).</w:t>
      </w:r>
    </w:p>
    <w:p w:rsidR="00784138" w:rsidRPr="00CC6867" w:rsidRDefault="00784138" w:rsidP="004C0671">
      <w:pPr>
        <w:pStyle w:val="ListParagraph"/>
        <w:numPr>
          <w:ilvl w:val="0"/>
          <w:numId w:val="20"/>
        </w:numPr>
        <w:spacing w:line="240" w:lineRule="auto"/>
      </w:pPr>
      <w:r w:rsidRPr="00CC6867">
        <w:t>EIM may be a good option for the Task Force</w:t>
      </w:r>
      <w:r w:rsidR="0037256F" w:rsidRPr="00CC6867">
        <w:t>.</w:t>
      </w:r>
      <w:r w:rsidRPr="00CC6867">
        <w:t xml:space="preserve"> QA and QC data </w:t>
      </w:r>
      <w:r w:rsidR="0037256F" w:rsidRPr="00CC6867">
        <w:t xml:space="preserve">are </w:t>
      </w:r>
      <w:r w:rsidRPr="00CC6867">
        <w:t>currently not included in EIM</w:t>
      </w:r>
      <w:r w:rsidR="0037256F" w:rsidRPr="00CC6867">
        <w:t>;</w:t>
      </w:r>
      <w:r w:rsidRPr="00CC6867">
        <w:t xml:space="preserve"> this is a discussion that the T</w:t>
      </w:r>
      <w:r w:rsidR="00092868" w:rsidRPr="00CC6867">
        <w:t xml:space="preserve">ask </w:t>
      </w:r>
      <w:r w:rsidRPr="00CC6867">
        <w:t>F</w:t>
      </w:r>
      <w:r w:rsidR="00092868" w:rsidRPr="00CC6867">
        <w:t>orce</w:t>
      </w:r>
      <w:r w:rsidRPr="00CC6867">
        <w:t xml:space="preserve"> would need to have with Ecology.</w:t>
      </w:r>
    </w:p>
    <w:p w:rsidR="00784138" w:rsidRPr="003F169C" w:rsidRDefault="0037256F" w:rsidP="004C0671">
      <w:pPr>
        <w:pStyle w:val="ListParagraph"/>
        <w:numPr>
          <w:ilvl w:val="0"/>
          <w:numId w:val="20"/>
        </w:numPr>
        <w:spacing w:line="240" w:lineRule="auto"/>
      </w:pPr>
      <w:r w:rsidRPr="00CC6867">
        <w:t>T</w:t>
      </w:r>
      <w:r w:rsidR="00092868" w:rsidRPr="00CC6867">
        <w:t>hink about the c</w:t>
      </w:r>
      <w:r w:rsidR="00784138" w:rsidRPr="00CC6867">
        <w:t>ost</w:t>
      </w:r>
      <w:r w:rsidRPr="00CC6867">
        <w:t>,</w:t>
      </w:r>
      <w:r w:rsidR="00784138" w:rsidRPr="00CC6867">
        <w:t xml:space="preserve"> and </w:t>
      </w:r>
      <w:r w:rsidR="00092868" w:rsidRPr="00CC6867">
        <w:t>getting the m</w:t>
      </w:r>
      <w:r w:rsidR="00092868">
        <w:t>ost out of the money spent</w:t>
      </w:r>
      <w:r w:rsidR="002826A0">
        <w:t xml:space="preserve">. </w:t>
      </w:r>
      <w:r w:rsidR="00784138" w:rsidRPr="003F169C">
        <w:t xml:space="preserve">Be sure that all point sources are identified. Look at </w:t>
      </w:r>
      <w:r>
        <w:t xml:space="preserve">available </w:t>
      </w:r>
      <w:r w:rsidR="00784138" w:rsidRPr="003F169C">
        <w:t>resources</w:t>
      </w:r>
      <w:r>
        <w:t>,</w:t>
      </w:r>
      <w:r w:rsidR="00784138" w:rsidRPr="003F169C">
        <w:t xml:space="preserve"> balancing data management </w:t>
      </w:r>
      <w:r w:rsidR="00092868" w:rsidRPr="003F169C">
        <w:t>vs</w:t>
      </w:r>
      <w:r w:rsidR="00784138" w:rsidRPr="003F169C">
        <w:t xml:space="preserve">. investing dollars in understanding </w:t>
      </w:r>
      <w:r>
        <w:t>PCB</w:t>
      </w:r>
      <w:r w:rsidRPr="003F169C">
        <w:t xml:space="preserve"> </w:t>
      </w:r>
      <w:r w:rsidR="00784138" w:rsidRPr="003F169C">
        <w:t>sources.</w:t>
      </w:r>
    </w:p>
    <w:p w:rsidR="00043F6D" w:rsidRPr="00E423CA" w:rsidRDefault="00F73AB5" w:rsidP="0037256F">
      <w:pPr>
        <w:tabs>
          <w:tab w:val="left" w:pos="6140"/>
          <w:tab w:val="left" w:pos="7080"/>
          <w:tab w:val="left" w:pos="8380"/>
        </w:tabs>
        <w:spacing w:after="0" w:line="240" w:lineRule="auto"/>
        <w:rPr>
          <w:b/>
        </w:rPr>
      </w:pPr>
      <w:r>
        <w:rPr>
          <w:b/>
        </w:rPr>
        <w:t>Discussion and Suggested Activities Moving Forward</w:t>
      </w:r>
      <w:r w:rsidR="00070EF8">
        <w:rPr>
          <w:b/>
        </w:rPr>
        <w:tab/>
      </w:r>
    </w:p>
    <w:p w:rsidR="00092868" w:rsidRDefault="00EB4806" w:rsidP="004C0671">
      <w:pPr>
        <w:spacing w:line="240" w:lineRule="auto"/>
      </w:pPr>
      <w:r w:rsidRPr="003F169C">
        <w:t>Adriane</w:t>
      </w:r>
      <w:r>
        <w:t xml:space="preserve"> Borgias explained that t</w:t>
      </w:r>
      <w:r w:rsidRPr="003F169C">
        <w:t xml:space="preserve">he </w:t>
      </w:r>
      <w:r>
        <w:t>Task Force</w:t>
      </w:r>
      <w:r w:rsidRPr="003F169C">
        <w:t xml:space="preserve"> has a mission</w:t>
      </w:r>
      <w:r w:rsidR="0037256F">
        <w:t>:</w:t>
      </w:r>
      <w:r w:rsidRPr="003F169C">
        <w:t xml:space="preserve"> to identify and remove sources of Toxics to the river and develop </w:t>
      </w:r>
      <w:r>
        <w:t xml:space="preserve">best management practices (BMPs) to </w:t>
      </w:r>
      <w:r w:rsidRPr="003F169C">
        <w:t>achieve that goal</w:t>
      </w:r>
      <w:r w:rsidR="002826A0">
        <w:t xml:space="preserve">. </w:t>
      </w:r>
      <w:r>
        <w:t>The kind of data needed are the data that help identify those actions</w:t>
      </w:r>
      <w:r w:rsidR="0037256F">
        <w:t>,</w:t>
      </w:r>
      <w:r>
        <w:t xml:space="preserve"> and </w:t>
      </w:r>
      <w:r w:rsidR="0037256F">
        <w:t xml:space="preserve">help </w:t>
      </w:r>
      <w:r>
        <w:t>show m</w:t>
      </w:r>
      <w:r w:rsidRPr="003F169C">
        <w:t>easurable progress</w:t>
      </w:r>
      <w:r>
        <w:t xml:space="preserve"> by</w:t>
      </w:r>
      <w:r w:rsidRPr="003F169C">
        <w:t xml:space="preserve"> measuring trends toward meeting </w:t>
      </w:r>
      <w:r w:rsidR="0037256F">
        <w:t>water quality s</w:t>
      </w:r>
      <w:r w:rsidRPr="003F169C">
        <w:t>tandards</w:t>
      </w:r>
      <w:r>
        <w:t xml:space="preserve"> through a </w:t>
      </w:r>
      <w:r w:rsidRPr="003F169C">
        <w:t>clearly delineated process.</w:t>
      </w:r>
    </w:p>
    <w:p w:rsidR="00EC433C" w:rsidRPr="00730EF0" w:rsidRDefault="00EC433C" w:rsidP="0037256F">
      <w:pPr>
        <w:spacing w:after="0" w:line="240" w:lineRule="auto"/>
        <w:rPr>
          <w:i/>
        </w:rPr>
      </w:pPr>
      <w:r>
        <w:rPr>
          <w:i/>
        </w:rPr>
        <w:t>Fish Tissue D</w:t>
      </w:r>
      <w:r w:rsidRPr="00730EF0">
        <w:rPr>
          <w:i/>
        </w:rPr>
        <w:t>iscussion</w:t>
      </w:r>
    </w:p>
    <w:p w:rsidR="00730EF0" w:rsidRDefault="00730EF0" w:rsidP="004C0671">
      <w:pPr>
        <w:spacing w:line="240" w:lineRule="auto"/>
      </w:pPr>
      <w:r>
        <w:t xml:space="preserve">Jerry White of Riverkeeper explained that they advocate an endpoint that includes fish tissue. Part of the Task Force mission </w:t>
      </w:r>
      <w:r w:rsidR="0037256F">
        <w:t xml:space="preserve">is </w:t>
      </w:r>
      <w:r>
        <w:t>to provide public information and this includes fish and people</w:t>
      </w:r>
      <w:r w:rsidR="002826A0">
        <w:t xml:space="preserve">. </w:t>
      </w:r>
      <w:r>
        <w:t>This is wh</w:t>
      </w:r>
      <w:r w:rsidR="0037256F">
        <w:t>ere the river meets the public.</w:t>
      </w:r>
    </w:p>
    <w:p w:rsidR="0037256F" w:rsidRDefault="0037256F" w:rsidP="0037256F">
      <w:pPr>
        <w:spacing w:after="0" w:line="240" w:lineRule="auto"/>
      </w:pPr>
      <w:r>
        <w:t>Discussion/Questions:</w:t>
      </w:r>
    </w:p>
    <w:p w:rsidR="007B0F76" w:rsidRDefault="007B0F76" w:rsidP="004C0671">
      <w:pPr>
        <w:pStyle w:val="ListParagraph"/>
        <w:numPr>
          <w:ilvl w:val="0"/>
          <w:numId w:val="46"/>
        </w:numPr>
        <w:spacing w:line="240" w:lineRule="auto"/>
      </w:pPr>
      <w:r>
        <w:t>The river flushes quickly.</w:t>
      </w:r>
      <w:r w:rsidR="0037256F">
        <w:t xml:space="preserve"> This potentially affects the downstream fish.</w:t>
      </w:r>
      <w:r>
        <w:t xml:space="preserve"> </w:t>
      </w:r>
    </w:p>
    <w:p w:rsidR="007B0F76" w:rsidRDefault="007B0F76" w:rsidP="004C0671">
      <w:pPr>
        <w:pStyle w:val="ListParagraph"/>
        <w:numPr>
          <w:ilvl w:val="0"/>
          <w:numId w:val="46"/>
        </w:numPr>
        <w:spacing w:line="240" w:lineRule="auto"/>
      </w:pPr>
      <w:r>
        <w:t>What is the mechanism by which PCB gets into fish tissue?</w:t>
      </w:r>
    </w:p>
    <w:p w:rsidR="007B0F76" w:rsidRDefault="007B0F76" w:rsidP="004C0671">
      <w:pPr>
        <w:pStyle w:val="ListParagraph"/>
        <w:numPr>
          <w:ilvl w:val="0"/>
          <w:numId w:val="46"/>
        </w:numPr>
        <w:spacing w:line="240" w:lineRule="auto"/>
      </w:pPr>
      <w:r>
        <w:t>There are fish advisories for PCBs and PBDEs. These should be tackled at the same time. May solve PCB with th</w:t>
      </w:r>
      <w:r w:rsidR="0037256F">
        <w:t>e current</w:t>
      </w:r>
      <w:r>
        <w:t xml:space="preserve"> approach</w:t>
      </w:r>
      <w:r w:rsidR="0037256F">
        <w:t>,</w:t>
      </w:r>
      <w:r>
        <w:t xml:space="preserve"> but not PBDEs. All forms of PBDEs are banned in Washington (in consumer products and toys) but </w:t>
      </w:r>
      <w:r w:rsidR="0037256F">
        <w:t>are likely still</w:t>
      </w:r>
      <w:r>
        <w:t xml:space="preserve"> in landfills, etc. </w:t>
      </w:r>
    </w:p>
    <w:p w:rsidR="007B0F76" w:rsidRDefault="007B0F76" w:rsidP="004C0671">
      <w:pPr>
        <w:pStyle w:val="ListParagraph"/>
        <w:numPr>
          <w:ilvl w:val="0"/>
          <w:numId w:val="46"/>
        </w:numPr>
        <w:spacing w:line="240" w:lineRule="auto"/>
      </w:pPr>
      <w:r>
        <w:t>In fish, PCBs can</w:t>
      </w:r>
    </w:p>
    <w:p w:rsidR="007B0F76" w:rsidRDefault="007B0F76" w:rsidP="004C0671">
      <w:pPr>
        <w:pStyle w:val="ListParagraph"/>
        <w:numPr>
          <w:ilvl w:val="1"/>
          <w:numId w:val="46"/>
        </w:numPr>
        <w:spacing w:line="240" w:lineRule="auto"/>
      </w:pPr>
      <w:r>
        <w:t>Accumulate</w:t>
      </w:r>
    </w:p>
    <w:p w:rsidR="007B0F76" w:rsidRDefault="007B0F76" w:rsidP="004C0671">
      <w:pPr>
        <w:pStyle w:val="ListParagraph"/>
        <w:numPr>
          <w:ilvl w:val="1"/>
          <w:numId w:val="46"/>
        </w:numPr>
        <w:spacing w:line="240" w:lineRule="auto"/>
      </w:pPr>
      <w:r>
        <w:t>Depurate</w:t>
      </w:r>
    </w:p>
    <w:p w:rsidR="007B0F76" w:rsidRDefault="007B0F76" w:rsidP="004C0671">
      <w:pPr>
        <w:pStyle w:val="ListParagraph"/>
        <w:numPr>
          <w:ilvl w:val="1"/>
          <w:numId w:val="46"/>
        </w:numPr>
        <w:spacing w:line="240" w:lineRule="auto"/>
      </w:pPr>
      <w:r>
        <w:t>Be metabolized</w:t>
      </w:r>
    </w:p>
    <w:p w:rsidR="007B0F76" w:rsidRDefault="007B0F76" w:rsidP="004C0671">
      <w:pPr>
        <w:pStyle w:val="ListParagraph"/>
        <w:numPr>
          <w:ilvl w:val="1"/>
          <w:numId w:val="46"/>
        </w:numPr>
        <w:spacing w:line="240" w:lineRule="auto"/>
      </w:pPr>
      <w:r>
        <w:t>Be excreted</w:t>
      </w:r>
    </w:p>
    <w:p w:rsidR="002328FB" w:rsidRDefault="007B0F76" w:rsidP="004C0671">
      <w:pPr>
        <w:pStyle w:val="ListParagraph"/>
        <w:numPr>
          <w:ilvl w:val="0"/>
          <w:numId w:val="46"/>
        </w:numPr>
        <w:spacing w:line="240" w:lineRule="auto"/>
      </w:pPr>
      <w:r>
        <w:t>Hanford fish study looked at bioaccumulation (PCB 153?). Bioaccumulation factors vary by species.</w:t>
      </w:r>
    </w:p>
    <w:p w:rsidR="002328FB" w:rsidRDefault="00582EDE" w:rsidP="004C0671">
      <w:pPr>
        <w:pStyle w:val="ListParagraph"/>
        <w:numPr>
          <w:ilvl w:val="0"/>
          <w:numId w:val="46"/>
        </w:numPr>
        <w:spacing w:line="240" w:lineRule="auto"/>
      </w:pPr>
      <w:r>
        <w:t>Pathways, prey items, and sediment are not being accounted for. A food web model needs to be looked at.</w:t>
      </w:r>
    </w:p>
    <w:p w:rsidR="002328FB" w:rsidRDefault="00582EDE" w:rsidP="004C0671">
      <w:pPr>
        <w:pStyle w:val="ListParagraph"/>
        <w:numPr>
          <w:ilvl w:val="0"/>
          <w:numId w:val="46"/>
        </w:numPr>
        <w:spacing w:line="240" w:lineRule="auto"/>
      </w:pPr>
      <w:r>
        <w:t>The group s</w:t>
      </w:r>
      <w:r w:rsidRPr="003F169C">
        <w:t xml:space="preserve">hould not lose track that there has been </w:t>
      </w:r>
      <w:r>
        <w:t>significant</w:t>
      </w:r>
      <w:r w:rsidRPr="003F169C">
        <w:t xml:space="preserve"> drops </w:t>
      </w:r>
      <w:r w:rsidR="00C33166" w:rsidRPr="003F169C">
        <w:t>in</w:t>
      </w:r>
      <w:r w:rsidRPr="003F169C">
        <w:t xml:space="preserve"> the fish tissue concentrations </w:t>
      </w:r>
      <w:r>
        <w:t>of PCBs (from Washington reaches)</w:t>
      </w:r>
      <w:r w:rsidR="002328FB">
        <w:t>.</w:t>
      </w:r>
    </w:p>
    <w:p w:rsidR="00582EDE" w:rsidRPr="003F169C" w:rsidRDefault="00582EDE" w:rsidP="004C0671">
      <w:pPr>
        <w:pStyle w:val="ListParagraph"/>
        <w:numPr>
          <w:ilvl w:val="0"/>
          <w:numId w:val="46"/>
        </w:numPr>
        <w:spacing w:line="240" w:lineRule="auto"/>
      </w:pPr>
      <w:r>
        <w:t xml:space="preserve">Uncertainty </w:t>
      </w:r>
      <w:r w:rsidR="00CF3A46">
        <w:t xml:space="preserve">and </w:t>
      </w:r>
      <w:r>
        <w:t xml:space="preserve">reduction should be a focus, including groundwater input, wet weather contribution and seasonal flow impact. </w:t>
      </w:r>
    </w:p>
    <w:p w:rsidR="005D6B08" w:rsidRDefault="00582EDE" w:rsidP="004C0671">
      <w:pPr>
        <w:spacing w:line="240" w:lineRule="auto"/>
      </w:pPr>
      <w:r w:rsidRPr="003F169C">
        <w:t>Greg C</w:t>
      </w:r>
      <w:r>
        <w:t xml:space="preserve">avallo suggested </w:t>
      </w:r>
      <w:r w:rsidRPr="003F169C">
        <w:t>it would</w:t>
      </w:r>
      <w:r>
        <w:t xml:space="preserve"> not</w:t>
      </w:r>
      <w:r w:rsidRPr="003F169C">
        <w:t xml:space="preserve"> be much of an effort to do </w:t>
      </w:r>
      <w:r w:rsidR="002328FB">
        <w:t xml:space="preserve">a </w:t>
      </w:r>
      <w:r w:rsidRPr="003F169C">
        <w:t>B</w:t>
      </w:r>
      <w:r w:rsidR="002328FB">
        <w:t>io-</w:t>
      </w:r>
      <w:r w:rsidRPr="003F169C">
        <w:t>C</w:t>
      </w:r>
      <w:r>
        <w:t xml:space="preserve">oncentration </w:t>
      </w:r>
      <w:r w:rsidRPr="003F169C">
        <w:t>F</w:t>
      </w:r>
      <w:r>
        <w:t>actor (BCM)</w:t>
      </w:r>
      <w:r w:rsidRPr="003F169C">
        <w:t xml:space="preserve"> study (concentration in water, concentration in fish). The fish will tell you how well your remedial actions are working</w:t>
      </w:r>
      <w:r w:rsidR="002826A0">
        <w:t xml:space="preserve">. </w:t>
      </w:r>
      <w:r w:rsidRPr="003F169C">
        <w:t>Jeff Louch</w:t>
      </w:r>
      <w:r>
        <w:t xml:space="preserve"> explained that BCM</w:t>
      </w:r>
      <w:r w:rsidRPr="003F169C">
        <w:t xml:space="preserve"> is not a driver </w:t>
      </w:r>
      <w:r>
        <w:t>in the Spokane River</w:t>
      </w:r>
      <w:r w:rsidR="002826A0">
        <w:t xml:space="preserve">. </w:t>
      </w:r>
      <w:r w:rsidRPr="003F169C">
        <w:t xml:space="preserve">In this system, </w:t>
      </w:r>
      <w:r w:rsidR="00AD0613">
        <w:t xml:space="preserve">it is the </w:t>
      </w:r>
      <w:r w:rsidRPr="003F169C">
        <w:lastRenderedPageBreak/>
        <w:t>loading</w:t>
      </w:r>
      <w:r>
        <w:t xml:space="preserve"> </w:t>
      </w:r>
      <w:r w:rsidR="002328FB">
        <w:t xml:space="preserve">that </w:t>
      </w:r>
      <w:r w:rsidR="0026719E">
        <w:t>needs</w:t>
      </w:r>
      <w:r>
        <w:t xml:space="preserve"> to be reduced</w:t>
      </w:r>
      <w:r w:rsidRPr="003F169C">
        <w:t xml:space="preserve">. Ecology monitors fish tissue as a background activity to </w:t>
      </w:r>
      <w:r w:rsidR="002328FB">
        <w:t xml:space="preserve">the </w:t>
      </w:r>
      <w:r w:rsidRPr="003F169C">
        <w:t>T</w:t>
      </w:r>
      <w:r>
        <w:t xml:space="preserve">ask </w:t>
      </w:r>
      <w:r w:rsidRPr="003F169C">
        <w:t>F</w:t>
      </w:r>
      <w:r>
        <w:t>orce</w:t>
      </w:r>
      <w:r w:rsidRPr="003F169C">
        <w:t xml:space="preserve"> work</w:t>
      </w:r>
      <w:r w:rsidR="002826A0">
        <w:t xml:space="preserve">. </w:t>
      </w:r>
      <w:r w:rsidRPr="003F169C">
        <w:t>Hatcheries may be a good place to look.</w:t>
      </w:r>
      <w:r w:rsidR="00EB4806">
        <w:tab/>
      </w:r>
    </w:p>
    <w:p w:rsidR="005D6B08" w:rsidRPr="005D6B08" w:rsidRDefault="005D6B08" w:rsidP="002328FB">
      <w:pPr>
        <w:spacing w:after="0" w:line="240" w:lineRule="auto"/>
        <w:rPr>
          <w:b/>
        </w:rPr>
      </w:pPr>
      <w:r w:rsidRPr="005D6B08">
        <w:rPr>
          <w:b/>
        </w:rPr>
        <w:t>Moving Forward:</w:t>
      </w:r>
      <w:r>
        <w:rPr>
          <w:b/>
        </w:rPr>
        <w:t xml:space="preserve"> Discussion</w:t>
      </w:r>
    </w:p>
    <w:p w:rsidR="005D6B08" w:rsidRPr="00CC6867" w:rsidRDefault="005D6B08" w:rsidP="004C0671">
      <w:pPr>
        <w:pStyle w:val="ListParagraph"/>
        <w:numPr>
          <w:ilvl w:val="0"/>
          <w:numId w:val="47"/>
        </w:numPr>
        <w:spacing w:line="240" w:lineRule="auto"/>
      </w:pPr>
      <w:r>
        <w:t>Need to f</w:t>
      </w:r>
      <w:r w:rsidRPr="003F169C">
        <w:t xml:space="preserve">urther investigate </w:t>
      </w:r>
      <w:r w:rsidR="002328FB">
        <w:t>the up</w:t>
      </w:r>
      <w:r>
        <w:t xml:space="preserve">-gradient </w:t>
      </w:r>
      <w:r w:rsidR="002328FB">
        <w:t xml:space="preserve">of </w:t>
      </w:r>
      <w:r>
        <w:t xml:space="preserve">the groundwater (particularly in the Barker to </w:t>
      </w:r>
      <w:r w:rsidRPr="00CC6867">
        <w:t>Trent reach)</w:t>
      </w:r>
    </w:p>
    <w:p w:rsidR="005D6B08" w:rsidRPr="00CC6867" w:rsidRDefault="005D6B08" w:rsidP="004C0671">
      <w:pPr>
        <w:pStyle w:val="ListParagraph"/>
        <w:numPr>
          <w:ilvl w:val="1"/>
          <w:numId w:val="47"/>
        </w:numPr>
        <w:spacing w:line="240" w:lineRule="auto"/>
      </w:pPr>
      <w:r w:rsidRPr="00CC6867">
        <w:t xml:space="preserve">Groundwater assumptions, samples, look to Kaiser for data for up gradient </w:t>
      </w:r>
      <w:r w:rsidR="00663BAD" w:rsidRPr="00CC6867">
        <w:t xml:space="preserve">groundwater </w:t>
      </w:r>
      <w:r w:rsidRPr="00CC6867">
        <w:t>source</w:t>
      </w:r>
    </w:p>
    <w:p w:rsidR="005D6B08" w:rsidRPr="00CC6867" w:rsidRDefault="005D6B08" w:rsidP="004C0671">
      <w:pPr>
        <w:pStyle w:val="ListParagraph"/>
        <w:numPr>
          <w:ilvl w:val="0"/>
          <w:numId w:val="47"/>
        </w:numPr>
        <w:spacing w:line="240" w:lineRule="auto"/>
      </w:pPr>
      <w:r w:rsidRPr="00CC6867">
        <w:t>Loading from L. Spokane and Latah Creek</w:t>
      </w:r>
    </w:p>
    <w:p w:rsidR="005D6B08" w:rsidRPr="003F169C" w:rsidRDefault="005D6B08" w:rsidP="004C0671">
      <w:pPr>
        <w:pStyle w:val="ListParagraph"/>
        <w:numPr>
          <w:ilvl w:val="0"/>
          <w:numId w:val="47"/>
        </w:numPr>
        <w:spacing w:line="240" w:lineRule="auto"/>
      </w:pPr>
      <w:r w:rsidRPr="00CC6867">
        <w:t>Seasonal Sampling – Lake</w:t>
      </w:r>
      <w:r w:rsidRPr="003F169C">
        <w:t xml:space="preserve"> C</w:t>
      </w:r>
      <w:r w:rsidR="002328FB">
        <w:t xml:space="preserve">oeur </w:t>
      </w:r>
      <w:r w:rsidRPr="003F169C">
        <w:t>D</w:t>
      </w:r>
      <w:r w:rsidR="002328FB">
        <w:t>’</w:t>
      </w:r>
      <w:r w:rsidRPr="003F169C">
        <w:t>A</w:t>
      </w:r>
      <w:r w:rsidR="002328FB">
        <w:t>lene</w:t>
      </w:r>
      <w:r w:rsidRPr="003F169C">
        <w:t xml:space="preserve"> outlet</w:t>
      </w:r>
    </w:p>
    <w:p w:rsidR="005D6B08" w:rsidRPr="003F169C" w:rsidRDefault="005D6B08" w:rsidP="004C0671">
      <w:pPr>
        <w:pStyle w:val="ListParagraph"/>
        <w:numPr>
          <w:ilvl w:val="1"/>
          <w:numId w:val="47"/>
        </w:numPr>
        <w:spacing w:line="240" w:lineRule="auto"/>
      </w:pPr>
      <w:r w:rsidRPr="003F169C">
        <w:t>3</w:t>
      </w:r>
      <w:r w:rsidRPr="003F169C">
        <w:rPr>
          <w:vertAlign w:val="superscript"/>
        </w:rPr>
        <w:t>rd</w:t>
      </w:r>
      <w:r w:rsidRPr="003F169C">
        <w:t xml:space="preserve"> sample, future needs, purpose</w:t>
      </w:r>
    </w:p>
    <w:p w:rsidR="005D6B08" w:rsidRPr="003F169C" w:rsidRDefault="003B5CBE" w:rsidP="004C0671">
      <w:pPr>
        <w:pStyle w:val="ListParagraph"/>
        <w:numPr>
          <w:ilvl w:val="1"/>
          <w:numId w:val="47"/>
        </w:numPr>
        <w:spacing w:line="240" w:lineRule="auto"/>
      </w:pPr>
      <w:r>
        <w:t>W</w:t>
      </w:r>
      <w:r w:rsidR="005D6B08" w:rsidRPr="003F169C">
        <w:t>inter sampling effort (part of the scope, but is it needed? We have seen very little at this outlet in previous two sampling efforts)</w:t>
      </w:r>
      <w:r>
        <w:t>. Advis</w:t>
      </w:r>
      <w:r w:rsidR="002328FB">
        <w:t>able</w:t>
      </w:r>
      <w:r>
        <w:t xml:space="preserve"> if associated with a storm event.</w:t>
      </w:r>
    </w:p>
    <w:p w:rsidR="005D6B08" w:rsidRPr="003F169C" w:rsidRDefault="005D6B08" w:rsidP="004C0671">
      <w:pPr>
        <w:pStyle w:val="ListParagraph"/>
        <w:numPr>
          <w:ilvl w:val="1"/>
          <w:numId w:val="47"/>
        </w:numPr>
        <w:spacing w:line="240" w:lineRule="auto"/>
      </w:pPr>
      <w:r w:rsidRPr="003F169C">
        <w:t xml:space="preserve">Go upstream ahead of </w:t>
      </w:r>
      <w:r w:rsidR="002328FB" w:rsidRPr="003F169C">
        <w:t>Lake C</w:t>
      </w:r>
      <w:r w:rsidR="002328FB">
        <w:t xml:space="preserve">oeur </w:t>
      </w:r>
      <w:r w:rsidR="002328FB" w:rsidRPr="003F169C">
        <w:t>D</w:t>
      </w:r>
      <w:r w:rsidR="002328FB">
        <w:t>’</w:t>
      </w:r>
      <w:r w:rsidR="002328FB" w:rsidRPr="003F169C">
        <w:t>A</w:t>
      </w:r>
      <w:r w:rsidR="002328FB">
        <w:t>lene</w:t>
      </w:r>
      <w:r w:rsidRPr="003F169C">
        <w:t xml:space="preserve">? Not complicated by high stream flows during spring time? </w:t>
      </w:r>
    </w:p>
    <w:p w:rsidR="005D6B08" w:rsidRPr="003F169C" w:rsidRDefault="005D6B08" w:rsidP="004C0671">
      <w:pPr>
        <w:pStyle w:val="ListParagraph"/>
        <w:numPr>
          <w:ilvl w:val="2"/>
          <w:numId w:val="47"/>
        </w:numPr>
        <w:spacing w:line="240" w:lineRule="auto"/>
      </w:pPr>
      <w:r w:rsidRPr="003F169C">
        <w:t>1 shot HVS at this location instead of a grab sample. Different congener signature and concentration at that location using the HVS</w:t>
      </w:r>
      <w:r w:rsidR="002826A0">
        <w:t xml:space="preserve">. </w:t>
      </w:r>
    </w:p>
    <w:p w:rsidR="005D6B08" w:rsidRPr="003F169C" w:rsidRDefault="005D6B08" w:rsidP="004C0671">
      <w:pPr>
        <w:pStyle w:val="ListParagraph"/>
        <w:numPr>
          <w:ilvl w:val="2"/>
          <w:numId w:val="47"/>
        </w:numPr>
        <w:spacing w:line="240" w:lineRule="auto"/>
      </w:pPr>
      <w:r w:rsidRPr="003F169C">
        <w:t xml:space="preserve">Gravity and AXYS, </w:t>
      </w:r>
      <w:r w:rsidR="003B5CBE">
        <w:t>potential p</w:t>
      </w:r>
      <w:r w:rsidRPr="003F169C">
        <w:t xml:space="preserve">ilot study: missing colloidal portion. </w:t>
      </w:r>
    </w:p>
    <w:p w:rsidR="005D6B08" w:rsidRPr="003F169C" w:rsidRDefault="005D6B08" w:rsidP="004C0671">
      <w:pPr>
        <w:pStyle w:val="ListParagraph"/>
        <w:numPr>
          <w:ilvl w:val="2"/>
          <w:numId w:val="47"/>
        </w:numPr>
        <w:spacing w:line="240" w:lineRule="auto"/>
      </w:pPr>
      <w:r w:rsidRPr="003F169C">
        <w:t>Set aside winter sample for this year because there is limited snow pack and river level has not changed much throughout warm and cool periods this season.</w:t>
      </w:r>
    </w:p>
    <w:p w:rsidR="005D6B08" w:rsidRPr="003F169C" w:rsidRDefault="005D6B08" w:rsidP="004C0671">
      <w:pPr>
        <w:spacing w:line="240" w:lineRule="auto"/>
      </w:pPr>
      <w:r w:rsidRPr="003F169C">
        <w:t>Richard</w:t>
      </w:r>
      <w:r w:rsidR="003B5CBE">
        <w:t xml:space="preserve"> Grace explained that</w:t>
      </w:r>
      <w:r w:rsidRPr="003F169C">
        <w:t xml:space="preserve"> sampling needs to be de</w:t>
      </w:r>
      <w:r w:rsidR="003B5CBE">
        <w:t>signed with a question in mind</w:t>
      </w:r>
      <w:r w:rsidR="002826A0">
        <w:t xml:space="preserve">. </w:t>
      </w:r>
      <w:r w:rsidR="003B5CBE">
        <w:t xml:space="preserve">The Task Force </w:t>
      </w:r>
      <w:r w:rsidRPr="003F169C">
        <w:t>need</w:t>
      </w:r>
      <w:r w:rsidR="003B5CBE">
        <w:t>s</w:t>
      </w:r>
      <w:r w:rsidRPr="003F169C">
        <w:t xml:space="preserve"> to </w:t>
      </w:r>
      <w:r w:rsidR="004A0629">
        <w:t xml:space="preserve">determine </w:t>
      </w:r>
      <w:r w:rsidRPr="003F169C">
        <w:t xml:space="preserve">the purpose of a winter </w:t>
      </w:r>
      <w:r w:rsidR="004A0629">
        <w:t xml:space="preserve">wet weather </w:t>
      </w:r>
      <w:r w:rsidRPr="003F169C">
        <w:t>sample</w:t>
      </w:r>
      <w:r w:rsidR="004A0629">
        <w:t xml:space="preserve"> event</w:t>
      </w:r>
      <w:r w:rsidR="00C95B00">
        <w:t xml:space="preserve">. </w:t>
      </w:r>
      <w:r w:rsidR="003B5CBE">
        <w:t>Look at what is already known</w:t>
      </w:r>
      <w:r w:rsidRPr="003F169C">
        <w:t xml:space="preserve"> and focu</w:t>
      </w:r>
      <w:r w:rsidR="003B5CBE">
        <w:t>s on closing the data gaps. AXYS could help connect the data.</w:t>
      </w:r>
    </w:p>
    <w:p w:rsidR="003B5CBE" w:rsidRDefault="003B5CBE" w:rsidP="002328FB">
      <w:pPr>
        <w:spacing w:after="0" w:line="240" w:lineRule="auto"/>
      </w:pPr>
      <w:r w:rsidRPr="001000C7">
        <w:rPr>
          <w:b/>
        </w:rPr>
        <w:t>ACTION ITEM:</w:t>
      </w:r>
      <w:r>
        <w:t xml:space="preserve"> Winter sampling discussion to be addressed by the Task Force TTWG.</w:t>
      </w:r>
    </w:p>
    <w:p w:rsidR="005D6B08" w:rsidRPr="003F169C" w:rsidRDefault="005D6B08" w:rsidP="004C0671">
      <w:pPr>
        <w:pStyle w:val="ListParagraph"/>
        <w:numPr>
          <w:ilvl w:val="0"/>
          <w:numId w:val="48"/>
        </w:numPr>
        <w:spacing w:line="240" w:lineRule="auto"/>
      </w:pPr>
      <w:r w:rsidRPr="003F169C">
        <w:t>Wet Weather Sampling</w:t>
      </w:r>
    </w:p>
    <w:p w:rsidR="005D6B08" w:rsidRPr="003F169C" w:rsidRDefault="005D6B08" w:rsidP="004C0671">
      <w:pPr>
        <w:pStyle w:val="ListParagraph"/>
        <w:numPr>
          <w:ilvl w:val="1"/>
          <w:numId w:val="47"/>
        </w:numPr>
        <w:spacing w:line="240" w:lineRule="auto"/>
      </w:pPr>
      <w:r w:rsidRPr="003F169C">
        <w:t>Stormwater Concentration</w:t>
      </w:r>
    </w:p>
    <w:p w:rsidR="005D6B08" w:rsidRPr="003F169C" w:rsidRDefault="005D6B08" w:rsidP="004C0671">
      <w:pPr>
        <w:pStyle w:val="ListParagraph"/>
        <w:numPr>
          <w:ilvl w:val="0"/>
          <w:numId w:val="47"/>
        </w:numPr>
        <w:spacing w:line="240" w:lineRule="auto"/>
      </w:pPr>
      <w:r w:rsidRPr="003F169C">
        <w:t>Track upstream Sources</w:t>
      </w:r>
    </w:p>
    <w:p w:rsidR="005D6B08" w:rsidRPr="003F169C" w:rsidRDefault="005D6B08" w:rsidP="004C0671">
      <w:pPr>
        <w:pStyle w:val="ListParagraph"/>
        <w:numPr>
          <w:ilvl w:val="1"/>
          <w:numId w:val="47"/>
        </w:numPr>
        <w:spacing w:line="240" w:lineRule="auto"/>
      </w:pPr>
      <w:r w:rsidRPr="003F169C">
        <w:t xml:space="preserve">Known contaminated sites – </w:t>
      </w:r>
      <w:r w:rsidR="002328FB">
        <w:t>groundwater</w:t>
      </w:r>
      <w:r w:rsidR="002328FB" w:rsidRPr="003F169C">
        <w:t xml:space="preserve"> </w:t>
      </w:r>
      <w:r w:rsidRPr="003F169C">
        <w:t>data</w:t>
      </w:r>
      <w:r w:rsidR="002328FB">
        <w:t xml:space="preserve"> analysis</w:t>
      </w:r>
    </w:p>
    <w:p w:rsidR="005D6B08" w:rsidRPr="003F169C" w:rsidRDefault="005D6B08" w:rsidP="004C0671">
      <w:pPr>
        <w:pStyle w:val="ListParagraph"/>
        <w:numPr>
          <w:ilvl w:val="0"/>
          <w:numId w:val="47"/>
        </w:numPr>
        <w:spacing w:line="240" w:lineRule="auto"/>
      </w:pPr>
      <w:r w:rsidRPr="003F169C">
        <w:t>Atmospheric deposition</w:t>
      </w:r>
    </w:p>
    <w:p w:rsidR="005D6B08" w:rsidRPr="003F169C" w:rsidRDefault="005D6B08" w:rsidP="004C0671">
      <w:pPr>
        <w:pStyle w:val="ListParagraph"/>
        <w:numPr>
          <w:ilvl w:val="0"/>
          <w:numId w:val="47"/>
        </w:numPr>
        <w:spacing w:line="240" w:lineRule="auto"/>
      </w:pPr>
      <w:r w:rsidRPr="003F169C">
        <w:t>General Discussion of High Volume Samplers – where to use and when to use</w:t>
      </w:r>
    </w:p>
    <w:p w:rsidR="005D6B08" w:rsidRPr="003F169C" w:rsidRDefault="005D6B08" w:rsidP="004C0671">
      <w:pPr>
        <w:pStyle w:val="ListParagraph"/>
        <w:numPr>
          <w:ilvl w:val="0"/>
          <w:numId w:val="47"/>
        </w:numPr>
        <w:spacing w:line="240" w:lineRule="auto"/>
      </w:pPr>
      <w:r w:rsidRPr="003F169C">
        <w:t>Congener analysis, fish analysis</w:t>
      </w:r>
    </w:p>
    <w:p w:rsidR="005D6B08" w:rsidRPr="003F169C" w:rsidRDefault="005D6B08" w:rsidP="004C0671">
      <w:pPr>
        <w:pStyle w:val="ListParagraph"/>
        <w:numPr>
          <w:ilvl w:val="0"/>
          <w:numId w:val="47"/>
        </w:numPr>
        <w:spacing w:line="240" w:lineRule="auto"/>
      </w:pPr>
      <w:r w:rsidRPr="003F169C">
        <w:t>Map – update and include other information.</w:t>
      </w:r>
    </w:p>
    <w:p w:rsidR="005D6B08" w:rsidRPr="003F169C" w:rsidRDefault="005D6B08" w:rsidP="004C0671">
      <w:pPr>
        <w:pStyle w:val="ListParagraph"/>
        <w:numPr>
          <w:ilvl w:val="0"/>
          <w:numId w:val="47"/>
        </w:numPr>
        <w:spacing w:line="240" w:lineRule="auto"/>
      </w:pPr>
      <w:r w:rsidRPr="003F169C">
        <w:t>Fully evaluate point sources (Duwamish has over 200 outfalls)</w:t>
      </w:r>
    </w:p>
    <w:p w:rsidR="005D6B08" w:rsidRPr="003F169C" w:rsidRDefault="003B5CBE" w:rsidP="004C0671">
      <w:pPr>
        <w:pStyle w:val="ListParagraph"/>
        <w:numPr>
          <w:ilvl w:val="1"/>
          <w:numId w:val="47"/>
        </w:numPr>
        <w:spacing w:line="240" w:lineRule="auto"/>
      </w:pPr>
      <w:r>
        <w:t>A</w:t>
      </w:r>
      <w:r w:rsidR="005D6B08" w:rsidRPr="003F169C">
        <w:t>ll the outfalls for CSO in city of Spokane are identified (did inventory)</w:t>
      </w:r>
      <w:r w:rsidR="0024573E">
        <w:t>.</w:t>
      </w:r>
    </w:p>
    <w:p w:rsidR="005D6B08" w:rsidRPr="003F169C" w:rsidRDefault="005D6B08" w:rsidP="004C0671">
      <w:pPr>
        <w:pStyle w:val="ListParagraph"/>
        <w:numPr>
          <w:ilvl w:val="1"/>
          <w:numId w:val="47"/>
        </w:numPr>
        <w:spacing w:line="240" w:lineRule="auto"/>
      </w:pPr>
      <w:r w:rsidRPr="003F169C">
        <w:t>Bridges/runoff should not be ignored. Also private outfalls.</w:t>
      </w:r>
    </w:p>
    <w:p w:rsidR="005D6B08" w:rsidRPr="003F169C" w:rsidRDefault="003B5CBE" w:rsidP="004C0671">
      <w:pPr>
        <w:pStyle w:val="ListParagraph"/>
        <w:numPr>
          <w:ilvl w:val="1"/>
          <w:numId w:val="47"/>
        </w:numPr>
        <w:spacing w:line="240" w:lineRule="auto"/>
      </w:pPr>
      <w:r>
        <w:t>City of Spokane Valley has no outfalls and only</w:t>
      </w:r>
      <w:r w:rsidR="005D6B08" w:rsidRPr="003F169C">
        <w:t xml:space="preserve"> one bridge</w:t>
      </w:r>
      <w:r w:rsidR="0024573E">
        <w:t>.</w:t>
      </w:r>
    </w:p>
    <w:p w:rsidR="005D6B08" w:rsidRPr="003F169C" w:rsidRDefault="005D6B08" w:rsidP="004C0671">
      <w:pPr>
        <w:pStyle w:val="ListParagraph"/>
        <w:numPr>
          <w:ilvl w:val="0"/>
          <w:numId w:val="47"/>
        </w:numPr>
        <w:spacing w:line="240" w:lineRule="auto"/>
      </w:pPr>
      <w:r w:rsidRPr="003F169C">
        <w:t>Source identification/inventory</w:t>
      </w:r>
      <w:r w:rsidR="002328FB">
        <w:t>:</w:t>
      </w:r>
    </w:p>
    <w:p w:rsidR="005D6B08" w:rsidRPr="003F169C" w:rsidRDefault="005D6B08" w:rsidP="004C0671">
      <w:pPr>
        <w:pStyle w:val="ListParagraph"/>
        <w:numPr>
          <w:ilvl w:val="1"/>
          <w:numId w:val="47"/>
        </w:numPr>
        <w:spacing w:line="240" w:lineRule="auto"/>
      </w:pPr>
      <w:r w:rsidRPr="003F169C">
        <w:t>Need to make sure all sources have been identified</w:t>
      </w:r>
      <w:r w:rsidR="0024573E">
        <w:t>, including</w:t>
      </w:r>
      <w:r w:rsidRPr="003F169C">
        <w:t xml:space="preserve"> </w:t>
      </w:r>
      <w:r w:rsidR="0024573E">
        <w:t>w</w:t>
      </w:r>
      <w:r w:rsidRPr="003F169C">
        <w:t xml:space="preserve">aste sites </w:t>
      </w:r>
    </w:p>
    <w:p w:rsidR="005D6B08" w:rsidRPr="003F169C" w:rsidRDefault="005D6B08" w:rsidP="004C0671">
      <w:pPr>
        <w:pStyle w:val="ListParagraph"/>
        <w:numPr>
          <w:ilvl w:val="1"/>
          <w:numId w:val="47"/>
        </w:numPr>
        <w:spacing w:line="240" w:lineRule="auto"/>
      </w:pPr>
      <w:r w:rsidRPr="003F169C">
        <w:t xml:space="preserve">Concentrations in building materials, dust suppression, transfer yards, rail yards, </w:t>
      </w:r>
      <w:r w:rsidR="00C33166" w:rsidRPr="003F169C">
        <w:t>and any</w:t>
      </w:r>
      <w:r w:rsidRPr="003F169C">
        <w:t xml:space="preserve"> place spillage could have occurred, industrial use of paint (caulking, joints, etc) environmental exposure because they are open to the weather. Direct to stormwater. Keep sampling design adaptive, there will be surprises.</w:t>
      </w:r>
    </w:p>
    <w:p w:rsidR="005D6B08" w:rsidRPr="003F169C" w:rsidRDefault="005D6B08" w:rsidP="002328FB">
      <w:pPr>
        <w:spacing w:after="0" w:line="240" w:lineRule="auto"/>
      </w:pPr>
      <w:r w:rsidRPr="003F169C">
        <w:t>How do we prioritize where to look?</w:t>
      </w:r>
    </w:p>
    <w:p w:rsidR="003B5CBE" w:rsidRDefault="005D6B08" w:rsidP="004C0671">
      <w:pPr>
        <w:pStyle w:val="ListParagraph"/>
        <w:numPr>
          <w:ilvl w:val="0"/>
          <w:numId w:val="47"/>
        </w:numPr>
        <w:spacing w:line="240" w:lineRule="auto"/>
      </w:pPr>
      <w:r w:rsidRPr="003F169C">
        <w:lastRenderedPageBreak/>
        <w:t>GIS mapping</w:t>
      </w:r>
      <w:r w:rsidR="00C62CA6">
        <w:t>:</w:t>
      </w:r>
      <w:r w:rsidRPr="003F169C">
        <w:t xml:space="preserve"> map knowledge about properties, sources, source sites, and land uses. Subdivided new and old (industrial, urban)</w:t>
      </w:r>
      <w:r w:rsidR="00C62CA6">
        <w:t xml:space="preserve">. </w:t>
      </w:r>
    </w:p>
    <w:p w:rsidR="003A014F" w:rsidRDefault="005D6B08" w:rsidP="004C0671">
      <w:pPr>
        <w:pStyle w:val="ListParagraph"/>
        <w:numPr>
          <w:ilvl w:val="0"/>
          <w:numId w:val="47"/>
        </w:numPr>
        <w:spacing w:line="240" w:lineRule="auto"/>
      </w:pPr>
      <w:r w:rsidRPr="003F169C">
        <w:t>Dry recycling facilities, wet goods recyclers (old appliances have PCBs), g</w:t>
      </w:r>
      <w:r w:rsidR="003A014F">
        <w:t>eneral metals recyclers (drum).</w:t>
      </w:r>
    </w:p>
    <w:p w:rsidR="003B5CBE" w:rsidRDefault="005D6B08" w:rsidP="004C0671">
      <w:pPr>
        <w:pStyle w:val="ListParagraph"/>
        <w:numPr>
          <w:ilvl w:val="0"/>
          <w:numId w:val="47"/>
        </w:numPr>
        <w:spacing w:line="240" w:lineRule="auto"/>
      </w:pPr>
      <w:r w:rsidRPr="003F169C">
        <w:t>Single composi</w:t>
      </w:r>
      <w:r w:rsidR="003A014F">
        <w:t>te samples during storm events.</w:t>
      </w:r>
    </w:p>
    <w:p w:rsidR="003B5CBE" w:rsidRDefault="003B5CBE" w:rsidP="004C0671">
      <w:pPr>
        <w:pStyle w:val="ListParagraph"/>
        <w:numPr>
          <w:ilvl w:val="0"/>
          <w:numId w:val="47"/>
        </w:numPr>
        <w:spacing w:line="240" w:lineRule="auto"/>
      </w:pPr>
      <w:r>
        <w:t xml:space="preserve">The City of </w:t>
      </w:r>
      <w:r w:rsidR="004A0629">
        <w:t>Seattle</w:t>
      </w:r>
      <w:r w:rsidR="004A0629" w:rsidRPr="003F169C">
        <w:t xml:space="preserve"> </w:t>
      </w:r>
      <w:r w:rsidR="005D6B08" w:rsidRPr="003F169C">
        <w:t>focused on outfalls, inline (in the storm drain) sediment sampling, then gradually move upstream to look for sources</w:t>
      </w:r>
      <w:r w:rsidR="002826A0">
        <w:t xml:space="preserve">. </w:t>
      </w:r>
      <w:r w:rsidR="005D6B08" w:rsidRPr="003F169C">
        <w:t>Found primarily building paint, caulking and metal recycling</w:t>
      </w:r>
      <w:r w:rsidR="002826A0">
        <w:t xml:space="preserve">. </w:t>
      </w:r>
      <w:r w:rsidR="005D6B08" w:rsidRPr="003F169C">
        <w:t xml:space="preserve">Inspection program looking at their practices/on site activities and collecting samples on site to confirm that a site is not a source. This has been very effective, not had much of an access issue. </w:t>
      </w:r>
    </w:p>
    <w:p w:rsidR="003B5CBE" w:rsidRDefault="005D6B08" w:rsidP="004C0671">
      <w:pPr>
        <w:pStyle w:val="ListParagraph"/>
        <w:numPr>
          <w:ilvl w:val="0"/>
          <w:numId w:val="47"/>
        </w:numPr>
        <w:spacing w:line="240" w:lineRule="auto"/>
      </w:pPr>
      <w:r w:rsidRPr="003F169C">
        <w:t xml:space="preserve">Lynn Schmidt: discussed the work done by the City of Spokane work sampling catch basins. </w:t>
      </w:r>
    </w:p>
    <w:p w:rsidR="003A014F" w:rsidRDefault="003B5CBE" w:rsidP="004C0671">
      <w:pPr>
        <w:pStyle w:val="ListParagraph"/>
        <w:numPr>
          <w:ilvl w:val="0"/>
          <w:numId w:val="47"/>
        </w:numPr>
        <w:spacing w:line="240" w:lineRule="auto"/>
      </w:pPr>
      <w:r>
        <w:t>I</w:t>
      </w:r>
      <w:r w:rsidR="005D6B08" w:rsidRPr="003F169C">
        <w:t>t is a challenge to track down PCB sources on private land</w:t>
      </w:r>
      <w:r w:rsidR="002826A0">
        <w:t xml:space="preserve">. </w:t>
      </w:r>
      <w:r w:rsidR="005D6B08" w:rsidRPr="003F169C">
        <w:t xml:space="preserve">Instantaneous blast of unknown concentrations. </w:t>
      </w:r>
    </w:p>
    <w:p w:rsidR="00B43DB1" w:rsidRPr="003F169C" w:rsidRDefault="00B43DB1" w:rsidP="004C0671">
      <w:pPr>
        <w:pStyle w:val="ListParagraph"/>
        <w:numPr>
          <w:ilvl w:val="0"/>
          <w:numId w:val="47"/>
        </w:numPr>
        <w:spacing w:line="240" w:lineRule="auto"/>
      </w:pPr>
      <w:r w:rsidRPr="003F169C">
        <w:t>Transect sampling for PCBs?</w:t>
      </w:r>
    </w:p>
    <w:p w:rsidR="00B43DB1" w:rsidRDefault="00B43DB1" w:rsidP="0024573E">
      <w:pPr>
        <w:pStyle w:val="ListParagraph"/>
        <w:spacing w:after="0" w:line="240" w:lineRule="auto"/>
        <w:ind w:left="1440"/>
      </w:pPr>
    </w:p>
    <w:p w:rsidR="005D6B08" w:rsidRPr="003F169C" w:rsidRDefault="005D6B08" w:rsidP="004C0671">
      <w:pPr>
        <w:spacing w:line="240" w:lineRule="auto"/>
      </w:pPr>
      <w:r>
        <w:t xml:space="preserve">Donald Hurst </w:t>
      </w:r>
      <w:r w:rsidR="00B43DB1">
        <w:t xml:space="preserve">pointed out that </w:t>
      </w:r>
      <w:r w:rsidRPr="003F169C">
        <w:t>Nin</w:t>
      </w:r>
      <w:r>
        <w:t xml:space="preserve">e Mile is the </w:t>
      </w:r>
      <w:r w:rsidR="0024573E">
        <w:t xml:space="preserve">current </w:t>
      </w:r>
      <w:r>
        <w:t>boundary for Task Force work</w:t>
      </w:r>
      <w:r w:rsidRPr="003F169C">
        <w:t xml:space="preserve">, </w:t>
      </w:r>
      <w:r w:rsidR="0024573E">
        <w:t xml:space="preserve">yet </w:t>
      </w:r>
      <w:r>
        <w:t xml:space="preserve">PCBs </w:t>
      </w:r>
      <w:r w:rsidR="004A0629">
        <w:t>travel downstream</w:t>
      </w:r>
      <w:r>
        <w:t xml:space="preserve"> beyond this boundary.</w:t>
      </w:r>
      <w:r w:rsidRPr="003F169C">
        <w:t xml:space="preserve"> Sediment as a source may gain in magnitude as you move down river past Nine </w:t>
      </w:r>
      <w:r w:rsidR="0024573E">
        <w:t>M</w:t>
      </w:r>
      <w:r w:rsidRPr="003F169C">
        <w:t>ile.</w:t>
      </w:r>
      <w:r w:rsidR="00B43DB1">
        <w:t xml:space="preserve"> R</w:t>
      </w:r>
      <w:r>
        <w:t>esponse</w:t>
      </w:r>
      <w:r w:rsidR="00B43DB1">
        <w:t>:</w:t>
      </w:r>
      <w:r w:rsidRPr="003F169C">
        <w:t xml:space="preserve">  Sediment and coring samples have been taken</w:t>
      </w:r>
      <w:r w:rsidR="00B43DB1">
        <w:t>, also</w:t>
      </w:r>
      <w:r w:rsidRPr="003F169C">
        <w:t xml:space="preserve"> </w:t>
      </w:r>
      <w:r w:rsidR="001904D2">
        <w:t xml:space="preserve">Department of </w:t>
      </w:r>
      <w:r w:rsidR="001904D2" w:rsidRPr="00CC6867">
        <w:t>Ecology (EAP</w:t>
      </w:r>
      <w:r w:rsidR="000065B9" w:rsidRPr="00CC6867">
        <w:t xml:space="preserve"> – Dale Norton’s Unit</w:t>
      </w:r>
      <w:r w:rsidR="001904D2" w:rsidRPr="00CC6867">
        <w:t xml:space="preserve">) is </w:t>
      </w:r>
      <w:r w:rsidRPr="00CC6867">
        <w:t>esta</w:t>
      </w:r>
      <w:r w:rsidRPr="003F169C">
        <w:t xml:space="preserve">blishing a long term monitoring station at the </w:t>
      </w:r>
      <w:r w:rsidR="00C62CA6">
        <w:t>L</w:t>
      </w:r>
      <w:r w:rsidRPr="003F169C">
        <w:t xml:space="preserve">ittle </w:t>
      </w:r>
      <w:r w:rsidR="00C62CA6">
        <w:t>F</w:t>
      </w:r>
      <w:r w:rsidRPr="003F169C">
        <w:t>a</w:t>
      </w:r>
      <w:r w:rsidR="00B43DB1">
        <w:t xml:space="preserve">lls </w:t>
      </w:r>
      <w:r w:rsidR="00C62CA6">
        <w:t>D</w:t>
      </w:r>
      <w:r w:rsidR="00B43DB1">
        <w:t>am</w:t>
      </w:r>
      <w:r w:rsidR="00C62CA6">
        <w:t>.</w:t>
      </w:r>
      <w:r w:rsidR="00B43DB1">
        <w:t xml:space="preserve"> (</w:t>
      </w:r>
      <w:r w:rsidR="00C62CA6">
        <w:t>Wi</w:t>
      </w:r>
      <w:r w:rsidR="00B43DB1">
        <w:t>ll look at times a year, length</w:t>
      </w:r>
      <w:r w:rsidRPr="003F169C">
        <w:t>)</w:t>
      </w:r>
      <w:r w:rsidR="0024573E">
        <w:t>.</w:t>
      </w:r>
    </w:p>
    <w:p w:rsidR="005D6B08" w:rsidRPr="003F169C" w:rsidRDefault="00C33166" w:rsidP="004C0671">
      <w:pPr>
        <w:spacing w:line="240" w:lineRule="auto"/>
      </w:pPr>
      <w:r>
        <w:t>Lloyd</w:t>
      </w:r>
      <w:r w:rsidR="00B43DB1">
        <w:t xml:space="preserve"> Brewer pointed out that the Task force n</w:t>
      </w:r>
      <w:r w:rsidR="005D6B08" w:rsidRPr="003F169C">
        <w:t>eed</w:t>
      </w:r>
      <w:r w:rsidR="00B43DB1">
        <w:t>s to keep the aquifer in mind</w:t>
      </w:r>
      <w:r w:rsidR="0024573E">
        <w:t>,</w:t>
      </w:r>
      <w:r w:rsidR="00B43DB1">
        <w:t xml:space="preserve"> particularly with </w:t>
      </w:r>
      <w:r w:rsidR="005D6B08" w:rsidRPr="003F169C">
        <w:t>PCB remediation</w:t>
      </w:r>
      <w:r w:rsidR="00CC6867">
        <w:t>,</w:t>
      </w:r>
      <w:r w:rsidR="005D6B08" w:rsidRPr="003F169C">
        <w:t xml:space="preserve"> </w:t>
      </w:r>
      <w:r w:rsidR="00B43DB1">
        <w:t xml:space="preserve">which </w:t>
      </w:r>
      <w:r w:rsidR="004A0629">
        <w:t>contributes</w:t>
      </w:r>
      <w:r w:rsidR="005D6B08" w:rsidRPr="003F169C">
        <w:t xml:space="preserve"> PCB</w:t>
      </w:r>
      <w:r w:rsidR="00B43DB1">
        <w:t xml:space="preserve">s </w:t>
      </w:r>
      <w:r w:rsidR="0024573E">
        <w:t>over the aquifer.</w:t>
      </w:r>
    </w:p>
    <w:p w:rsidR="00A13E42" w:rsidRPr="00376689" w:rsidRDefault="00A13E42" w:rsidP="0024573E">
      <w:pPr>
        <w:spacing w:after="0" w:line="240" w:lineRule="auto"/>
        <w:rPr>
          <w:b/>
        </w:rPr>
      </w:pPr>
      <w:r w:rsidRPr="00376689">
        <w:rPr>
          <w:b/>
        </w:rPr>
        <w:t xml:space="preserve">Priority </w:t>
      </w:r>
      <w:r>
        <w:rPr>
          <w:b/>
        </w:rPr>
        <w:t>Management Questions</w:t>
      </w:r>
      <w:r w:rsidR="0024573E">
        <w:rPr>
          <w:b/>
        </w:rPr>
        <w:t>:</w:t>
      </w:r>
    </w:p>
    <w:p w:rsidR="00A13E42" w:rsidRPr="003F169C" w:rsidRDefault="00A13E42" w:rsidP="004C0671">
      <w:pPr>
        <w:pStyle w:val="ListParagraph"/>
        <w:numPr>
          <w:ilvl w:val="0"/>
          <w:numId w:val="26"/>
        </w:numPr>
        <w:spacing w:line="240" w:lineRule="auto"/>
      </w:pPr>
      <w:r w:rsidRPr="003F169C">
        <w:t>What are the pathways for PCBs into the Spokane River?</w:t>
      </w:r>
    </w:p>
    <w:p w:rsidR="00A13E42" w:rsidRPr="003F169C" w:rsidRDefault="00A13E42" w:rsidP="004C0671">
      <w:pPr>
        <w:pStyle w:val="ListParagraph"/>
        <w:numPr>
          <w:ilvl w:val="0"/>
          <w:numId w:val="26"/>
        </w:numPr>
        <w:spacing w:line="240" w:lineRule="auto"/>
      </w:pPr>
      <w:r w:rsidRPr="003F169C">
        <w:t>What is the magnitude of those sources?</w:t>
      </w:r>
    </w:p>
    <w:p w:rsidR="00A13E42" w:rsidRPr="003F169C" w:rsidRDefault="00A13E42" w:rsidP="004C0671">
      <w:pPr>
        <w:pStyle w:val="ListParagraph"/>
        <w:numPr>
          <w:ilvl w:val="0"/>
          <w:numId w:val="26"/>
        </w:numPr>
        <w:spacing w:line="240" w:lineRule="auto"/>
      </w:pPr>
      <w:r w:rsidRPr="003F169C">
        <w:t>Where are the sources originating?</w:t>
      </w:r>
    </w:p>
    <w:p w:rsidR="00A13E42" w:rsidRPr="003F169C" w:rsidRDefault="00A13E42" w:rsidP="004C0671">
      <w:pPr>
        <w:pStyle w:val="ListParagraph"/>
        <w:numPr>
          <w:ilvl w:val="0"/>
          <w:numId w:val="26"/>
        </w:numPr>
        <w:spacing w:line="240" w:lineRule="auto"/>
      </w:pPr>
      <w:r w:rsidRPr="003F169C">
        <w:t>Where can we remove sources and/or apply BMPs to reduce loads?</w:t>
      </w:r>
    </w:p>
    <w:p w:rsidR="00A13E42" w:rsidRPr="003F169C" w:rsidRDefault="00A13E42" w:rsidP="004C0671">
      <w:pPr>
        <w:pStyle w:val="ListParagraph"/>
        <w:numPr>
          <w:ilvl w:val="0"/>
          <w:numId w:val="26"/>
        </w:numPr>
        <w:spacing w:line="240" w:lineRule="auto"/>
      </w:pPr>
      <w:r w:rsidRPr="003F169C">
        <w:t>How do we track progress? (data management)</w:t>
      </w:r>
    </w:p>
    <w:p w:rsidR="00A13E42" w:rsidRPr="003F169C" w:rsidRDefault="00A13E42" w:rsidP="0024573E">
      <w:pPr>
        <w:spacing w:after="0" w:line="240" w:lineRule="auto"/>
        <w:rPr>
          <w:b/>
          <w:u w:val="single"/>
        </w:rPr>
      </w:pPr>
      <w:r w:rsidRPr="003F169C">
        <w:rPr>
          <w:b/>
          <w:u w:val="single"/>
        </w:rPr>
        <w:t>2015 Scope of work priorities</w:t>
      </w:r>
      <w:r w:rsidR="0024573E">
        <w:rPr>
          <w:b/>
          <w:u w:val="single"/>
        </w:rPr>
        <w:t xml:space="preserve"> (based on vote of Task Force member entities present)</w:t>
      </w:r>
      <w:r w:rsidRPr="003F169C">
        <w:rPr>
          <w:b/>
          <w:u w:val="single"/>
        </w:rPr>
        <w:t>:</w:t>
      </w:r>
    </w:p>
    <w:p w:rsidR="00A13E42" w:rsidRPr="003F169C" w:rsidRDefault="00A13E42" w:rsidP="004C0671">
      <w:pPr>
        <w:pStyle w:val="ListParagraph"/>
        <w:numPr>
          <w:ilvl w:val="0"/>
          <w:numId w:val="27"/>
        </w:numPr>
        <w:spacing w:line="240" w:lineRule="auto"/>
      </w:pPr>
      <w:r w:rsidRPr="003F169C">
        <w:t xml:space="preserve">Data Management- WORKSHOP (recommend as a priority to the Task Force, take to TTWG )  </w:t>
      </w:r>
    </w:p>
    <w:p w:rsidR="00A13E42" w:rsidRPr="003F169C" w:rsidRDefault="00A13E42" w:rsidP="004C0671">
      <w:pPr>
        <w:pStyle w:val="ListParagraph"/>
        <w:numPr>
          <w:ilvl w:val="1"/>
          <w:numId w:val="27"/>
        </w:numPr>
        <w:spacing w:line="240" w:lineRule="auto"/>
      </w:pPr>
      <w:r w:rsidRPr="003F169C">
        <w:t>Data is complex, lots of data, workshop very soon, Ecology and EIM</w:t>
      </w:r>
    </w:p>
    <w:p w:rsidR="00A13E42" w:rsidRPr="003F169C" w:rsidRDefault="00A13E42" w:rsidP="004C0671">
      <w:pPr>
        <w:pStyle w:val="ListParagraph"/>
        <w:numPr>
          <w:ilvl w:val="0"/>
          <w:numId w:val="27"/>
        </w:numPr>
        <w:spacing w:line="240" w:lineRule="auto"/>
      </w:pPr>
      <w:r w:rsidRPr="003F169C">
        <w:t xml:space="preserve">Further investigate  </w:t>
      </w:r>
      <w:r w:rsidR="00A357DE">
        <w:t xml:space="preserve">increased </w:t>
      </w:r>
      <w:r w:rsidRPr="003F169C">
        <w:t xml:space="preserve">GW </w:t>
      </w:r>
      <w:r w:rsidR="003A343D">
        <w:t xml:space="preserve">concentrations </w:t>
      </w:r>
      <w:r w:rsidRPr="003F169C">
        <w:t>and other potential sources in Barker to Trent</w:t>
      </w:r>
      <w:r w:rsidR="0024573E">
        <w:t xml:space="preserve"> reach</w:t>
      </w:r>
      <w:r>
        <w:t xml:space="preserve"> (</w:t>
      </w:r>
      <w:r w:rsidRPr="003F169C">
        <w:t>13</w:t>
      </w:r>
      <w:r>
        <w:t xml:space="preserve"> votes</w:t>
      </w:r>
      <w:r w:rsidRPr="003F169C">
        <w:t>)</w:t>
      </w:r>
    </w:p>
    <w:p w:rsidR="00A13E42" w:rsidRPr="003F169C" w:rsidRDefault="00A13E42" w:rsidP="004C0671">
      <w:pPr>
        <w:pStyle w:val="ListParagraph"/>
        <w:numPr>
          <w:ilvl w:val="0"/>
          <w:numId w:val="27"/>
        </w:numPr>
        <w:spacing w:line="240" w:lineRule="auto"/>
      </w:pPr>
      <w:r w:rsidRPr="003F169C">
        <w:t>Wet weather sampling (12</w:t>
      </w:r>
      <w:r>
        <w:t xml:space="preserve"> votes)</w:t>
      </w:r>
      <w:r w:rsidR="003A343D">
        <w:t xml:space="preserve"> [ID non-point source loads during wet w</w:t>
      </w:r>
      <w:r w:rsidR="00A357DE">
        <w:t>e</w:t>
      </w:r>
      <w:r w:rsidR="003A343D">
        <w:t>ather]</w:t>
      </w:r>
    </w:p>
    <w:p w:rsidR="00A13E42" w:rsidRPr="003F169C" w:rsidRDefault="00A13E42" w:rsidP="004C0671">
      <w:pPr>
        <w:pStyle w:val="ListParagraph"/>
        <w:numPr>
          <w:ilvl w:val="1"/>
          <w:numId w:val="27"/>
        </w:numPr>
        <w:spacing w:line="240" w:lineRule="auto"/>
      </w:pPr>
      <w:r w:rsidRPr="003F169C">
        <w:t>S</w:t>
      </w:r>
      <w:r w:rsidR="0024573E">
        <w:t>tormwater</w:t>
      </w:r>
    </w:p>
    <w:p w:rsidR="00A13E42" w:rsidRPr="003F169C" w:rsidRDefault="00A13E42" w:rsidP="004C0671">
      <w:pPr>
        <w:pStyle w:val="ListParagraph"/>
        <w:numPr>
          <w:ilvl w:val="1"/>
          <w:numId w:val="27"/>
        </w:numPr>
        <w:spacing w:line="240" w:lineRule="auto"/>
      </w:pPr>
      <w:r w:rsidRPr="003F169C">
        <w:t>Unmonitored sources</w:t>
      </w:r>
    </w:p>
    <w:p w:rsidR="00A13E42" w:rsidRPr="003F169C" w:rsidRDefault="00A13E42" w:rsidP="004C0671">
      <w:pPr>
        <w:pStyle w:val="ListParagraph"/>
        <w:numPr>
          <w:ilvl w:val="1"/>
          <w:numId w:val="27"/>
        </w:numPr>
        <w:spacing w:line="240" w:lineRule="auto"/>
      </w:pPr>
      <w:r w:rsidRPr="003F169C">
        <w:t>Little Spokane River and Latah Creek</w:t>
      </w:r>
      <w:r w:rsidR="003A343D">
        <w:t xml:space="preserve"> (investigate concentrations and focus on these sources if they prove to be significant loads)</w:t>
      </w:r>
    </w:p>
    <w:p w:rsidR="00A13E42" w:rsidRPr="003F169C" w:rsidRDefault="003A343D" w:rsidP="004C0671">
      <w:pPr>
        <w:pStyle w:val="ListParagraph"/>
        <w:numPr>
          <w:ilvl w:val="1"/>
          <w:numId w:val="27"/>
        </w:numPr>
        <w:spacing w:line="240" w:lineRule="auto"/>
      </w:pPr>
      <w:r>
        <w:t>Upgrade</w:t>
      </w:r>
      <w:r w:rsidR="00A13E42" w:rsidRPr="003F169C">
        <w:t xml:space="preserve"> the gauge at </w:t>
      </w:r>
      <w:r>
        <w:t>G</w:t>
      </w:r>
      <w:r w:rsidRPr="003F169C">
        <w:t xml:space="preserve">reen </w:t>
      </w:r>
      <w:r>
        <w:t>S</w:t>
      </w:r>
      <w:r w:rsidRPr="003F169C">
        <w:t xml:space="preserve">treet </w:t>
      </w:r>
      <w:r>
        <w:t>for future use</w:t>
      </w:r>
      <w:r w:rsidR="00C95B00">
        <w:t xml:space="preserve">. </w:t>
      </w:r>
      <w:r w:rsidR="00A357DE">
        <w:t>Address measurement of</w:t>
      </w:r>
      <w:r w:rsidR="00A13E42" w:rsidRPr="003F169C">
        <w:t xml:space="preserve"> Lake CDA outflows</w:t>
      </w:r>
    </w:p>
    <w:p w:rsidR="00A13E42" w:rsidRPr="003F169C" w:rsidRDefault="00A13E42" w:rsidP="004C0671">
      <w:pPr>
        <w:pStyle w:val="ListParagraph"/>
        <w:numPr>
          <w:ilvl w:val="0"/>
          <w:numId w:val="27"/>
        </w:numPr>
        <w:spacing w:line="240" w:lineRule="auto"/>
      </w:pPr>
      <w:r w:rsidRPr="003F169C">
        <w:t xml:space="preserve">Track </w:t>
      </w:r>
      <w:r w:rsidR="00A357DE" w:rsidRPr="003F169C">
        <w:t>up</w:t>
      </w:r>
      <w:r w:rsidR="00A357DE">
        <w:t>gradient</w:t>
      </w:r>
      <w:r w:rsidRPr="003F169C">
        <w:t>/ upland sites</w:t>
      </w:r>
      <w:r w:rsidR="00A357DE">
        <w:t>, laterally above Barker to Trent reach</w:t>
      </w:r>
      <w:r w:rsidRPr="003F169C">
        <w:t xml:space="preserve"> (9</w:t>
      </w:r>
      <w:r>
        <w:t xml:space="preserve"> votes</w:t>
      </w:r>
      <w:r w:rsidRPr="003F169C">
        <w:t>)</w:t>
      </w:r>
      <w:r w:rsidR="00A357DE">
        <w:t xml:space="preserve"> (Ecology could take the lead on this work item) ** Base this on concentrations measured and track upland, not haphazard approach.</w:t>
      </w:r>
    </w:p>
    <w:p w:rsidR="00A13E42" w:rsidRDefault="00A13E42" w:rsidP="004C0671">
      <w:pPr>
        <w:pStyle w:val="ListParagraph"/>
        <w:numPr>
          <w:ilvl w:val="1"/>
          <w:numId w:val="27"/>
        </w:numPr>
        <w:spacing w:line="240" w:lineRule="auto"/>
      </w:pPr>
      <w:r w:rsidRPr="003F169C">
        <w:t>Know cont</w:t>
      </w:r>
      <w:r w:rsidR="00E85067">
        <w:t>aminated</w:t>
      </w:r>
      <w:r w:rsidRPr="003F169C">
        <w:t xml:space="preserve"> sites</w:t>
      </w:r>
    </w:p>
    <w:p w:rsidR="00A357DE" w:rsidRPr="003F169C" w:rsidRDefault="00A357DE" w:rsidP="004C0671">
      <w:pPr>
        <w:pStyle w:val="ListParagraph"/>
        <w:numPr>
          <w:ilvl w:val="1"/>
          <w:numId w:val="27"/>
        </w:numPr>
        <w:spacing w:line="240" w:lineRule="auto"/>
      </w:pPr>
      <w:r>
        <w:t>Groundwater data</w:t>
      </w:r>
    </w:p>
    <w:p w:rsidR="00A13E42" w:rsidRPr="003F169C" w:rsidRDefault="00A13E42" w:rsidP="004C0671">
      <w:pPr>
        <w:pStyle w:val="ListParagraph"/>
        <w:numPr>
          <w:ilvl w:val="1"/>
          <w:numId w:val="27"/>
        </w:numPr>
        <w:spacing w:line="240" w:lineRule="auto"/>
      </w:pPr>
      <w:r w:rsidRPr="003F169C">
        <w:lastRenderedPageBreak/>
        <w:t>Past land use</w:t>
      </w:r>
    </w:p>
    <w:p w:rsidR="00A13E42" w:rsidRPr="003F169C" w:rsidRDefault="00A13E42" w:rsidP="004C0671">
      <w:pPr>
        <w:pStyle w:val="ListParagraph"/>
        <w:numPr>
          <w:ilvl w:val="1"/>
          <w:numId w:val="27"/>
        </w:numPr>
        <w:spacing w:line="240" w:lineRule="auto"/>
      </w:pPr>
      <w:r w:rsidRPr="003F169C">
        <w:t>Bus</w:t>
      </w:r>
      <w:r w:rsidR="00A357DE">
        <w:t>iness</w:t>
      </w:r>
      <w:r w:rsidRPr="003F169C">
        <w:t xml:space="preserve"> inspections, fire </w:t>
      </w:r>
      <w:r w:rsidR="00A357DE">
        <w:t>maps</w:t>
      </w:r>
    </w:p>
    <w:p w:rsidR="00A13E42" w:rsidRDefault="00A13E42" w:rsidP="004C0671">
      <w:pPr>
        <w:pStyle w:val="ListParagraph"/>
        <w:numPr>
          <w:ilvl w:val="1"/>
          <w:numId w:val="27"/>
        </w:numPr>
        <w:spacing w:line="240" w:lineRule="auto"/>
      </w:pPr>
      <w:r w:rsidRPr="003F169C">
        <w:t>Map sites</w:t>
      </w:r>
    </w:p>
    <w:p w:rsidR="00A357DE" w:rsidRDefault="00A357DE" w:rsidP="004C0671">
      <w:pPr>
        <w:pStyle w:val="ListParagraph"/>
        <w:numPr>
          <w:ilvl w:val="1"/>
          <w:numId w:val="27"/>
        </w:numPr>
        <w:spacing w:line="240" w:lineRule="auto"/>
      </w:pPr>
      <w:r>
        <w:t>Historic rail systems</w:t>
      </w:r>
    </w:p>
    <w:p w:rsidR="00A357DE" w:rsidRPr="003F169C" w:rsidRDefault="00A357DE" w:rsidP="004C0671">
      <w:pPr>
        <w:pStyle w:val="ListParagraph"/>
        <w:numPr>
          <w:ilvl w:val="1"/>
          <w:numId w:val="27"/>
        </w:numPr>
        <w:spacing w:line="240" w:lineRule="auto"/>
      </w:pPr>
      <w:r>
        <w:t>data mining</w:t>
      </w:r>
    </w:p>
    <w:p w:rsidR="00A13E42" w:rsidRDefault="00A13E42" w:rsidP="004C0671">
      <w:pPr>
        <w:pStyle w:val="ListParagraph"/>
        <w:numPr>
          <w:ilvl w:val="1"/>
          <w:numId w:val="27"/>
        </w:numPr>
        <w:spacing w:line="240" w:lineRule="auto"/>
      </w:pPr>
      <w:r w:rsidRPr="003F169C">
        <w:t>Atmospheric dep</w:t>
      </w:r>
      <w:r>
        <w:t>osition</w:t>
      </w:r>
      <w:r w:rsidRPr="003F169C">
        <w:t xml:space="preserve"> </w:t>
      </w:r>
    </w:p>
    <w:p w:rsidR="00A13E42" w:rsidRPr="003F169C" w:rsidRDefault="00A13E42" w:rsidP="004C0671">
      <w:pPr>
        <w:pStyle w:val="ListParagraph"/>
        <w:numPr>
          <w:ilvl w:val="0"/>
          <w:numId w:val="27"/>
        </w:numPr>
        <w:spacing w:line="240" w:lineRule="auto"/>
      </w:pPr>
      <w:r w:rsidRPr="003F169C">
        <w:t>Sediment Sampling (8</w:t>
      </w:r>
      <w:r w:rsidR="008220A9">
        <w:t xml:space="preserve"> votes</w:t>
      </w:r>
      <w:r w:rsidRPr="003F169C">
        <w:t>) (not had a thorough discussion on this)</w:t>
      </w:r>
    </w:p>
    <w:p w:rsidR="00A357DE" w:rsidRDefault="00A357DE" w:rsidP="004C0671">
      <w:pPr>
        <w:pStyle w:val="ListParagraph"/>
        <w:numPr>
          <w:ilvl w:val="1"/>
          <w:numId w:val="27"/>
        </w:numPr>
        <w:spacing w:line="240" w:lineRule="auto"/>
      </w:pPr>
      <w:r>
        <w:t>Inventory – what do we know?</w:t>
      </w:r>
    </w:p>
    <w:p w:rsidR="00A13E42" w:rsidRPr="003F169C" w:rsidRDefault="00A13E42" w:rsidP="004C0671">
      <w:pPr>
        <w:pStyle w:val="ListParagraph"/>
        <w:numPr>
          <w:ilvl w:val="1"/>
          <w:numId w:val="27"/>
        </w:numPr>
        <w:spacing w:line="240" w:lineRule="auto"/>
      </w:pPr>
      <w:r w:rsidRPr="003F169C">
        <w:t>Latah Creek</w:t>
      </w:r>
    </w:p>
    <w:p w:rsidR="00A13E42" w:rsidRPr="003F169C" w:rsidRDefault="00A13E42" w:rsidP="004C0671">
      <w:pPr>
        <w:pStyle w:val="ListParagraph"/>
        <w:numPr>
          <w:ilvl w:val="1"/>
          <w:numId w:val="27"/>
        </w:numPr>
        <w:spacing w:line="240" w:lineRule="auto"/>
      </w:pPr>
      <w:r w:rsidRPr="003F169C">
        <w:t>Upriver Dam</w:t>
      </w:r>
    </w:p>
    <w:p w:rsidR="00A13E42" w:rsidRPr="003F169C" w:rsidRDefault="00A13E42" w:rsidP="004C0671">
      <w:pPr>
        <w:pStyle w:val="ListParagraph"/>
        <w:numPr>
          <w:ilvl w:val="1"/>
          <w:numId w:val="27"/>
        </w:numPr>
        <w:spacing w:line="240" w:lineRule="auto"/>
      </w:pPr>
      <w:r w:rsidRPr="003F169C">
        <w:t>Soil-“bath tub ring”</w:t>
      </w:r>
    </w:p>
    <w:p w:rsidR="00A13E42" w:rsidRPr="003F169C" w:rsidRDefault="00A13E42" w:rsidP="004C0671">
      <w:pPr>
        <w:pStyle w:val="ListParagraph"/>
        <w:numPr>
          <w:ilvl w:val="1"/>
          <w:numId w:val="27"/>
        </w:numPr>
        <w:spacing w:line="240" w:lineRule="auto"/>
      </w:pPr>
      <w:r w:rsidRPr="003F169C">
        <w:t xml:space="preserve">Consider bio accumulation study (invertebrates) </w:t>
      </w:r>
    </w:p>
    <w:p w:rsidR="00A13E42" w:rsidRPr="003F169C" w:rsidRDefault="00A13E42" w:rsidP="004C0671">
      <w:pPr>
        <w:pStyle w:val="ListParagraph"/>
        <w:numPr>
          <w:ilvl w:val="0"/>
          <w:numId w:val="27"/>
        </w:numPr>
        <w:spacing w:line="240" w:lineRule="auto"/>
      </w:pPr>
      <w:r w:rsidRPr="003F169C">
        <w:t>Seasonal Sampling (0</w:t>
      </w:r>
      <w:r w:rsidR="008D0E8F">
        <w:t xml:space="preserve"> votes</w:t>
      </w:r>
      <w:r w:rsidRPr="003F169C">
        <w:t>)</w:t>
      </w:r>
      <w:r w:rsidR="00A63259">
        <w:t xml:space="preserve"> [Wait until next season, with more representative snowfall]</w:t>
      </w:r>
    </w:p>
    <w:p w:rsidR="00A13E42" w:rsidRPr="003F169C" w:rsidRDefault="00A13E42" w:rsidP="0024573E">
      <w:pPr>
        <w:spacing w:after="0" w:line="240" w:lineRule="auto"/>
      </w:pPr>
      <w:r w:rsidRPr="003F169C">
        <w:t>Additional work from this year’s data</w:t>
      </w:r>
    </w:p>
    <w:p w:rsidR="008C59F1" w:rsidRDefault="00A13E42" w:rsidP="004C0671">
      <w:pPr>
        <w:pStyle w:val="ListParagraph"/>
        <w:numPr>
          <w:ilvl w:val="0"/>
          <w:numId w:val="28"/>
        </w:numPr>
        <w:spacing w:line="240" w:lineRule="auto"/>
      </w:pPr>
      <w:r w:rsidRPr="003F169C">
        <w:t>Green Street Flows (Data mining for synoptic survey)</w:t>
      </w:r>
      <w:r w:rsidR="008C59F1">
        <w:t xml:space="preserve"> </w:t>
      </w:r>
    </w:p>
    <w:p w:rsidR="00A13E42" w:rsidRPr="003F169C" w:rsidRDefault="008C59F1" w:rsidP="004C0671">
      <w:pPr>
        <w:pStyle w:val="ListParagraph"/>
        <w:numPr>
          <w:ilvl w:val="0"/>
          <w:numId w:val="28"/>
        </w:numPr>
        <w:spacing w:line="240" w:lineRule="auto"/>
      </w:pPr>
      <w:r w:rsidRPr="003F169C">
        <w:t xml:space="preserve"> </w:t>
      </w:r>
      <w:r w:rsidR="00A13E42" w:rsidRPr="003F169C">
        <w:t>Congener Analysis</w:t>
      </w:r>
      <w:r w:rsidR="00A13E42">
        <w:t xml:space="preserve"> </w:t>
      </w:r>
      <w:r w:rsidR="00A13E42" w:rsidRPr="003F169C">
        <w:t xml:space="preserve">(data mining </w:t>
      </w:r>
      <w:r w:rsidR="00A63259">
        <w:t>for</w:t>
      </w:r>
      <w:r w:rsidR="00A63259" w:rsidRPr="003F169C">
        <w:t xml:space="preserve"> </w:t>
      </w:r>
      <w:r w:rsidR="00A13E42" w:rsidRPr="003F169C">
        <w:t>synoptic survey)</w:t>
      </w:r>
    </w:p>
    <w:p w:rsidR="00A13E42" w:rsidRPr="003F169C" w:rsidRDefault="00A13E42" w:rsidP="004C0671">
      <w:pPr>
        <w:pStyle w:val="ListParagraph"/>
        <w:numPr>
          <w:ilvl w:val="1"/>
          <w:numId w:val="28"/>
        </w:numPr>
        <w:spacing w:line="240" w:lineRule="auto"/>
      </w:pPr>
      <w:r w:rsidRPr="003F169C">
        <w:t>Homologs, individual congeners, Screen)</w:t>
      </w:r>
    </w:p>
    <w:p w:rsidR="00A13E42" w:rsidRPr="003F169C" w:rsidRDefault="00A13E42" w:rsidP="004C0671">
      <w:pPr>
        <w:pStyle w:val="ListParagraph"/>
        <w:numPr>
          <w:ilvl w:val="1"/>
          <w:numId w:val="28"/>
        </w:numPr>
        <w:spacing w:line="240" w:lineRule="auto"/>
      </w:pPr>
      <w:r w:rsidRPr="003F169C">
        <w:t>Associate with other chemical parameters</w:t>
      </w:r>
    </w:p>
    <w:p w:rsidR="00A13E42" w:rsidRDefault="0024573E" w:rsidP="004C0671">
      <w:pPr>
        <w:pStyle w:val="ListParagraph"/>
        <w:numPr>
          <w:ilvl w:val="0"/>
          <w:numId w:val="28"/>
        </w:numPr>
        <w:spacing w:line="240" w:lineRule="auto"/>
      </w:pPr>
      <w:r w:rsidRPr="003F169C">
        <w:t>Lake C</w:t>
      </w:r>
      <w:r>
        <w:t xml:space="preserve">oeur </w:t>
      </w:r>
      <w:r w:rsidRPr="003F169C">
        <w:t>D</w:t>
      </w:r>
      <w:r>
        <w:t>’</w:t>
      </w:r>
      <w:r w:rsidRPr="003F169C">
        <w:t>A</w:t>
      </w:r>
      <w:r>
        <w:t>lene</w:t>
      </w:r>
      <w:r w:rsidRPr="00E85067" w:rsidDel="0024573E">
        <w:t xml:space="preserve"> </w:t>
      </w:r>
      <w:r w:rsidR="00A13E42" w:rsidRPr="003F169C">
        <w:t>Outlet</w:t>
      </w:r>
    </w:p>
    <w:p w:rsidR="00A13E42" w:rsidRPr="003F169C" w:rsidRDefault="00A13E42" w:rsidP="0024573E">
      <w:pPr>
        <w:spacing w:after="0" w:line="240" w:lineRule="auto"/>
      </w:pPr>
      <w:r w:rsidRPr="00A13E42">
        <w:rPr>
          <w:b/>
        </w:rPr>
        <w:t xml:space="preserve">Feedback from </w:t>
      </w:r>
      <w:r w:rsidR="00CC6867">
        <w:rPr>
          <w:b/>
        </w:rPr>
        <w:t>E</w:t>
      </w:r>
      <w:r w:rsidRPr="00A13E42">
        <w:rPr>
          <w:b/>
        </w:rPr>
        <w:t xml:space="preserve">xperts on </w:t>
      </w:r>
      <w:r w:rsidR="00CC6867">
        <w:rPr>
          <w:b/>
        </w:rPr>
        <w:t>W</w:t>
      </w:r>
      <w:r w:rsidRPr="00A13E42">
        <w:rPr>
          <w:b/>
        </w:rPr>
        <w:t xml:space="preserve">ork </w:t>
      </w:r>
      <w:r w:rsidR="00CC6867">
        <w:rPr>
          <w:b/>
        </w:rPr>
        <w:t>P</w:t>
      </w:r>
      <w:r w:rsidRPr="00A13E42">
        <w:rPr>
          <w:b/>
        </w:rPr>
        <w:t>riorities</w:t>
      </w:r>
      <w:r>
        <w:t>:</w:t>
      </w:r>
    </w:p>
    <w:p w:rsidR="008C59F1" w:rsidRPr="00CC6867" w:rsidRDefault="008C59F1" w:rsidP="004C0671">
      <w:pPr>
        <w:spacing w:line="240" w:lineRule="auto"/>
      </w:pPr>
      <w:r>
        <w:t>Greg Cavallo expressed</w:t>
      </w:r>
      <w:r w:rsidR="00EF5CEF">
        <w:t xml:space="preserve"> his opinion on Task Force priorities</w:t>
      </w:r>
      <w:r w:rsidR="002826A0">
        <w:t xml:space="preserve">. </w:t>
      </w:r>
      <w:r w:rsidR="00EF5CEF">
        <w:t>He explained</w:t>
      </w:r>
      <w:r>
        <w:t xml:space="preserve"> that w</w:t>
      </w:r>
      <w:r w:rsidR="00A13E42" w:rsidRPr="003F169C">
        <w:t xml:space="preserve">et weather sampling is very important. </w:t>
      </w:r>
      <w:r>
        <w:t xml:space="preserve">Greg was not sure if sediment is </w:t>
      </w:r>
      <w:r w:rsidR="00A13E42" w:rsidRPr="003F169C">
        <w:t>an issue</w:t>
      </w:r>
      <w:r>
        <w:t xml:space="preserve"> in the Spokane River system. Question to answer:</w:t>
      </w:r>
      <w:r w:rsidR="00A13E42" w:rsidRPr="003F169C">
        <w:t xml:space="preserve">  Is there the ability to see the </w:t>
      </w:r>
      <w:r>
        <w:t xml:space="preserve">movement from sediment to fish? </w:t>
      </w:r>
      <w:r w:rsidR="00A13E42" w:rsidRPr="003F169C">
        <w:t xml:space="preserve">Ted </w:t>
      </w:r>
      <w:r>
        <w:t>Hamlin explained that there</w:t>
      </w:r>
      <w:r w:rsidR="00A13E42" w:rsidRPr="003F169C">
        <w:t xml:space="preserve"> was a set of sediment samples take</w:t>
      </w:r>
      <w:r w:rsidR="00E85067">
        <w:t>n</w:t>
      </w:r>
      <w:r w:rsidR="00A13E42" w:rsidRPr="003F169C">
        <w:t xml:space="preserve"> last summer (at same time as confidence sampling) also did groundwater seep samples</w:t>
      </w:r>
      <w:r w:rsidR="002826A0">
        <w:t xml:space="preserve">. </w:t>
      </w:r>
      <w:r w:rsidR="00A13E42" w:rsidRPr="003F169C">
        <w:t xml:space="preserve">Upriver sample just below </w:t>
      </w:r>
      <w:r w:rsidR="00E85067">
        <w:t>U</w:t>
      </w:r>
      <w:r w:rsidR="00A13E42" w:rsidRPr="003F169C">
        <w:t xml:space="preserve">priver </w:t>
      </w:r>
      <w:r w:rsidR="00E85067">
        <w:t>D</w:t>
      </w:r>
      <w:r w:rsidR="00A13E42" w:rsidRPr="003F169C">
        <w:t>am, one take</w:t>
      </w:r>
      <w:r w:rsidR="00A63259">
        <w:t>n</w:t>
      </w:r>
      <w:r w:rsidR="00A13E42" w:rsidRPr="003F169C">
        <w:t xml:space="preserve"> at </w:t>
      </w:r>
      <w:r w:rsidR="00E85067">
        <w:t>G</w:t>
      </w:r>
      <w:r w:rsidR="00A13E42" w:rsidRPr="003F169C">
        <w:t xml:space="preserve">reen </w:t>
      </w:r>
      <w:r w:rsidR="00E85067">
        <w:t>S</w:t>
      </w:r>
      <w:r w:rsidR="00A13E42" w:rsidRPr="003F169C">
        <w:t xml:space="preserve">treet </w:t>
      </w:r>
      <w:r w:rsidR="00A63259">
        <w:t>B</w:t>
      </w:r>
      <w:r w:rsidR="00A63259" w:rsidRPr="003F169C">
        <w:t xml:space="preserve">ridge </w:t>
      </w:r>
      <w:r w:rsidR="00A13E42" w:rsidRPr="003F169C">
        <w:t>gaug</w:t>
      </w:r>
      <w:r w:rsidR="00E85067">
        <w:t>ing</w:t>
      </w:r>
      <w:r w:rsidR="00A13E42" w:rsidRPr="003F169C">
        <w:t xml:space="preserve"> station, one just upstream from Mission Park</w:t>
      </w:r>
      <w:r w:rsidR="002826A0">
        <w:t xml:space="preserve">. </w:t>
      </w:r>
      <w:r w:rsidR="00A13E42" w:rsidRPr="003F169C">
        <w:t>Method</w:t>
      </w:r>
      <w:r w:rsidR="00E85067">
        <w:t>:</w:t>
      </w:r>
      <w:r w:rsidR="00A13E42" w:rsidRPr="003F169C">
        <w:t xml:space="preserve"> Teflon scoop samples from high water </w:t>
      </w:r>
      <w:r w:rsidR="00A13E42" w:rsidRPr="00CC6867">
        <w:t>mark, all congener</w:t>
      </w:r>
      <w:r w:rsidR="00E85067" w:rsidRPr="00CC6867">
        <w:t>s</w:t>
      </w:r>
      <w:r w:rsidR="00A13E42" w:rsidRPr="00CC6867">
        <w:t xml:space="preserve">. </w:t>
      </w:r>
      <w:r w:rsidRPr="00CC6867">
        <w:t xml:space="preserve">There was a </w:t>
      </w:r>
      <w:r w:rsidR="00A63259" w:rsidRPr="00CC6867">
        <w:t>request that</w:t>
      </w:r>
      <w:r w:rsidRPr="00CC6867">
        <w:t xml:space="preserve"> the Department of Ecology organize </w:t>
      </w:r>
      <w:r w:rsidR="00A63259" w:rsidRPr="00CC6867">
        <w:t xml:space="preserve">these </w:t>
      </w:r>
      <w:r w:rsidRPr="00CC6867">
        <w:t>data and make a presentation at a future T</w:t>
      </w:r>
      <w:r w:rsidR="00682764" w:rsidRPr="00CC6867">
        <w:t xml:space="preserve">ask </w:t>
      </w:r>
      <w:r w:rsidRPr="00CC6867">
        <w:t>F</w:t>
      </w:r>
      <w:r w:rsidR="00682764" w:rsidRPr="00CC6867">
        <w:t>orce</w:t>
      </w:r>
      <w:r w:rsidRPr="00CC6867">
        <w:t xml:space="preserve"> meeting</w:t>
      </w:r>
      <w:r w:rsidR="002826A0" w:rsidRPr="00CC6867">
        <w:t xml:space="preserve">. </w:t>
      </w:r>
    </w:p>
    <w:p w:rsidR="008C59F1" w:rsidRPr="00CC6867" w:rsidRDefault="008C59F1" w:rsidP="004C0671">
      <w:pPr>
        <w:spacing w:line="240" w:lineRule="auto"/>
      </w:pPr>
      <w:r w:rsidRPr="00CC6867">
        <w:t xml:space="preserve">The </w:t>
      </w:r>
      <w:r w:rsidR="00534943" w:rsidRPr="00CC6867">
        <w:t xml:space="preserve">Ecology Toxics Clean Up project manager for </w:t>
      </w:r>
      <w:r w:rsidRPr="00CC6867">
        <w:t xml:space="preserve">Upriver </w:t>
      </w:r>
      <w:r w:rsidR="00534943" w:rsidRPr="00CC6867">
        <w:t>D</w:t>
      </w:r>
      <w:r w:rsidRPr="00CC6867">
        <w:t>am (</w:t>
      </w:r>
      <w:r w:rsidR="00534943" w:rsidRPr="00CC6867">
        <w:t>Brendan Dowling</w:t>
      </w:r>
      <w:r w:rsidRPr="00CC6867">
        <w:t xml:space="preserve">) explained that the </w:t>
      </w:r>
      <w:r w:rsidR="00663BAD" w:rsidRPr="00CC6867">
        <w:t xml:space="preserve">Upriver Dam </w:t>
      </w:r>
      <w:r w:rsidRPr="00CC6867">
        <w:t>site was cleaned up for PCBs (200</w:t>
      </w:r>
      <w:r w:rsidR="00D8787B" w:rsidRPr="00CC6867">
        <w:t>6</w:t>
      </w:r>
      <w:r w:rsidRPr="00CC6867">
        <w:t>).</w:t>
      </w:r>
      <w:r w:rsidR="00663BAD" w:rsidRPr="00CC6867">
        <w:t xml:space="preserve"> </w:t>
      </w:r>
      <w:r w:rsidR="00663BAD" w:rsidRPr="00CC6867">
        <w:rPr>
          <w:i/>
        </w:rPr>
        <w:t xml:space="preserve">(NOTE: a complete list of Ecology’s Toxics Cleanup Program on the Spokane River is at </w:t>
      </w:r>
      <w:hyperlink r:id="rId13" w:history="1">
        <w:r w:rsidR="00663BAD" w:rsidRPr="00CC6867">
          <w:rPr>
            <w:rStyle w:val="Hyperlink"/>
            <w:i/>
          </w:rPr>
          <w:t>http://www.ecy.wa.gov/geographic/spokane/srb_toxics.htm</w:t>
        </w:r>
      </w:hyperlink>
      <w:r w:rsidR="00663BAD" w:rsidRPr="00CC6867">
        <w:rPr>
          <w:rStyle w:val="Hyperlink"/>
          <w:i/>
        </w:rPr>
        <w:t>.</w:t>
      </w:r>
      <w:r w:rsidR="00663BAD" w:rsidRPr="00CC6867">
        <w:rPr>
          <w:rStyle w:val="Hyperlink"/>
        </w:rPr>
        <w:t>)</w:t>
      </w:r>
      <w:r w:rsidRPr="00CC6867">
        <w:t xml:space="preserve"> In 2008 there was </w:t>
      </w:r>
      <w:r w:rsidR="00682764" w:rsidRPr="00CC6867">
        <w:t xml:space="preserve">one foot </w:t>
      </w:r>
      <w:r w:rsidRPr="00CC6867">
        <w:t>of sediment accumulation</w:t>
      </w:r>
      <w:r w:rsidR="00682764" w:rsidRPr="00CC6867">
        <w:t>;</w:t>
      </w:r>
      <w:r w:rsidRPr="00CC6867">
        <w:t xml:space="preserve"> by 2009 the sediment was gone</w:t>
      </w:r>
      <w:r w:rsidR="00E85067" w:rsidRPr="00CC6867">
        <w:t xml:space="preserve"> following a major flood event</w:t>
      </w:r>
      <w:r w:rsidRPr="00CC6867">
        <w:t xml:space="preserve">. </w:t>
      </w:r>
    </w:p>
    <w:p w:rsidR="008C59F1" w:rsidRPr="00CC6867" w:rsidRDefault="008C59F1" w:rsidP="004C0671">
      <w:pPr>
        <w:spacing w:line="240" w:lineRule="auto"/>
      </w:pPr>
      <w:r w:rsidRPr="00CC6867">
        <w:rPr>
          <w:b/>
        </w:rPr>
        <w:t>ACTION ITEM</w:t>
      </w:r>
      <w:r w:rsidRPr="00CC6867">
        <w:t xml:space="preserve">: Task Force to follow up with Ted Hamlin on sediment </w:t>
      </w:r>
      <w:r w:rsidR="009A2720" w:rsidRPr="00CC6867">
        <w:t>samples taken</w:t>
      </w:r>
      <w:r w:rsidRPr="00CC6867">
        <w:t xml:space="preserve"> during confidence sampling, and groundwater seep samples. </w:t>
      </w:r>
    </w:p>
    <w:p w:rsidR="008C59F1" w:rsidRPr="00CC6867" w:rsidRDefault="008C59F1" w:rsidP="004C0671">
      <w:pPr>
        <w:spacing w:line="240" w:lineRule="auto"/>
      </w:pPr>
      <w:r w:rsidRPr="00CC6867">
        <w:rPr>
          <w:b/>
        </w:rPr>
        <w:t>ACTION ITEM:</w:t>
      </w:r>
      <w:r w:rsidRPr="00CC6867">
        <w:t xml:space="preserve"> Brandee Era Miller to </w:t>
      </w:r>
      <w:r w:rsidR="009A2720" w:rsidRPr="00CC6867">
        <w:t>present sediment sampling data at</w:t>
      </w:r>
      <w:r w:rsidRPr="00CC6867">
        <w:t xml:space="preserve"> a future Task Force meeting </w:t>
      </w:r>
      <w:r w:rsidR="009A2720" w:rsidRPr="00CC6867">
        <w:t xml:space="preserve"> (February or March of 2015)</w:t>
      </w:r>
    </w:p>
    <w:p w:rsidR="00A13E42" w:rsidRDefault="008C59F1" w:rsidP="004C0671">
      <w:pPr>
        <w:spacing w:line="240" w:lineRule="auto"/>
      </w:pPr>
      <w:r w:rsidRPr="00CC6867">
        <w:t xml:space="preserve"> Greg Cavallo expressed that the Tas</w:t>
      </w:r>
      <w:r>
        <w:t>k Force should</w:t>
      </w:r>
      <w:r w:rsidRPr="003F169C">
        <w:t xml:space="preserve"> let</w:t>
      </w:r>
      <w:r w:rsidR="00A13E42" w:rsidRPr="003F169C">
        <w:t xml:space="preserve"> the data lead the T</w:t>
      </w:r>
      <w:r>
        <w:t xml:space="preserve">ask </w:t>
      </w:r>
      <w:r w:rsidR="00A13E42" w:rsidRPr="003F169C">
        <w:t>F</w:t>
      </w:r>
      <w:r>
        <w:t>orce to get the most “bang for their buck”.</w:t>
      </w:r>
      <w:r w:rsidR="00663BAD">
        <w:t xml:space="preserve"> </w:t>
      </w:r>
      <w:r w:rsidR="00A13E42" w:rsidRPr="003F169C">
        <w:t>Lester McKee</w:t>
      </w:r>
      <w:r w:rsidR="00EF5CEF">
        <w:t xml:space="preserve"> </w:t>
      </w:r>
      <w:r w:rsidR="007024B8">
        <w:t>explained that in their system</w:t>
      </w:r>
      <w:r w:rsidR="00682764">
        <w:t>,</w:t>
      </w:r>
      <w:r w:rsidR="007024B8">
        <w:t xml:space="preserve"> </w:t>
      </w:r>
      <w:r w:rsidR="00A13E42" w:rsidRPr="003F169C">
        <w:t>50%</w:t>
      </w:r>
      <w:r w:rsidR="007024B8">
        <w:t xml:space="preserve"> of pathways are</w:t>
      </w:r>
      <w:r w:rsidR="00A13E42" w:rsidRPr="003F169C">
        <w:t xml:space="preserve"> from urban stormwater (pump stations, modified nat</w:t>
      </w:r>
      <w:r w:rsidR="00E85067">
        <w:t>ural</w:t>
      </w:r>
      <w:r w:rsidR="00A13E42" w:rsidRPr="003F169C">
        <w:t xml:space="preserve"> river syste</w:t>
      </w:r>
      <w:r w:rsidR="007024B8">
        <w:t>ms, round pipes)</w:t>
      </w:r>
      <w:r w:rsidR="002826A0">
        <w:t xml:space="preserve">. </w:t>
      </w:r>
      <w:r w:rsidR="00A13E42" w:rsidRPr="003F169C">
        <w:t>Initially</w:t>
      </w:r>
      <w:r w:rsidR="00682764">
        <w:t>,</w:t>
      </w:r>
      <w:r w:rsidR="00A13E42" w:rsidRPr="003F169C">
        <w:t xml:space="preserve"> the majority of the funding needs to be focused on findin</w:t>
      </w:r>
      <w:r w:rsidR="007024B8">
        <w:t xml:space="preserve">g these </w:t>
      </w:r>
      <w:r w:rsidR="00A13E42" w:rsidRPr="003F169C">
        <w:t>pathways</w:t>
      </w:r>
      <w:r w:rsidR="007024B8">
        <w:t>. Sanborn maps may help to identify legacy sources. Once these pathways are identified</w:t>
      </w:r>
      <w:r w:rsidR="00682764">
        <w:t>,</w:t>
      </w:r>
      <w:r w:rsidR="007024B8">
        <w:t xml:space="preserve"> move to</w:t>
      </w:r>
      <w:r w:rsidR="00A13E42" w:rsidRPr="003F169C">
        <w:t xml:space="preserve"> BMPs</w:t>
      </w:r>
      <w:r w:rsidR="002826A0">
        <w:t xml:space="preserve">. </w:t>
      </w:r>
      <w:r w:rsidR="007024B8">
        <w:t>With respect to sediment, do an inventory first, including a synoptic sediment survey to verify the water column survey (left bank, right bank)</w:t>
      </w:r>
      <w:r w:rsidR="00193582">
        <w:t>.</w:t>
      </w:r>
      <w:r w:rsidR="00CC6867">
        <w:t xml:space="preserve"> </w:t>
      </w:r>
      <w:r w:rsidR="00CC6867">
        <w:lastRenderedPageBreak/>
        <w:t>Lester commented that we should inventory what sediment data we have and verify it before sampling major pathways and verifying water column data. Sediment is less relevant to water than the food web model.</w:t>
      </w:r>
    </w:p>
    <w:p w:rsidR="00193582" w:rsidRPr="003F169C" w:rsidRDefault="00193582" w:rsidP="004C0671">
      <w:pPr>
        <w:spacing w:line="240" w:lineRule="auto"/>
      </w:pPr>
      <w:r>
        <w:t xml:space="preserve">Lester also discussed the need to </w:t>
      </w:r>
      <w:r w:rsidRPr="003F169C">
        <w:t>measure turbidity constantly,</w:t>
      </w:r>
      <w:r>
        <w:t xml:space="preserve"> which can be</w:t>
      </w:r>
      <w:r w:rsidRPr="003F169C">
        <w:t xml:space="preserve"> use</w:t>
      </w:r>
      <w:r>
        <w:t>d as a surrogate and</w:t>
      </w:r>
      <w:r w:rsidRPr="003F169C">
        <w:t xml:space="preserve"> helps to get an accurate mass loading</w:t>
      </w:r>
      <w:r w:rsidR="002826A0">
        <w:t xml:space="preserve">. </w:t>
      </w:r>
      <w:r>
        <w:t xml:space="preserve">However this </w:t>
      </w:r>
      <w:r w:rsidRPr="003F169C">
        <w:t>may not work as</w:t>
      </w:r>
      <w:r>
        <w:t xml:space="preserve"> well</w:t>
      </w:r>
      <w:r w:rsidRPr="003F169C">
        <w:t xml:space="preserve"> with the snow melt</w:t>
      </w:r>
      <w:r w:rsidR="002826A0">
        <w:t xml:space="preserve">. </w:t>
      </w:r>
      <w:r>
        <w:t>The Task Force could also</w:t>
      </w:r>
      <w:r w:rsidRPr="003F169C">
        <w:t xml:space="preserve"> do shoulder </w:t>
      </w:r>
      <w:r w:rsidR="00A63259">
        <w:t xml:space="preserve">season </w:t>
      </w:r>
      <w:r w:rsidRPr="003F169C">
        <w:t>sampling (quantify mass during a wet weather/stable flow conditions where you quantify mass effectively)</w:t>
      </w:r>
      <w:r>
        <w:t>.</w:t>
      </w:r>
    </w:p>
    <w:p w:rsidR="00A13E42" w:rsidRPr="003F169C" w:rsidRDefault="00A13E42" w:rsidP="004C0671">
      <w:pPr>
        <w:spacing w:line="240" w:lineRule="auto"/>
      </w:pPr>
      <w:r w:rsidRPr="003F169C">
        <w:t>Dave Dilks</w:t>
      </w:r>
      <w:r w:rsidR="00681CFC">
        <w:t xml:space="preserve"> explained that he will</w:t>
      </w:r>
      <w:r w:rsidRPr="003F169C">
        <w:t xml:space="preserve"> take all of this </w:t>
      </w:r>
      <w:r w:rsidR="00682764">
        <w:t xml:space="preserve">input and develop a draft scope of </w:t>
      </w:r>
      <w:r w:rsidRPr="003F169C">
        <w:t xml:space="preserve">work </w:t>
      </w:r>
      <w:r w:rsidR="00682764">
        <w:t xml:space="preserve">for the next phase and bring it </w:t>
      </w:r>
      <w:r w:rsidRPr="003F169C">
        <w:t>back to the T</w:t>
      </w:r>
      <w:r w:rsidR="00681CFC">
        <w:t xml:space="preserve">ask </w:t>
      </w:r>
      <w:r w:rsidRPr="003F169C">
        <w:t>F</w:t>
      </w:r>
      <w:r w:rsidR="00681CFC">
        <w:t>orce</w:t>
      </w:r>
      <w:r w:rsidR="002826A0">
        <w:t xml:space="preserve">. </w:t>
      </w:r>
      <w:r w:rsidRPr="003F169C">
        <w:t>The wet weather sampling is high priority</w:t>
      </w:r>
      <w:r w:rsidR="00681CFC">
        <w:t xml:space="preserve"> at this time. There are h</w:t>
      </w:r>
      <w:r w:rsidRPr="003F169C">
        <w:t xml:space="preserve">igh error bars, </w:t>
      </w:r>
      <w:r w:rsidR="00681CFC">
        <w:t xml:space="preserve">so the Task Force </w:t>
      </w:r>
      <w:r w:rsidR="00193582">
        <w:t xml:space="preserve">is </w:t>
      </w:r>
      <w:r w:rsidR="00193582" w:rsidRPr="003F169C">
        <w:t>going</w:t>
      </w:r>
      <w:r w:rsidRPr="003F169C">
        <w:t xml:space="preserve"> to have some hard technical discussions</w:t>
      </w:r>
      <w:r w:rsidR="002826A0">
        <w:t xml:space="preserve">. </w:t>
      </w:r>
    </w:p>
    <w:p w:rsidR="00A13E42" w:rsidRPr="003F169C" w:rsidRDefault="00A13E42" w:rsidP="004C0671">
      <w:pPr>
        <w:spacing w:line="240" w:lineRule="auto"/>
      </w:pPr>
      <w:r w:rsidRPr="003F169C">
        <w:t>D</w:t>
      </w:r>
      <w:r w:rsidR="00193582">
        <w:t>ave McBride reiterated the need to understand how the PCBs get into fish tissue</w:t>
      </w:r>
      <w:r w:rsidR="002826A0">
        <w:t xml:space="preserve">. </w:t>
      </w:r>
      <w:r w:rsidR="00193582">
        <w:t xml:space="preserve">Dave also expressed </w:t>
      </w:r>
      <w:r w:rsidR="00E85067">
        <w:t>n</w:t>
      </w:r>
      <w:r w:rsidRPr="003F169C">
        <w:t>eed to look at PBDEs</w:t>
      </w:r>
      <w:r w:rsidR="00193582">
        <w:t xml:space="preserve"> with PCBs, noting that there was a </w:t>
      </w:r>
      <w:r w:rsidRPr="003F169C">
        <w:t xml:space="preserve">Governmental policy change </w:t>
      </w:r>
      <w:r w:rsidR="00193582">
        <w:t xml:space="preserve">in Washington regarding PBDEs </w:t>
      </w:r>
      <w:r w:rsidRPr="003F169C">
        <w:t xml:space="preserve">(in </w:t>
      </w:r>
      <w:r w:rsidR="00E85067">
        <w:t>Washington</w:t>
      </w:r>
      <w:r w:rsidR="00E85067" w:rsidRPr="003F169C">
        <w:t xml:space="preserve"> </w:t>
      </w:r>
      <w:r w:rsidR="00663BAD">
        <w:t xml:space="preserve">several types of products containing </w:t>
      </w:r>
      <w:r w:rsidRPr="003F169C">
        <w:t xml:space="preserve">PBDEs </w:t>
      </w:r>
      <w:r w:rsidR="00193582">
        <w:t>are banned</w:t>
      </w:r>
      <w:r w:rsidR="00663BAD">
        <w:t xml:space="preserve">; more info at </w:t>
      </w:r>
      <w:hyperlink r:id="rId14" w:history="1">
        <w:r w:rsidR="00663BAD" w:rsidRPr="004732EF">
          <w:rPr>
            <w:rStyle w:val="Hyperlink"/>
          </w:rPr>
          <w:t>http://www.ecy.wa.gov/programs/swfa/pbt/pbde.html</w:t>
        </w:r>
      </w:hyperlink>
      <w:r w:rsidR="00193582">
        <w:t>).</w:t>
      </w:r>
    </w:p>
    <w:p w:rsidR="00A13E42" w:rsidRPr="003F169C" w:rsidRDefault="00A13E42" w:rsidP="00682764">
      <w:pPr>
        <w:spacing w:after="0" w:line="240" w:lineRule="auto"/>
      </w:pPr>
      <w:r w:rsidRPr="003F169C">
        <w:t>Dan Redline</w:t>
      </w:r>
      <w:r w:rsidR="00193582">
        <w:t xml:space="preserve"> asked the experts what their opinion</w:t>
      </w:r>
      <w:r w:rsidR="00B8519C">
        <w:t xml:space="preserve"> is on the Toxic Substances Control Act (TSCA) and TSCA reform.</w:t>
      </w:r>
    </w:p>
    <w:p w:rsidR="002E689E" w:rsidRPr="00CC6867" w:rsidRDefault="002E689E" w:rsidP="004C0671">
      <w:pPr>
        <w:pStyle w:val="ListParagraph"/>
        <w:numPr>
          <w:ilvl w:val="0"/>
          <w:numId w:val="29"/>
        </w:numPr>
        <w:spacing w:line="240" w:lineRule="auto"/>
      </w:pPr>
      <w:r>
        <w:t xml:space="preserve">Rachael McCrea said they are </w:t>
      </w:r>
      <w:r w:rsidR="00A13E42" w:rsidRPr="003F169C">
        <w:t>working to build bridges to EPA and to TSC</w:t>
      </w:r>
      <w:r w:rsidR="00A13E42" w:rsidRPr="00CC6867">
        <w:t>A</w:t>
      </w:r>
      <w:r w:rsidR="002826A0" w:rsidRPr="00CC6867">
        <w:t xml:space="preserve">. </w:t>
      </w:r>
      <w:r w:rsidRPr="00CC6867">
        <w:t>They are interested in coordinating state-</w:t>
      </w:r>
      <w:r w:rsidR="00A13E42" w:rsidRPr="00CC6867">
        <w:t xml:space="preserve">wide to prepare and make known </w:t>
      </w:r>
      <w:r w:rsidRPr="00CC6867">
        <w:t xml:space="preserve">their </w:t>
      </w:r>
      <w:r w:rsidR="00682764" w:rsidRPr="00CC6867">
        <w:t xml:space="preserve">position on TSCA. </w:t>
      </w:r>
      <w:r w:rsidRPr="00CC6867">
        <w:rPr>
          <w:b/>
        </w:rPr>
        <w:t>ACTION ITEM</w:t>
      </w:r>
      <w:r w:rsidRPr="00CC6867">
        <w:t>: Task Force to follow up with Rachael McCrea on coordinating efforts for TSCA reform.</w:t>
      </w:r>
    </w:p>
    <w:p w:rsidR="00A13E42" w:rsidRPr="00CC6867" w:rsidRDefault="00A13E42" w:rsidP="004C0671">
      <w:pPr>
        <w:pStyle w:val="ListParagraph"/>
        <w:numPr>
          <w:ilvl w:val="0"/>
          <w:numId w:val="29"/>
        </w:numPr>
        <w:spacing w:line="240" w:lineRule="auto"/>
      </w:pPr>
      <w:r w:rsidRPr="003F169C">
        <w:t>Lester and Greg agree that TSCA reform could remove a significant amount of PCBs still in use</w:t>
      </w:r>
      <w:r w:rsidR="002826A0">
        <w:t xml:space="preserve">. </w:t>
      </w:r>
      <w:r w:rsidRPr="00CC6867">
        <w:t>(dielectric fluid, transformers)</w:t>
      </w:r>
    </w:p>
    <w:p w:rsidR="00663BAD" w:rsidRPr="00CC6867" w:rsidRDefault="00663BAD" w:rsidP="00663BAD">
      <w:pPr>
        <w:spacing w:line="240" w:lineRule="auto"/>
      </w:pPr>
      <w:r w:rsidRPr="00CC6867">
        <w:rPr>
          <w:b/>
        </w:rPr>
        <w:t>ACTION ITEM</w:t>
      </w:r>
      <w:r w:rsidRPr="00CC6867">
        <w:t xml:space="preserve">: Task Force follow up with regional partners that attended the workshop to coordinate action on TSCA reform efforts. </w:t>
      </w:r>
    </w:p>
    <w:p w:rsidR="00A13E42" w:rsidRDefault="00A13E42" w:rsidP="004C0671">
      <w:pPr>
        <w:spacing w:line="240" w:lineRule="auto"/>
      </w:pPr>
      <w:r w:rsidRPr="003F169C">
        <w:t xml:space="preserve">Greg explained that </w:t>
      </w:r>
      <w:r w:rsidR="00090EC4" w:rsidRPr="003F169C">
        <w:t>DuPont</w:t>
      </w:r>
      <w:r w:rsidR="00090EC4">
        <w:t xml:space="preserve"> and BASF have</w:t>
      </w:r>
      <w:r w:rsidRPr="003F169C">
        <w:t xml:space="preserve"> changed practices to reduce PCB inadv</w:t>
      </w:r>
      <w:r w:rsidR="00090EC4">
        <w:t xml:space="preserve">ertent production. </w:t>
      </w:r>
    </w:p>
    <w:p w:rsidR="00A13E42" w:rsidRDefault="00090EC4" w:rsidP="004C0671">
      <w:pPr>
        <w:spacing w:line="240" w:lineRule="auto"/>
        <w:jc w:val="center"/>
      </w:pPr>
      <w:r>
        <w:t>_______________________________________________________</w:t>
      </w:r>
    </w:p>
    <w:p w:rsidR="001A1B80" w:rsidRPr="001A1B80" w:rsidRDefault="001A1B80" w:rsidP="004C0671">
      <w:pPr>
        <w:shd w:val="clear" w:color="auto" w:fill="FFFFFF"/>
        <w:spacing w:after="0" w:line="240" w:lineRule="auto"/>
        <w:jc w:val="center"/>
        <w:textAlignment w:val="baseline"/>
        <w:rPr>
          <w:rFonts w:eastAsia="Times New Roman" w:cs="Helvetica"/>
          <w:color w:val="373737"/>
        </w:rPr>
      </w:pPr>
      <w:r w:rsidRPr="001A1B80">
        <w:rPr>
          <w:rFonts w:eastAsia="Times New Roman" w:cs="Helvetica"/>
          <w:bCs/>
          <w:color w:val="373737"/>
        </w:rPr>
        <w:t xml:space="preserve">The next meeting of the Task Force is February 25, 2015 from </w:t>
      </w:r>
      <w:r w:rsidRPr="00090EC4">
        <w:rPr>
          <w:rFonts w:eastAsia="Times New Roman" w:cs="Helvetica"/>
          <w:color w:val="373737"/>
        </w:rPr>
        <w:t>9am – 12:30pm</w:t>
      </w:r>
      <w:r w:rsidRPr="001A1B80">
        <w:rPr>
          <w:rFonts w:eastAsia="Times New Roman" w:cs="Helvetica"/>
          <w:color w:val="373737"/>
        </w:rPr>
        <w:t xml:space="preserve"> at </w:t>
      </w:r>
      <w:r w:rsidRPr="00090EC4">
        <w:rPr>
          <w:rFonts w:eastAsia="Times New Roman" w:cs="Helvetica"/>
          <w:color w:val="373737"/>
        </w:rPr>
        <w:br/>
        <w:t xml:space="preserve">Liberty Lake Sewer &amp; Water District Office </w:t>
      </w:r>
    </w:p>
    <w:p w:rsidR="001A1B80" w:rsidRPr="001A1B80" w:rsidRDefault="001A1B80" w:rsidP="004C0671">
      <w:pPr>
        <w:shd w:val="clear" w:color="auto" w:fill="FFFFFF"/>
        <w:spacing w:after="0" w:line="240" w:lineRule="auto"/>
        <w:jc w:val="center"/>
        <w:textAlignment w:val="baseline"/>
        <w:rPr>
          <w:rFonts w:eastAsia="Times New Roman" w:cs="Helvetica"/>
          <w:bCs/>
          <w:color w:val="373737"/>
        </w:rPr>
      </w:pPr>
    </w:p>
    <w:p w:rsidR="0077031F" w:rsidRPr="003F169C" w:rsidRDefault="00090EC4" w:rsidP="00682764">
      <w:pPr>
        <w:shd w:val="clear" w:color="auto" w:fill="FFFFFF"/>
        <w:spacing w:after="0" w:line="240" w:lineRule="auto"/>
        <w:jc w:val="center"/>
        <w:textAlignment w:val="baseline"/>
      </w:pPr>
      <w:r w:rsidRPr="001A1B80">
        <w:rPr>
          <w:rFonts w:eastAsia="Times New Roman" w:cs="Helvetica"/>
          <w:bCs/>
          <w:color w:val="373737"/>
        </w:rPr>
        <w:t>The next meeting of the Task Force Technical Track Work Group is February 4, 2015</w:t>
      </w:r>
      <w:r w:rsidR="001A1B80" w:rsidRPr="001A1B80">
        <w:rPr>
          <w:rFonts w:eastAsia="Times New Roman" w:cs="Helvetica"/>
          <w:bCs/>
          <w:color w:val="373737"/>
        </w:rPr>
        <w:t xml:space="preserve"> at the Department of Ecology, Spokane from </w:t>
      </w:r>
      <w:r w:rsidR="001A1B80" w:rsidRPr="001A1B80">
        <w:rPr>
          <w:rFonts w:eastAsia="Times New Roman" w:cs="Helvetica"/>
          <w:color w:val="373737"/>
        </w:rPr>
        <w:t>10</w:t>
      </w:r>
      <w:r w:rsidRPr="00090EC4">
        <w:rPr>
          <w:rFonts w:eastAsia="Times New Roman" w:cs="Helvetica"/>
          <w:color w:val="373737"/>
        </w:rPr>
        <w:t>am – 12pm</w:t>
      </w:r>
    </w:p>
    <w:p w:rsidR="00183E1E" w:rsidRPr="003F169C" w:rsidRDefault="00183E1E" w:rsidP="004C0671">
      <w:pPr>
        <w:spacing w:line="240" w:lineRule="auto"/>
      </w:pPr>
    </w:p>
    <w:sectPr w:rsidR="00183E1E" w:rsidRPr="003F169C" w:rsidSect="000D4B7F">
      <w:type w:val="continuous"/>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9CF8728"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6867" w:rsidRDefault="00CC6867" w:rsidP="007678DA">
      <w:pPr>
        <w:spacing w:after="0" w:line="240" w:lineRule="auto"/>
      </w:pPr>
      <w:r>
        <w:separator/>
      </w:r>
    </w:p>
  </w:endnote>
  <w:endnote w:type="continuationSeparator" w:id="0">
    <w:p w:rsidR="00CC6867" w:rsidRDefault="00CC6867" w:rsidP="007678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970669"/>
      <w:docPartObj>
        <w:docPartGallery w:val="Page Numbers (Bottom of Page)"/>
        <w:docPartUnique/>
      </w:docPartObj>
    </w:sdtPr>
    <w:sdtEndPr>
      <w:rPr>
        <w:color w:val="7F7F7F" w:themeColor="background1" w:themeShade="7F"/>
        <w:spacing w:val="60"/>
      </w:rPr>
    </w:sdtEndPr>
    <w:sdtContent>
      <w:p w:rsidR="00CC6867" w:rsidRDefault="00DD7D50">
        <w:pPr>
          <w:pStyle w:val="Footer"/>
          <w:pBdr>
            <w:top w:val="single" w:sz="4" w:space="1" w:color="D9D9D9" w:themeColor="background1" w:themeShade="D9"/>
          </w:pBdr>
          <w:jc w:val="right"/>
        </w:pPr>
        <w:r>
          <w:fldChar w:fldCharType="begin"/>
        </w:r>
        <w:r w:rsidR="00CC6867">
          <w:instrText xml:space="preserve"> PAGE   \* MERGEFORMAT </w:instrText>
        </w:r>
        <w:r>
          <w:fldChar w:fldCharType="separate"/>
        </w:r>
        <w:r w:rsidR="004E53F2">
          <w:rPr>
            <w:noProof/>
          </w:rPr>
          <w:t>18</w:t>
        </w:r>
        <w:r>
          <w:rPr>
            <w:noProof/>
          </w:rPr>
          <w:fldChar w:fldCharType="end"/>
        </w:r>
        <w:r w:rsidR="00CC6867">
          <w:t xml:space="preserve"> | </w:t>
        </w:r>
        <w:r w:rsidR="00CC6867">
          <w:rPr>
            <w:color w:val="7F7F7F" w:themeColor="background1" w:themeShade="7F"/>
            <w:spacing w:val="60"/>
          </w:rPr>
          <w:t>Page</w:t>
        </w:r>
      </w:p>
    </w:sdtContent>
  </w:sdt>
  <w:p w:rsidR="00CC6867" w:rsidRDefault="00CC6867">
    <w:pPr>
      <w:pStyle w:val="Footer"/>
    </w:pPr>
    <w:r>
      <w:t>1/13/15-1/14/15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6867" w:rsidRDefault="00CC6867" w:rsidP="007678DA">
      <w:pPr>
        <w:spacing w:after="0" w:line="240" w:lineRule="auto"/>
      </w:pPr>
      <w:r>
        <w:separator/>
      </w:r>
    </w:p>
  </w:footnote>
  <w:footnote w:type="continuationSeparator" w:id="0">
    <w:p w:rsidR="00CC6867" w:rsidRDefault="00CC6867" w:rsidP="007678DA">
      <w:pPr>
        <w:spacing w:after="0" w:line="240" w:lineRule="auto"/>
      </w:pPr>
      <w:r>
        <w:continuationSeparator/>
      </w:r>
    </w:p>
  </w:footnote>
  <w:footnote w:id="1">
    <w:p w:rsidR="00CC6867" w:rsidRDefault="00CC6867">
      <w:pPr>
        <w:pStyle w:val="FootnoteText"/>
      </w:pPr>
      <w:r>
        <w:rPr>
          <w:rStyle w:val="FootnoteReference"/>
        </w:rPr>
        <w:footnoteRef/>
      </w:r>
      <w:r>
        <w:t xml:space="preserve"> The Task Force Vision from </w:t>
      </w:r>
      <w:r w:rsidRPr="0010763A">
        <w:t>http://srrttf.org/?page_id=607</w:t>
      </w:r>
      <w:r>
        <w:t>. “</w:t>
      </w:r>
      <w:r w:rsidRPr="0010763A">
        <w:rPr>
          <w:i/>
          <w:iCs/>
        </w:rPr>
        <w:t>The Regional Toxics Task Force will work collaboratively to characterize the sources of toxics in the Spokane River and identify and implement appropriate actions needed to make measurable progress towards meeting applicable water quality standards for the State of Washington</w:t>
      </w:r>
      <w:r>
        <w:rPr>
          <w:i/>
          <w:iCs/>
        </w:rPr>
        <w:t>”</w:t>
      </w:r>
      <w:r w:rsidRPr="0010763A">
        <w:rPr>
          <w:i/>
          <w:iCs/>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74990"/>
      <w:docPartObj>
        <w:docPartGallery w:val="Watermarks"/>
        <w:docPartUnique/>
      </w:docPartObj>
    </w:sdtPr>
    <w:sdtContent>
      <w:p w:rsidR="00CC6867" w:rsidRDefault="00DD7D50">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57CC9"/>
    <w:multiLevelType w:val="hybridMultilevel"/>
    <w:tmpl w:val="F0823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D27CFE"/>
    <w:multiLevelType w:val="hybridMultilevel"/>
    <w:tmpl w:val="F106F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26771B"/>
    <w:multiLevelType w:val="hybridMultilevel"/>
    <w:tmpl w:val="44F496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F32905"/>
    <w:multiLevelType w:val="hybridMultilevel"/>
    <w:tmpl w:val="C67633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BE18AA"/>
    <w:multiLevelType w:val="hybridMultilevel"/>
    <w:tmpl w:val="D0F004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B6255EF"/>
    <w:multiLevelType w:val="hybridMultilevel"/>
    <w:tmpl w:val="F1A4B5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E74164"/>
    <w:multiLevelType w:val="hybridMultilevel"/>
    <w:tmpl w:val="D206C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337BFF"/>
    <w:multiLevelType w:val="hybridMultilevel"/>
    <w:tmpl w:val="4F38AA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F5843E0"/>
    <w:multiLevelType w:val="hybridMultilevel"/>
    <w:tmpl w:val="4F5AA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20D2A5D"/>
    <w:multiLevelType w:val="hybridMultilevel"/>
    <w:tmpl w:val="24202C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2851C46"/>
    <w:multiLevelType w:val="hybridMultilevel"/>
    <w:tmpl w:val="D8DAA9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4EE2F19"/>
    <w:multiLevelType w:val="hybridMultilevel"/>
    <w:tmpl w:val="388A5F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8F76527"/>
    <w:multiLevelType w:val="hybridMultilevel"/>
    <w:tmpl w:val="9E1AD7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A4749E5"/>
    <w:multiLevelType w:val="hybridMultilevel"/>
    <w:tmpl w:val="325EBA2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C301E2A"/>
    <w:multiLevelType w:val="hybridMultilevel"/>
    <w:tmpl w:val="D248C4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0E53560"/>
    <w:multiLevelType w:val="hybridMultilevel"/>
    <w:tmpl w:val="CD801E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3A24113"/>
    <w:multiLevelType w:val="hybridMultilevel"/>
    <w:tmpl w:val="7B284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508694F"/>
    <w:multiLevelType w:val="hybridMultilevel"/>
    <w:tmpl w:val="9D0E8E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28E64BF0"/>
    <w:multiLevelType w:val="hybridMultilevel"/>
    <w:tmpl w:val="1AAEF9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2A9E2B7F"/>
    <w:multiLevelType w:val="hybridMultilevel"/>
    <w:tmpl w:val="B78AB8B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B13397A"/>
    <w:multiLevelType w:val="hybridMultilevel"/>
    <w:tmpl w:val="73A2A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C253479"/>
    <w:multiLevelType w:val="hybridMultilevel"/>
    <w:tmpl w:val="7ADA85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2E8E4417"/>
    <w:multiLevelType w:val="hybridMultilevel"/>
    <w:tmpl w:val="C2803B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1A84058"/>
    <w:multiLevelType w:val="hybridMultilevel"/>
    <w:tmpl w:val="556EDA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3221647F"/>
    <w:multiLevelType w:val="hybridMultilevel"/>
    <w:tmpl w:val="335828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367F5273"/>
    <w:multiLevelType w:val="hybridMultilevel"/>
    <w:tmpl w:val="9CC6D2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37416636"/>
    <w:multiLevelType w:val="hybridMultilevel"/>
    <w:tmpl w:val="ED0801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7DD5C8B"/>
    <w:multiLevelType w:val="hybridMultilevel"/>
    <w:tmpl w:val="26A4B8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394B4102"/>
    <w:multiLevelType w:val="hybridMultilevel"/>
    <w:tmpl w:val="58F656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3DF21CA3"/>
    <w:multiLevelType w:val="hybridMultilevel"/>
    <w:tmpl w:val="A412C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33B6E27"/>
    <w:multiLevelType w:val="hybridMultilevel"/>
    <w:tmpl w:val="2A845A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4D3230C"/>
    <w:multiLevelType w:val="hybridMultilevel"/>
    <w:tmpl w:val="527843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44EB3FCA"/>
    <w:multiLevelType w:val="hybridMultilevel"/>
    <w:tmpl w:val="B1E8A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7AB32C0"/>
    <w:multiLevelType w:val="hybridMultilevel"/>
    <w:tmpl w:val="74F66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D32450A"/>
    <w:multiLevelType w:val="hybridMultilevel"/>
    <w:tmpl w:val="98D0DA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DC426B4"/>
    <w:multiLevelType w:val="hybridMultilevel"/>
    <w:tmpl w:val="F47E22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4E25366C"/>
    <w:multiLevelType w:val="hybridMultilevel"/>
    <w:tmpl w:val="05944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6C9167A"/>
    <w:multiLevelType w:val="hybridMultilevel"/>
    <w:tmpl w:val="3A96E4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57081D06"/>
    <w:multiLevelType w:val="hybridMultilevel"/>
    <w:tmpl w:val="7C24F65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5D775E16"/>
    <w:multiLevelType w:val="hybridMultilevel"/>
    <w:tmpl w:val="5C8E39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EB102F7"/>
    <w:multiLevelType w:val="hybridMultilevel"/>
    <w:tmpl w:val="FA32EB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1996AED"/>
    <w:multiLevelType w:val="hybridMultilevel"/>
    <w:tmpl w:val="C4CA03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5D56CC2"/>
    <w:multiLevelType w:val="hybridMultilevel"/>
    <w:tmpl w:val="203AC7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693C02AD"/>
    <w:multiLevelType w:val="hybridMultilevel"/>
    <w:tmpl w:val="B46C0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ACE3ABF"/>
    <w:multiLevelType w:val="hybridMultilevel"/>
    <w:tmpl w:val="05447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C913B85"/>
    <w:multiLevelType w:val="hybridMultilevel"/>
    <w:tmpl w:val="2F2637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70BD4931"/>
    <w:multiLevelType w:val="hybridMultilevel"/>
    <w:tmpl w:val="61D47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14A6943"/>
    <w:multiLevelType w:val="hybridMultilevel"/>
    <w:tmpl w:val="EF02CE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nsid w:val="71B75786"/>
    <w:multiLevelType w:val="hybridMultilevel"/>
    <w:tmpl w:val="90F0C4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3013C0E"/>
    <w:multiLevelType w:val="hybridMultilevel"/>
    <w:tmpl w:val="4914D2B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8F8219A"/>
    <w:multiLevelType w:val="hybridMultilevel"/>
    <w:tmpl w:val="8EE2F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FA47824"/>
    <w:multiLevelType w:val="hybridMultilevel"/>
    <w:tmpl w:val="18306D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8"/>
  </w:num>
  <w:num w:numId="3">
    <w:abstractNumId w:val="34"/>
  </w:num>
  <w:num w:numId="4">
    <w:abstractNumId w:val="43"/>
  </w:num>
  <w:num w:numId="5">
    <w:abstractNumId w:val="28"/>
  </w:num>
  <w:num w:numId="6">
    <w:abstractNumId w:val="16"/>
  </w:num>
  <w:num w:numId="7">
    <w:abstractNumId w:val="12"/>
  </w:num>
  <w:num w:numId="8">
    <w:abstractNumId w:val="24"/>
  </w:num>
  <w:num w:numId="9">
    <w:abstractNumId w:val="17"/>
  </w:num>
  <w:num w:numId="10">
    <w:abstractNumId w:val="9"/>
  </w:num>
  <w:num w:numId="11">
    <w:abstractNumId w:val="21"/>
  </w:num>
  <w:num w:numId="12">
    <w:abstractNumId w:val="25"/>
  </w:num>
  <w:num w:numId="13">
    <w:abstractNumId w:val="50"/>
  </w:num>
  <w:num w:numId="14">
    <w:abstractNumId w:val="23"/>
  </w:num>
  <w:num w:numId="15">
    <w:abstractNumId w:val="14"/>
  </w:num>
  <w:num w:numId="16">
    <w:abstractNumId w:val="32"/>
  </w:num>
  <w:num w:numId="17">
    <w:abstractNumId w:val="29"/>
  </w:num>
  <w:num w:numId="18">
    <w:abstractNumId w:val="39"/>
  </w:num>
  <w:num w:numId="19">
    <w:abstractNumId w:val="6"/>
  </w:num>
  <w:num w:numId="20">
    <w:abstractNumId w:val="38"/>
  </w:num>
  <w:num w:numId="21">
    <w:abstractNumId w:val="10"/>
  </w:num>
  <w:num w:numId="22">
    <w:abstractNumId w:val="13"/>
  </w:num>
  <w:num w:numId="23">
    <w:abstractNumId w:val="19"/>
  </w:num>
  <w:num w:numId="24">
    <w:abstractNumId w:val="30"/>
  </w:num>
  <w:num w:numId="25">
    <w:abstractNumId w:val="41"/>
  </w:num>
  <w:num w:numId="26">
    <w:abstractNumId w:val="15"/>
  </w:num>
  <w:num w:numId="27">
    <w:abstractNumId w:val="2"/>
  </w:num>
  <w:num w:numId="28">
    <w:abstractNumId w:val="26"/>
  </w:num>
  <w:num w:numId="29">
    <w:abstractNumId w:val="49"/>
  </w:num>
  <w:num w:numId="30">
    <w:abstractNumId w:val="11"/>
  </w:num>
  <w:num w:numId="31">
    <w:abstractNumId w:val="40"/>
  </w:num>
  <w:num w:numId="32">
    <w:abstractNumId w:val="35"/>
  </w:num>
  <w:num w:numId="33">
    <w:abstractNumId w:val="42"/>
  </w:num>
  <w:num w:numId="34">
    <w:abstractNumId w:val="37"/>
  </w:num>
  <w:num w:numId="35">
    <w:abstractNumId w:val="31"/>
  </w:num>
  <w:num w:numId="36">
    <w:abstractNumId w:val="45"/>
  </w:num>
  <w:num w:numId="37">
    <w:abstractNumId w:val="36"/>
  </w:num>
  <w:num w:numId="38">
    <w:abstractNumId w:val="44"/>
  </w:num>
  <w:num w:numId="39">
    <w:abstractNumId w:val="27"/>
  </w:num>
  <w:num w:numId="40">
    <w:abstractNumId w:val="1"/>
  </w:num>
  <w:num w:numId="41">
    <w:abstractNumId w:val="3"/>
  </w:num>
  <w:num w:numId="42">
    <w:abstractNumId w:val="0"/>
  </w:num>
  <w:num w:numId="43">
    <w:abstractNumId w:val="47"/>
  </w:num>
  <w:num w:numId="44">
    <w:abstractNumId w:val="7"/>
  </w:num>
  <w:num w:numId="45">
    <w:abstractNumId w:val="18"/>
  </w:num>
  <w:num w:numId="46">
    <w:abstractNumId w:val="20"/>
  </w:num>
  <w:num w:numId="47">
    <w:abstractNumId w:val="22"/>
  </w:num>
  <w:num w:numId="48">
    <w:abstractNumId w:val="33"/>
  </w:num>
  <w:num w:numId="49">
    <w:abstractNumId w:val="51"/>
  </w:num>
  <w:num w:numId="50">
    <w:abstractNumId w:val="48"/>
  </w:num>
  <w:num w:numId="51">
    <w:abstractNumId w:val="4"/>
  </w:num>
  <w:num w:numId="52">
    <w:abstractNumId w:val="46"/>
  </w:num>
  <w:numIdMacAtCleanup w:val="5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ge, Chris">
    <w15:presenceInfo w15:providerId="AD" w15:userId="S-1-5-21-861567501-115176313-682003330-321466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2F4C7A"/>
    <w:rsid w:val="00003FBD"/>
    <w:rsid w:val="00004DE4"/>
    <w:rsid w:val="000065B9"/>
    <w:rsid w:val="000073A0"/>
    <w:rsid w:val="000179D3"/>
    <w:rsid w:val="00022528"/>
    <w:rsid w:val="00022653"/>
    <w:rsid w:val="00024A80"/>
    <w:rsid w:val="00025286"/>
    <w:rsid w:val="00026808"/>
    <w:rsid w:val="00027B65"/>
    <w:rsid w:val="00034ED8"/>
    <w:rsid w:val="000372D2"/>
    <w:rsid w:val="00041EEB"/>
    <w:rsid w:val="00043A24"/>
    <w:rsid w:val="00043F6D"/>
    <w:rsid w:val="00045261"/>
    <w:rsid w:val="000541E0"/>
    <w:rsid w:val="00056672"/>
    <w:rsid w:val="00062C2A"/>
    <w:rsid w:val="00065C63"/>
    <w:rsid w:val="00067E81"/>
    <w:rsid w:val="00070EF8"/>
    <w:rsid w:val="000809E2"/>
    <w:rsid w:val="00082D62"/>
    <w:rsid w:val="00090EC4"/>
    <w:rsid w:val="00092868"/>
    <w:rsid w:val="000939B4"/>
    <w:rsid w:val="00097CC2"/>
    <w:rsid w:val="000A69D6"/>
    <w:rsid w:val="000A701D"/>
    <w:rsid w:val="000B4757"/>
    <w:rsid w:val="000B5802"/>
    <w:rsid w:val="000B747C"/>
    <w:rsid w:val="000C280F"/>
    <w:rsid w:val="000C4030"/>
    <w:rsid w:val="000C45FB"/>
    <w:rsid w:val="000C7D0B"/>
    <w:rsid w:val="000C7FFC"/>
    <w:rsid w:val="000D0682"/>
    <w:rsid w:val="000D4B7F"/>
    <w:rsid w:val="000E631B"/>
    <w:rsid w:val="000F6000"/>
    <w:rsid w:val="000F76A6"/>
    <w:rsid w:val="001000C7"/>
    <w:rsid w:val="00102D94"/>
    <w:rsid w:val="001049A2"/>
    <w:rsid w:val="0010763A"/>
    <w:rsid w:val="0011648F"/>
    <w:rsid w:val="001210EE"/>
    <w:rsid w:val="001224DC"/>
    <w:rsid w:val="001252BD"/>
    <w:rsid w:val="00135175"/>
    <w:rsid w:val="00135353"/>
    <w:rsid w:val="00145962"/>
    <w:rsid w:val="00147557"/>
    <w:rsid w:val="00147BDC"/>
    <w:rsid w:val="00151E52"/>
    <w:rsid w:val="001633F2"/>
    <w:rsid w:val="001702B6"/>
    <w:rsid w:val="00176597"/>
    <w:rsid w:val="001826F5"/>
    <w:rsid w:val="001836AC"/>
    <w:rsid w:val="00183E1E"/>
    <w:rsid w:val="00184154"/>
    <w:rsid w:val="001904D2"/>
    <w:rsid w:val="00192619"/>
    <w:rsid w:val="00193582"/>
    <w:rsid w:val="001A1B80"/>
    <w:rsid w:val="001A59D1"/>
    <w:rsid w:val="001A6F93"/>
    <w:rsid w:val="001C54B7"/>
    <w:rsid w:val="001D1E5B"/>
    <w:rsid w:val="001D7ACD"/>
    <w:rsid w:val="001E54E5"/>
    <w:rsid w:val="001E7B9A"/>
    <w:rsid w:val="00201814"/>
    <w:rsid w:val="00205412"/>
    <w:rsid w:val="0020653F"/>
    <w:rsid w:val="00226A3E"/>
    <w:rsid w:val="00227A20"/>
    <w:rsid w:val="0023169A"/>
    <w:rsid w:val="002316D7"/>
    <w:rsid w:val="002328FB"/>
    <w:rsid w:val="00233DB7"/>
    <w:rsid w:val="00234E91"/>
    <w:rsid w:val="00235CE8"/>
    <w:rsid w:val="0024573E"/>
    <w:rsid w:val="00265303"/>
    <w:rsid w:val="0026719E"/>
    <w:rsid w:val="00267493"/>
    <w:rsid w:val="00281C4C"/>
    <w:rsid w:val="002826A0"/>
    <w:rsid w:val="00286CB9"/>
    <w:rsid w:val="0029784C"/>
    <w:rsid w:val="002A6E0C"/>
    <w:rsid w:val="002B3E9E"/>
    <w:rsid w:val="002B3FF1"/>
    <w:rsid w:val="002C44ED"/>
    <w:rsid w:val="002D120E"/>
    <w:rsid w:val="002D382A"/>
    <w:rsid w:val="002E1AD0"/>
    <w:rsid w:val="002E4119"/>
    <w:rsid w:val="002E689E"/>
    <w:rsid w:val="002F2114"/>
    <w:rsid w:val="002F2EB7"/>
    <w:rsid w:val="002F4C7A"/>
    <w:rsid w:val="002F6B69"/>
    <w:rsid w:val="00301814"/>
    <w:rsid w:val="00305EF3"/>
    <w:rsid w:val="0030664E"/>
    <w:rsid w:val="00314BD0"/>
    <w:rsid w:val="00316125"/>
    <w:rsid w:val="003170A4"/>
    <w:rsid w:val="00323985"/>
    <w:rsid w:val="003245BD"/>
    <w:rsid w:val="00330F33"/>
    <w:rsid w:val="00332A31"/>
    <w:rsid w:val="00337069"/>
    <w:rsid w:val="00337273"/>
    <w:rsid w:val="003427B2"/>
    <w:rsid w:val="003443FA"/>
    <w:rsid w:val="0035050E"/>
    <w:rsid w:val="00364331"/>
    <w:rsid w:val="0037256F"/>
    <w:rsid w:val="00372ADE"/>
    <w:rsid w:val="00376689"/>
    <w:rsid w:val="0038524F"/>
    <w:rsid w:val="00386D72"/>
    <w:rsid w:val="0039444D"/>
    <w:rsid w:val="003A014F"/>
    <w:rsid w:val="003A08E7"/>
    <w:rsid w:val="003A113F"/>
    <w:rsid w:val="003A2EDE"/>
    <w:rsid w:val="003A3379"/>
    <w:rsid w:val="003A343D"/>
    <w:rsid w:val="003A4E30"/>
    <w:rsid w:val="003A5C69"/>
    <w:rsid w:val="003B0DFC"/>
    <w:rsid w:val="003B53C3"/>
    <w:rsid w:val="003B5CBE"/>
    <w:rsid w:val="003C6413"/>
    <w:rsid w:val="003D6986"/>
    <w:rsid w:val="003E1225"/>
    <w:rsid w:val="003E13E6"/>
    <w:rsid w:val="003E1CCB"/>
    <w:rsid w:val="003E4315"/>
    <w:rsid w:val="003E61E6"/>
    <w:rsid w:val="003F0ADA"/>
    <w:rsid w:val="003F169C"/>
    <w:rsid w:val="003F3357"/>
    <w:rsid w:val="00400ACD"/>
    <w:rsid w:val="00400E0E"/>
    <w:rsid w:val="004032A2"/>
    <w:rsid w:val="00410BC7"/>
    <w:rsid w:val="0042291E"/>
    <w:rsid w:val="00424962"/>
    <w:rsid w:val="00431179"/>
    <w:rsid w:val="00436F80"/>
    <w:rsid w:val="00440718"/>
    <w:rsid w:val="00451BD2"/>
    <w:rsid w:val="0047643C"/>
    <w:rsid w:val="004771A1"/>
    <w:rsid w:val="00485C6C"/>
    <w:rsid w:val="0049167C"/>
    <w:rsid w:val="00494A35"/>
    <w:rsid w:val="004A0629"/>
    <w:rsid w:val="004A2D2E"/>
    <w:rsid w:val="004A363B"/>
    <w:rsid w:val="004A54AE"/>
    <w:rsid w:val="004B1A5F"/>
    <w:rsid w:val="004B3DBC"/>
    <w:rsid w:val="004B7CF7"/>
    <w:rsid w:val="004C0671"/>
    <w:rsid w:val="004C1300"/>
    <w:rsid w:val="004C6702"/>
    <w:rsid w:val="004D0A5E"/>
    <w:rsid w:val="004E14E8"/>
    <w:rsid w:val="004E1B1C"/>
    <w:rsid w:val="004E53F2"/>
    <w:rsid w:val="004E6104"/>
    <w:rsid w:val="004F1333"/>
    <w:rsid w:val="004F17E5"/>
    <w:rsid w:val="004F5A5A"/>
    <w:rsid w:val="005164FC"/>
    <w:rsid w:val="00516B02"/>
    <w:rsid w:val="00517D04"/>
    <w:rsid w:val="005234B2"/>
    <w:rsid w:val="00523EF6"/>
    <w:rsid w:val="00530CD0"/>
    <w:rsid w:val="005334BE"/>
    <w:rsid w:val="00534943"/>
    <w:rsid w:val="005401AA"/>
    <w:rsid w:val="00544FC1"/>
    <w:rsid w:val="005451CA"/>
    <w:rsid w:val="00545A97"/>
    <w:rsid w:val="005521C2"/>
    <w:rsid w:val="00560642"/>
    <w:rsid w:val="005611A2"/>
    <w:rsid w:val="005636AB"/>
    <w:rsid w:val="0056392B"/>
    <w:rsid w:val="00566322"/>
    <w:rsid w:val="00572BF4"/>
    <w:rsid w:val="00580CC2"/>
    <w:rsid w:val="00580E50"/>
    <w:rsid w:val="005812B5"/>
    <w:rsid w:val="00582EDE"/>
    <w:rsid w:val="0058452A"/>
    <w:rsid w:val="00585DA7"/>
    <w:rsid w:val="00591483"/>
    <w:rsid w:val="00594742"/>
    <w:rsid w:val="00596833"/>
    <w:rsid w:val="005972E4"/>
    <w:rsid w:val="005A32CB"/>
    <w:rsid w:val="005C5F56"/>
    <w:rsid w:val="005D18E1"/>
    <w:rsid w:val="005D6B08"/>
    <w:rsid w:val="005E0839"/>
    <w:rsid w:val="005E30E4"/>
    <w:rsid w:val="005F17DF"/>
    <w:rsid w:val="005F2BBE"/>
    <w:rsid w:val="005F593A"/>
    <w:rsid w:val="00604B17"/>
    <w:rsid w:val="0061442E"/>
    <w:rsid w:val="006169C8"/>
    <w:rsid w:val="006224FF"/>
    <w:rsid w:val="006227ED"/>
    <w:rsid w:val="0062293B"/>
    <w:rsid w:val="00623538"/>
    <w:rsid w:val="006235F2"/>
    <w:rsid w:val="00623E17"/>
    <w:rsid w:val="006615F8"/>
    <w:rsid w:val="00663BAD"/>
    <w:rsid w:val="006670E3"/>
    <w:rsid w:val="0067224A"/>
    <w:rsid w:val="00675F89"/>
    <w:rsid w:val="00680993"/>
    <w:rsid w:val="00681CFC"/>
    <w:rsid w:val="00682764"/>
    <w:rsid w:val="00685365"/>
    <w:rsid w:val="006871DA"/>
    <w:rsid w:val="00690443"/>
    <w:rsid w:val="00692A10"/>
    <w:rsid w:val="00694D04"/>
    <w:rsid w:val="006A5003"/>
    <w:rsid w:val="006B688D"/>
    <w:rsid w:val="006C2A6B"/>
    <w:rsid w:val="006C3EF3"/>
    <w:rsid w:val="006C4B11"/>
    <w:rsid w:val="006C6A2C"/>
    <w:rsid w:val="006D02BF"/>
    <w:rsid w:val="006D7054"/>
    <w:rsid w:val="006E1BD6"/>
    <w:rsid w:val="006E1F1A"/>
    <w:rsid w:val="006E6392"/>
    <w:rsid w:val="006E700B"/>
    <w:rsid w:val="006E7593"/>
    <w:rsid w:val="006F42B3"/>
    <w:rsid w:val="006F5C93"/>
    <w:rsid w:val="007024B8"/>
    <w:rsid w:val="00703DE7"/>
    <w:rsid w:val="00710EF2"/>
    <w:rsid w:val="00716EC5"/>
    <w:rsid w:val="007171E5"/>
    <w:rsid w:val="007210C9"/>
    <w:rsid w:val="00730EF0"/>
    <w:rsid w:val="00734D15"/>
    <w:rsid w:val="007414CE"/>
    <w:rsid w:val="00741D51"/>
    <w:rsid w:val="00754973"/>
    <w:rsid w:val="00754F44"/>
    <w:rsid w:val="0076238D"/>
    <w:rsid w:val="007644F9"/>
    <w:rsid w:val="007678DA"/>
    <w:rsid w:val="0077031F"/>
    <w:rsid w:val="00771C1B"/>
    <w:rsid w:val="00774C57"/>
    <w:rsid w:val="0078153C"/>
    <w:rsid w:val="00784138"/>
    <w:rsid w:val="0078447C"/>
    <w:rsid w:val="00786F89"/>
    <w:rsid w:val="00796498"/>
    <w:rsid w:val="00797B25"/>
    <w:rsid w:val="00797F2C"/>
    <w:rsid w:val="007A40A2"/>
    <w:rsid w:val="007A535D"/>
    <w:rsid w:val="007B0F76"/>
    <w:rsid w:val="007B16ED"/>
    <w:rsid w:val="007B736A"/>
    <w:rsid w:val="007C1759"/>
    <w:rsid w:val="007C455B"/>
    <w:rsid w:val="007E65A8"/>
    <w:rsid w:val="007E6887"/>
    <w:rsid w:val="007F1B89"/>
    <w:rsid w:val="007F5BF7"/>
    <w:rsid w:val="00800E5F"/>
    <w:rsid w:val="008014EB"/>
    <w:rsid w:val="0081552D"/>
    <w:rsid w:val="00821645"/>
    <w:rsid w:val="00821711"/>
    <w:rsid w:val="008220A9"/>
    <w:rsid w:val="00831EC3"/>
    <w:rsid w:val="00833860"/>
    <w:rsid w:val="00834912"/>
    <w:rsid w:val="00834E32"/>
    <w:rsid w:val="00835255"/>
    <w:rsid w:val="008409AF"/>
    <w:rsid w:val="00842241"/>
    <w:rsid w:val="008438FA"/>
    <w:rsid w:val="0084710F"/>
    <w:rsid w:val="0085066B"/>
    <w:rsid w:val="00856000"/>
    <w:rsid w:val="00857802"/>
    <w:rsid w:val="00861D62"/>
    <w:rsid w:val="00863E0E"/>
    <w:rsid w:val="00872426"/>
    <w:rsid w:val="00875845"/>
    <w:rsid w:val="00875CF1"/>
    <w:rsid w:val="008819CD"/>
    <w:rsid w:val="00883F2F"/>
    <w:rsid w:val="008A075D"/>
    <w:rsid w:val="008A08D0"/>
    <w:rsid w:val="008A0A42"/>
    <w:rsid w:val="008A23D4"/>
    <w:rsid w:val="008A4935"/>
    <w:rsid w:val="008B1E30"/>
    <w:rsid w:val="008B237B"/>
    <w:rsid w:val="008B3D02"/>
    <w:rsid w:val="008B70FC"/>
    <w:rsid w:val="008B7C85"/>
    <w:rsid w:val="008C0F35"/>
    <w:rsid w:val="008C16B5"/>
    <w:rsid w:val="008C38E9"/>
    <w:rsid w:val="008C4E8D"/>
    <w:rsid w:val="008C59F1"/>
    <w:rsid w:val="008D0E8F"/>
    <w:rsid w:val="008D3299"/>
    <w:rsid w:val="008D35B1"/>
    <w:rsid w:val="008E1E03"/>
    <w:rsid w:val="008F65FF"/>
    <w:rsid w:val="008F7512"/>
    <w:rsid w:val="00914477"/>
    <w:rsid w:val="00916294"/>
    <w:rsid w:val="0092214D"/>
    <w:rsid w:val="00922276"/>
    <w:rsid w:val="00924A97"/>
    <w:rsid w:val="00925551"/>
    <w:rsid w:val="00927C4A"/>
    <w:rsid w:val="009353AB"/>
    <w:rsid w:val="0093597B"/>
    <w:rsid w:val="00936841"/>
    <w:rsid w:val="00944C0E"/>
    <w:rsid w:val="00945DAB"/>
    <w:rsid w:val="009532BC"/>
    <w:rsid w:val="009606BF"/>
    <w:rsid w:val="00984830"/>
    <w:rsid w:val="00984B4F"/>
    <w:rsid w:val="00985B74"/>
    <w:rsid w:val="00990D34"/>
    <w:rsid w:val="009919A1"/>
    <w:rsid w:val="00997AA3"/>
    <w:rsid w:val="009A2720"/>
    <w:rsid w:val="009A4645"/>
    <w:rsid w:val="009A7F39"/>
    <w:rsid w:val="009B1796"/>
    <w:rsid w:val="009B669C"/>
    <w:rsid w:val="009B6AB6"/>
    <w:rsid w:val="009C4735"/>
    <w:rsid w:val="009E211E"/>
    <w:rsid w:val="009F62B9"/>
    <w:rsid w:val="00A13E42"/>
    <w:rsid w:val="00A321C8"/>
    <w:rsid w:val="00A345C9"/>
    <w:rsid w:val="00A357DE"/>
    <w:rsid w:val="00A37ED3"/>
    <w:rsid w:val="00A40EFF"/>
    <w:rsid w:val="00A40FBF"/>
    <w:rsid w:val="00A422E0"/>
    <w:rsid w:val="00A47723"/>
    <w:rsid w:val="00A5088A"/>
    <w:rsid w:val="00A51A08"/>
    <w:rsid w:val="00A5379F"/>
    <w:rsid w:val="00A54167"/>
    <w:rsid w:val="00A60FD5"/>
    <w:rsid w:val="00A61051"/>
    <w:rsid w:val="00A63259"/>
    <w:rsid w:val="00A63B57"/>
    <w:rsid w:val="00A649B3"/>
    <w:rsid w:val="00A70D6C"/>
    <w:rsid w:val="00A73770"/>
    <w:rsid w:val="00A769A8"/>
    <w:rsid w:val="00A823A7"/>
    <w:rsid w:val="00A83CB1"/>
    <w:rsid w:val="00A847B5"/>
    <w:rsid w:val="00A8625D"/>
    <w:rsid w:val="00AA4443"/>
    <w:rsid w:val="00AA562C"/>
    <w:rsid w:val="00AA741F"/>
    <w:rsid w:val="00AB10E5"/>
    <w:rsid w:val="00AB21F3"/>
    <w:rsid w:val="00AD0613"/>
    <w:rsid w:val="00AD15FE"/>
    <w:rsid w:val="00AE75B6"/>
    <w:rsid w:val="00AF32A3"/>
    <w:rsid w:val="00B03597"/>
    <w:rsid w:val="00B05911"/>
    <w:rsid w:val="00B072C1"/>
    <w:rsid w:val="00B12FDE"/>
    <w:rsid w:val="00B14F49"/>
    <w:rsid w:val="00B15FB4"/>
    <w:rsid w:val="00B1769D"/>
    <w:rsid w:val="00B2117B"/>
    <w:rsid w:val="00B23C34"/>
    <w:rsid w:val="00B24204"/>
    <w:rsid w:val="00B3139D"/>
    <w:rsid w:val="00B323B3"/>
    <w:rsid w:val="00B33F06"/>
    <w:rsid w:val="00B40C3A"/>
    <w:rsid w:val="00B43DB1"/>
    <w:rsid w:val="00B46091"/>
    <w:rsid w:val="00B5567E"/>
    <w:rsid w:val="00B60135"/>
    <w:rsid w:val="00B60CA4"/>
    <w:rsid w:val="00B6352E"/>
    <w:rsid w:val="00B6636A"/>
    <w:rsid w:val="00B70216"/>
    <w:rsid w:val="00B76600"/>
    <w:rsid w:val="00B81C8C"/>
    <w:rsid w:val="00B82824"/>
    <w:rsid w:val="00B8519C"/>
    <w:rsid w:val="00B90CF3"/>
    <w:rsid w:val="00B9211A"/>
    <w:rsid w:val="00B92BDC"/>
    <w:rsid w:val="00B9747D"/>
    <w:rsid w:val="00BA39FF"/>
    <w:rsid w:val="00BB26DA"/>
    <w:rsid w:val="00BB3B0B"/>
    <w:rsid w:val="00BB77F5"/>
    <w:rsid w:val="00BC37FF"/>
    <w:rsid w:val="00BC6460"/>
    <w:rsid w:val="00BC7BE0"/>
    <w:rsid w:val="00BD21A3"/>
    <w:rsid w:val="00BD3388"/>
    <w:rsid w:val="00BD35CC"/>
    <w:rsid w:val="00BE684C"/>
    <w:rsid w:val="00BF10E0"/>
    <w:rsid w:val="00C0229A"/>
    <w:rsid w:val="00C10787"/>
    <w:rsid w:val="00C16471"/>
    <w:rsid w:val="00C22B19"/>
    <w:rsid w:val="00C32E46"/>
    <w:rsid w:val="00C33166"/>
    <w:rsid w:val="00C37404"/>
    <w:rsid w:val="00C4142C"/>
    <w:rsid w:val="00C417CC"/>
    <w:rsid w:val="00C41A22"/>
    <w:rsid w:val="00C41F25"/>
    <w:rsid w:val="00C47B17"/>
    <w:rsid w:val="00C52C9C"/>
    <w:rsid w:val="00C55DAD"/>
    <w:rsid w:val="00C57487"/>
    <w:rsid w:val="00C61A77"/>
    <w:rsid w:val="00C62CA6"/>
    <w:rsid w:val="00C71143"/>
    <w:rsid w:val="00C716B4"/>
    <w:rsid w:val="00C75E10"/>
    <w:rsid w:val="00C800C1"/>
    <w:rsid w:val="00C81E07"/>
    <w:rsid w:val="00C82BCF"/>
    <w:rsid w:val="00C91275"/>
    <w:rsid w:val="00C92759"/>
    <w:rsid w:val="00C9338C"/>
    <w:rsid w:val="00C93E9C"/>
    <w:rsid w:val="00C94F25"/>
    <w:rsid w:val="00C95B00"/>
    <w:rsid w:val="00CA0134"/>
    <w:rsid w:val="00CA52FB"/>
    <w:rsid w:val="00CB0CA6"/>
    <w:rsid w:val="00CB6C2F"/>
    <w:rsid w:val="00CB719F"/>
    <w:rsid w:val="00CB744E"/>
    <w:rsid w:val="00CC0764"/>
    <w:rsid w:val="00CC0D50"/>
    <w:rsid w:val="00CC18E5"/>
    <w:rsid w:val="00CC6867"/>
    <w:rsid w:val="00CD5D07"/>
    <w:rsid w:val="00CE2B78"/>
    <w:rsid w:val="00CF3A46"/>
    <w:rsid w:val="00CF5E55"/>
    <w:rsid w:val="00D01E2E"/>
    <w:rsid w:val="00D0329E"/>
    <w:rsid w:val="00D035E9"/>
    <w:rsid w:val="00D056F0"/>
    <w:rsid w:val="00D12AF2"/>
    <w:rsid w:val="00D20FD1"/>
    <w:rsid w:val="00D22713"/>
    <w:rsid w:val="00D40209"/>
    <w:rsid w:val="00D4140F"/>
    <w:rsid w:val="00D41454"/>
    <w:rsid w:val="00D73348"/>
    <w:rsid w:val="00D821C2"/>
    <w:rsid w:val="00D825A5"/>
    <w:rsid w:val="00D8519B"/>
    <w:rsid w:val="00D8787B"/>
    <w:rsid w:val="00D960DE"/>
    <w:rsid w:val="00DA0946"/>
    <w:rsid w:val="00DA1E96"/>
    <w:rsid w:val="00DA4337"/>
    <w:rsid w:val="00DA768B"/>
    <w:rsid w:val="00DB0563"/>
    <w:rsid w:val="00DB5BAD"/>
    <w:rsid w:val="00DB7D77"/>
    <w:rsid w:val="00DC0455"/>
    <w:rsid w:val="00DC15CD"/>
    <w:rsid w:val="00DC39BA"/>
    <w:rsid w:val="00DC7A18"/>
    <w:rsid w:val="00DD35E5"/>
    <w:rsid w:val="00DD6A0E"/>
    <w:rsid w:val="00DD6C86"/>
    <w:rsid w:val="00DD7D50"/>
    <w:rsid w:val="00DE443C"/>
    <w:rsid w:val="00DF018A"/>
    <w:rsid w:val="00DF1A44"/>
    <w:rsid w:val="00DF3026"/>
    <w:rsid w:val="00DF362E"/>
    <w:rsid w:val="00E00F24"/>
    <w:rsid w:val="00E043DC"/>
    <w:rsid w:val="00E057D7"/>
    <w:rsid w:val="00E17224"/>
    <w:rsid w:val="00E24984"/>
    <w:rsid w:val="00E2749E"/>
    <w:rsid w:val="00E31905"/>
    <w:rsid w:val="00E34C28"/>
    <w:rsid w:val="00E3711B"/>
    <w:rsid w:val="00E423CA"/>
    <w:rsid w:val="00E42EF5"/>
    <w:rsid w:val="00E447B1"/>
    <w:rsid w:val="00E50D5B"/>
    <w:rsid w:val="00E62F81"/>
    <w:rsid w:val="00E7275B"/>
    <w:rsid w:val="00E77C3B"/>
    <w:rsid w:val="00E85067"/>
    <w:rsid w:val="00E87710"/>
    <w:rsid w:val="00E91CF9"/>
    <w:rsid w:val="00E93E59"/>
    <w:rsid w:val="00E95C0A"/>
    <w:rsid w:val="00E96DEE"/>
    <w:rsid w:val="00EB4806"/>
    <w:rsid w:val="00EB7F52"/>
    <w:rsid w:val="00EC0B8B"/>
    <w:rsid w:val="00EC0BA9"/>
    <w:rsid w:val="00EC433C"/>
    <w:rsid w:val="00EC653F"/>
    <w:rsid w:val="00ED2A80"/>
    <w:rsid w:val="00ED3626"/>
    <w:rsid w:val="00ED4572"/>
    <w:rsid w:val="00EE06D4"/>
    <w:rsid w:val="00EE30C6"/>
    <w:rsid w:val="00EF5CEF"/>
    <w:rsid w:val="00EF672E"/>
    <w:rsid w:val="00F06439"/>
    <w:rsid w:val="00F106F1"/>
    <w:rsid w:val="00F177A3"/>
    <w:rsid w:val="00F21A16"/>
    <w:rsid w:val="00F254D6"/>
    <w:rsid w:val="00F32E89"/>
    <w:rsid w:val="00F421DF"/>
    <w:rsid w:val="00F5264E"/>
    <w:rsid w:val="00F53FD0"/>
    <w:rsid w:val="00F54F77"/>
    <w:rsid w:val="00F6325F"/>
    <w:rsid w:val="00F70B3B"/>
    <w:rsid w:val="00F7302C"/>
    <w:rsid w:val="00F73AB5"/>
    <w:rsid w:val="00F73D92"/>
    <w:rsid w:val="00F84E2F"/>
    <w:rsid w:val="00F93CF0"/>
    <w:rsid w:val="00F95713"/>
    <w:rsid w:val="00F977AE"/>
    <w:rsid w:val="00FA076D"/>
    <w:rsid w:val="00FA4391"/>
    <w:rsid w:val="00FC540C"/>
    <w:rsid w:val="00FD09E0"/>
    <w:rsid w:val="00FD222E"/>
    <w:rsid w:val="00FD6379"/>
    <w:rsid w:val="00FE30C6"/>
    <w:rsid w:val="00FE438A"/>
    <w:rsid w:val="00FE7955"/>
    <w:rsid w:val="00FF5F66"/>
    <w:rsid w:val="00FF6E81"/>
    <w:rsid w:val="00FF7A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9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Reference">
    <w:name w:val="Intense Reference"/>
    <w:aliases w:val="Reference"/>
    <w:basedOn w:val="DefaultParagraphFont"/>
    <w:uiPriority w:val="32"/>
    <w:qFormat/>
    <w:rsid w:val="00A40FBF"/>
    <w:rPr>
      <w:rFonts w:ascii="Times New Roman" w:hAnsi="Times New Roman"/>
      <w:bCs/>
      <w:dstrike w:val="0"/>
      <w:color w:val="auto"/>
      <w:spacing w:val="5"/>
      <w:sz w:val="24"/>
      <w:u w:val="none"/>
      <w:vertAlign w:val="baseline"/>
    </w:rPr>
  </w:style>
  <w:style w:type="paragraph" w:styleId="ListParagraph">
    <w:name w:val="List Paragraph"/>
    <w:basedOn w:val="Normal"/>
    <w:uiPriority w:val="34"/>
    <w:qFormat/>
    <w:rsid w:val="00A63B57"/>
    <w:pPr>
      <w:ind w:left="720"/>
      <w:contextualSpacing/>
    </w:pPr>
  </w:style>
  <w:style w:type="paragraph" w:styleId="Header">
    <w:name w:val="header"/>
    <w:basedOn w:val="Normal"/>
    <w:link w:val="HeaderChar"/>
    <w:uiPriority w:val="99"/>
    <w:semiHidden/>
    <w:unhideWhenUsed/>
    <w:rsid w:val="007678D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678DA"/>
  </w:style>
  <w:style w:type="paragraph" w:styleId="Footer">
    <w:name w:val="footer"/>
    <w:basedOn w:val="Normal"/>
    <w:link w:val="FooterChar"/>
    <w:uiPriority w:val="99"/>
    <w:unhideWhenUsed/>
    <w:rsid w:val="007678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78DA"/>
  </w:style>
  <w:style w:type="character" w:styleId="CommentReference">
    <w:name w:val="annotation reference"/>
    <w:basedOn w:val="DefaultParagraphFont"/>
    <w:uiPriority w:val="99"/>
    <w:semiHidden/>
    <w:unhideWhenUsed/>
    <w:rsid w:val="008C4E8D"/>
    <w:rPr>
      <w:sz w:val="16"/>
      <w:szCs w:val="16"/>
    </w:rPr>
  </w:style>
  <w:style w:type="paragraph" w:styleId="CommentText">
    <w:name w:val="annotation text"/>
    <w:basedOn w:val="Normal"/>
    <w:link w:val="CommentTextChar"/>
    <w:uiPriority w:val="99"/>
    <w:unhideWhenUsed/>
    <w:rsid w:val="008C4E8D"/>
    <w:pPr>
      <w:spacing w:line="240" w:lineRule="auto"/>
    </w:pPr>
    <w:rPr>
      <w:sz w:val="20"/>
      <w:szCs w:val="20"/>
    </w:rPr>
  </w:style>
  <w:style w:type="character" w:customStyle="1" w:styleId="CommentTextChar">
    <w:name w:val="Comment Text Char"/>
    <w:basedOn w:val="DefaultParagraphFont"/>
    <w:link w:val="CommentText"/>
    <w:uiPriority w:val="99"/>
    <w:rsid w:val="008C4E8D"/>
    <w:rPr>
      <w:sz w:val="20"/>
      <w:szCs w:val="20"/>
    </w:rPr>
  </w:style>
  <w:style w:type="paragraph" w:styleId="CommentSubject">
    <w:name w:val="annotation subject"/>
    <w:basedOn w:val="CommentText"/>
    <w:next w:val="CommentText"/>
    <w:link w:val="CommentSubjectChar"/>
    <w:uiPriority w:val="99"/>
    <w:semiHidden/>
    <w:unhideWhenUsed/>
    <w:rsid w:val="008C4E8D"/>
    <w:rPr>
      <w:b/>
      <w:bCs/>
    </w:rPr>
  </w:style>
  <w:style w:type="character" w:customStyle="1" w:styleId="CommentSubjectChar">
    <w:name w:val="Comment Subject Char"/>
    <w:basedOn w:val="CommentTextChar"/>
    <w:link w:val="CommentSubject"/>
    <w:uiPriority w:val="99"/>
    <w:semiHidden/>
    <w:rsid w:val="008C4E8D"/>
    <w:rPr>
      <w:b/>
      <w:bCs/>
      <w:sz w:val="20"/>
      <w:szCs w:val="20"/>
    </w:rPr>
  </w:style>
  <w:style w:type="paragraph" w:styleId="BalloonText">
    <w:name w:val="Balloon Text"/>
    <w:basedOn w:val="Normal"/>
    <w:link w:val="BalloonTextChar"/>
    <w:uiPriority w:val="99"/>
    <w:semiHidden/>
    <w:unhideWhenUsed/>
    <w:rsid w:val="008C4E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4E8D"/>
    <w:rPr>
      <w:rFonts w:ascii="Tahoma" w:hAnsi="Tahoma" w:cs="Tahoma"/>
      <w:sz w:val="16"/>
      <w:szCs w:val="16"/>
    </w:rPr>
  </w:style>
  <w:style w:type="character" w:styleId="Hyperlink">
    <w:name w:val="Hyperlink"/>
    <w:basedOn w:val="DefaultParagraphFont"/>
    <w:uiPriority w:val="99"/>
    <w:unhideWhenUsed/>
    <w:rsid w:val="002C44ED"/>
    <w:rPr>
      <w:color w:val="0000FF" w:themeColor="hyperlink"/>
      <w:u w:val="single"/>
    </w:rPr>
  </w:style>
  <w:style w:type="paragraph" w:styleId="EndnoteText">
    <w:name w:val="endnote text"/>
    <w:basedOn w:val="Normal"/>
    <w:link w:val="EndnoteTextChar"/>
    <w:uiPriority w:val="99"/>
    <w:semiHidden/>
    <w:unhideWhenUsed/>
    <w:rsid w:val="00927C4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27C4A"/>
    <w:rPr>
      <w:sz w:val="20"/>
      <w:szCs w:val="20"/>
    </w:rPr>
  </w:style>
  <w:style w:type="character" w:styleId="EndnoteReference">
    <w:name w:val="endnote reference"/>
    <w:basedOn w:val="DefaultParagraphFont"/>
    <w:uiPriority w:val="99"/>
    <w:semiHidden/>
    <w:unhideWhenUsed/>
    <w:rsid w:val="00927C4A"/>
    <w:rPr>
      <w:vertAlign w:val="superscript"/>
    </w:rPr>
  </w:style>
  <w:style w:type="paragraph" w:styleId="FootnoteText">
    <w:name w:val="footnote text"/>
    <w:basedOn w:val="Normal"/>
    <w:link w:val="FootnoteTextChar"/>
    <w:uiPriority w:val="99"/>
    <w:semiHidden/>
    <w:unhideWhenUsed/>
    <w:rsid w:val="00927C4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27C4A"/>
    <w:rPr>
      <w:sz w:val="20"/>
      <w:szCs w:val="20"/>
    </w:rPr>
  </w:style>
  <w:style w:type="character" w:styleId="FootnoteReference">
    <w:name w:val="footnote reference"/>
    <w:basedOn w:val="DefaultParagraphFont"/>
    <w:uiPriority w:val="99"/>
    <w:semiHidden/>
    <w:unhideWhenUsed/>
    <w:rsid w:val="00927C4A"/>
    <w:rPr>
      <w:vertAlign w:val="superscript"/>
    </w:rPr>
  </w:style>
  <w:style w:type="paragraph" w:styleId="NormalWeb">
    <w:name w:val="Normal (Web)"/>
    <w:basedOn w:val="Normal"/>
    <w:uiPriority w:val="99"/>
    <w:semiHidden/>
    <w:unhideWhenUsed/>
    <w:rsid w:val="00090EC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90EC4"/>
    <w:rPr>
      <w:b/>
      <w:bCs/>
    </w:rPr>
  </w:style>
  <w:style w:type="character" w:customStyle="1" w:styleId="apple-converted-space">
    <w:name w:val="apple-converted-space"/>
    <w:basedOn w:val="DefaultParagraphFont"/>
    <w:rsid w:val="00090EC4"/>
  </w:style>
  <w:style w:type="paragraph" w:styleId="Revision">
    <w:name w:val="Revision"/>
    <w:hidden/>
    <w:uiPriority w:val="99"/>
    <w:semiHidden/>
    <w:rsid w:val="003E13E6"/>
    <w:pPr>
      <w:spacing w:after="0" w:line="240" w:lineRule="auto"/>
    </w:pPr>
  </w:style>
  <w:style w:type="character" w:styleId="Emphasis">
    <w:name w:val="Emphasis"/>
    <w:basedOn w:val="DefaultParagraphFont"/>
    <w:uiPriority w:val="20"/>
    <w:qFormat/>
    <w:rsid w:val="008B70FC"/>
    <w:rPr>
      <w:i/>
      <w:iCs/>
    </w:rPr>
  </w:style>
  <w:style w:type="character" w:styleId="FollowedHyperlink">
    <w:name w:val="FollowedHyperlink"/>
    <w:basedOn w:val="DefaultParagraphFont"/>
    <w:uiPriority w:val="99"/>
    <w:semiHidden/>
    <w:unhideWhenUsed/>
    <w:rsid w:val="00663BA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833028104">
      <w:bodyDiv w:val="1"/>
      <w:marLeft w:val="0"/>
      <w:marRight w:val="0"/>
      <w:marTop w:val="0"/>
      <w:marBottom w:val="0"/>
      <w:divBdr>
        <w:top w:val="none" w:sz="0" w:space="0" w:color="auto"/>
        <w:left w:val="none" w:sz="0" w:space="0" w:color="auto"/>
        <w:bottom w:val="none" w:sz="0" w:space="0" w:color="auto"/>
        <w:right w:val="none" w:sz="0" w:space="0" w:color="auto"/>
      </w:divBdr>
    </w:div>
    <w:div w:id="1069620272">
      <w:bodyDiv w:val="1"/>
      <w:marLeft w:val="0"/>
      <w:marRight w:val="0"/>
      <w:marTop w:val="0"/>
      <w:marBottom w:val="0"/>
      <w:divBdr>
        <w:top w:val="none" w:sz="0" w:space="0" w:color="auto"/>
        <w:left w:val="none" w:sz="0" w:space="0" w:color="auto"/>
        <w:bottom w:val="none" w:sz="0" w:space="0" w:color="auto"/>
        <w:right w:val="none" w:sz="0" w:space="0" w:color="auto"/>
      </w:divBdr>
    </w:div>
    <w:div w:id="1334186226">
      <w:bodyDiv w:val="1"/>
      <w:marLeft w:val="0"/>
      <w:marRight w:val="0"/>
      <w:marTop w:val="0"/>
      <w:marBottom w:val="0"/>
      <w:divBdr>
        <w:top w:val="none" w:sz="0" w:space="0" w:color="auto"/>
        <w:left w:val="none" w:sz="0" w:space="0" w:color="auto"/>
        <w:bottom w:val="none" w:sz="0" w:space="0" w:color="auto"/>
        <w:right w:val="none" w:sz="0" w:space="0" w:color="auto"/>
      </w:divBdr>
    </w:div>
    <w:div w:id="2135171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cy.wa.gov/geographic/spokane/srb_toxics.htm"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gravityenv.com/peopl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ravityenv.com/peopl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ater.epa.gov/scitech/methods/cwa/upload/M1668C_11June10-PCB_Congeners.pdf" TargetMode="External"/><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cy.wa.gov/programs/swfa/pbt/pbd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A4BA29-D777-46B1-9629-A63D4B593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18</Pages>
  <Words>8010</Words>
  <Characters>45658</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Company>WA Department of Ecology</Company>
  <LinksUpToDate>false</LinksUpToDate>
  <CharactersWithSpaces>53561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 Whitman</dc:creator>
  <cp:lastModifiedBy>Kara Whitman</cp:lastModifiedBy>
  <cp:revision>3</cp:revision>
  <cp:lastPrinted>2015-02-11T16:43:00Z</cp:lastPrinted>
  <dcterms:created xsi:type="dcterms:W3CDTF">2015-02-11T23:30:00Z</dcterms:created>
  <dcterms:modified xsi:type="dcterms:W3CDTF">2015-02-16T20:10:00Z</dcterms:modified>
</cp:coreProperties>
</file>