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7C" w:rsidRDefault="0044382F" w:rsidP="0044382F">
      <w:pPr>
        <w:pStyle w:val="Heading1"/>
      </w:pPr>
      <w:r>
        <w:t>SRRTTF Measurable Progress Assessment</w:t>
      </w:r>
    </w:p>
    <w:p w:rsidR="0044382F" w:rsidRDefault="0044382F" w:rsidP="008F429D">
      <w:pPr>
        <w:pStyle w:val="Heading2"/>
      </w:pPr>
      <w:r>
        <w:t>Assessment Period: 1/1/2012 – 12/31/2014</w:t>
      </w:r>
    </w:p>
    <w:p w:rsidR="0044382F" w:rsidRDefault="0044382F" w:rsidP="0044382F">
      <w:pPr>
        <w:pStyle w:val="Heading2"/>
      </w:pPr>
      <w:r>
        <w:t>Inputs</w:t>
      </w:r>
    </w:p>
    <w:tbl>
      <w:tblPr>
        <w:tblStyle w:val="TableGrid"/>
        <w:tblW w:w="13428" w:type="dxa"/>
        <w:tblLook w:val="04A0"/>
      </w:tblPr>
      <w:tblGrid>
        <w:gridCol w:w="3292"/>
        <w:gridCol w:w="6446"/>
        <w:gridCol w:w="3690"/>
      </w:tblGrid>
      <w:tr w:rsidR="00F07880" w:rsidTr="00F07880">
        <w:tc>
          <w:tcPr>
            <w:tcW w:w="3292" w:type="dxa"/>
          </w:tcPr>
          <w:p w:rsidR="0044382F" w:rsidRPr="0044382F" w:rsidRDefault="0044382F" w:rsidP="0044382F">
            <w:pPr>
              <w:rPr>
                <w:b/>
              </w:rPr>
            </w:pPr>
            <w:r w:rsidRPr="0044382F">
              <w:rPr>
                <w:b/>
              </w:rPr>
              <w:t>Item</w:t>
            </w:r>
          </w:p>
        </w:tc>
        <w:tc>
          <w:tcPr>
            <w:tcW w:w="6446" w:type="dxa"/>
          </w:tcPr>
          <w:p w:rsidR="0044382F" w:rsidRPr="0044382F" w:rsidRDefault="0044382F" w:rsidP="0044382F">
            <w:pPr>
              <w:rPr>
                <w:b/>
              </w:rPr>
            </w:pPr>
            <w:r w:rsidRPr="0044382F">
              <w:rPr>
                <w:b/>
              </w:rPr>
              <w:t>Response</w:t>
            </w:r>
          </w:p>
        </w:tc>
        <w:tc>
          <w:tcPr>
            <w:tcW w:w="3690" w:type="dxa"/>
          </w:tcPr>
          <w:p w:rsidR="0044382F" w:rsidRPr="0044382F" w:rsidRDefault="0044382F" w:rsidP="0044382F">
            <w:pPr>
              <w:rPr>
                <w:b/>
              </w:rPr>
            </w:pPr>
            <w:r w:rsidRPr="0044382F">
              <w:rPr>
                <w:b/>
              </w:rPr>
              <w:t>Reference</w:t>
            </w:r>
          </w:p>
        </w:tc>
      </w:tr>
      <w:tr w:rsidR="00F07880" w:rsidTr="00F07880">
        <w:tc>
          <w:tcPr>
            <w:tcW w:w="3292" w:type="dxa"/>
          </w:tcPr>
          <w:p w:rsidR="0044382F" w:rsidRDefault="0044382F" w:rsidP="0044382F">
            <w:r w:rsidRPr="0044382F">
              <w:t>Was the SRRTTF Created?</w:t>
            </w:r>
          </w:p>
        </w:tc>
        <w:tc>
          <w:tcPr>
            <w:tcW w:w="6446" w:type="dxa"/>
          </w:tcPr>
          <w:p w:rsidR="008D1CF8" w:rsidRDefault="008D1CF8" w:rsidP="0044382F">
            <w:pPr>
              <w:rPr>
                <w:rFonts w:ascii="Helvetica" w:hAnsi="Helvetica" w:cs="Helvetica"/>
                <w:color w:val="373737"/>
                <w:sz w:val="18"/>
                <w:szCs w:val="18"/>
              </w:rPr>
            </w:pPr>
            <w:r>
              <w:rPr>
                <w:rStyle w:val="Strong"/>
                <w:rFonts w:ascii="Helvetica" w:hAnsi="Helvetica" w:cs="Helvetica"/>
                <w:color w:val="373737"/>
                <w:sz w:val="18"/>
                <w:szCs w:val="18"/>
              </w:rPr>
              <w:t>January 23, 2012:</w:t>
            </w:r>
            <w:r>
              <w:rPr>
                <w:rFonts w:ascii="Helvetica" w:hAnsi="Helvetica" w:cs="Helvetica"/>
                <w:color w:val="373737"/>
                <w:sz w:val="18"/>
                <w:szCs w:val="18"/>
              </w:rPr>
              <w:t xml:space="preserve"> The </w:t>
            </w:r>
            <w:hyperlink r:id="rId8" w:tooltip="Spokane River Regional Toxics Task Force Memorandum of Agreement" w:history="1">
              <w:r>
                <w:rPr>
                  <w:rStyle w:val="Hyperlink"/>
                  <w:rFonts w:ascii="Helvetica" w:hAnsi="Helvetica" w:cs="Helvetica"/>
                  <w:sz w:val="18"/>
                  <w:szCs w:val="18"/>
                </w:rPr>
                <w:t>Spokane River Regional Toxics Task Force (SRRTTF)</w:t>
              </w:r>
            </w:hyperlink>
            <w:r>
              <w:rPr>
                <w:rFonts w:ascii="Helvetica" w:hAnsi="Helvetica" w:cs="Helvetica"/>
                <w:color w:val="373737"/>
                <w:sz w:val="18"/>
                <w:szCs w:val="18"/>
              </w:rPr>
              <w:t xml:space="preserve"> is established. The SRRTTF fosters the collaboration of a diverse set of organizational groups (dischargers, regulators, sovereigns, citizens) to discuss issues in a congenial way, reinforcing the importance of getting everyone to the table.</w:t>
            </w:r>
          </w:p>
          <w:p w:rsidR="00957813" w:rsidRDefault="00957813" w:rsidP="0044382F">
            <w:pPr>
              <w:rPr>
                <w:rFonts w:ascii="Helvetica" w:hAnsi="Helvetica" w:cs="Helvetica"/>
                <w:color w:val="373737"/>
                <w:sz w:val="18"/>
                <w:szCs w:val="18"/>
              </w:rPr>
            </w:pPr>
            <w:r>
              <w:rPr>
                <w:rFonts w:ascii="Helvetica" w:hAnsi="Helvetica" w:cs="Helvetica"/>
                <w:color w:val="373737"/>
                <w:sz w:val="18"/>
                <w:szCs w:val="18"/>
              </w:rPr>
              <w:t xml:space="preserve"> </w:t>
            </w:r>
          </w:p>
          <w:p w:rsidR="00957813" w:rsidRDefault="00957813" w:rsidP="0044382F">
            <w:pPr>
              <w:rPr>
                <w:rFonts w:ascii="Helvetica" w:hAnsi="Helvetica" w:cs="Helvetica"/>
                <w:color w:val="373737"/>
                <w:sz w:val="18"/>
                <w:szCs w:val="18"/>
              </w:rPr>
            </w:pPr>
            <w:r w:rsidRPr="00957813">
              <w:rPr>
                <w:rFonts w:ascii="Helvetica" w:hAnsi="Helvetica" w:cs="Helvetica"/>
                <w:b/>
                <w:color w:val="373737"/>
                <w:sz w:val="18"/>
                <w:szCs w:val="18"/>
              </w:rPr>
              <w:t>November 26, 2014:</w:t>
            </w:r>
            <w:r>
              <w:rPr>
                <w:rFonts w:ascii="Helvetica" w:hAnsi="Helvetica" w:cs="Helvetica"/>
                <w:color w:val="373737"/>
                <w:sz w:val="18"/>
                <w:szCs w:val="18"/>
              </w:rPr>
              <w:t xml:space="preserve"> Ecology </w:t>
            </w:r>
            <w:hyperlink r:id="rId9" w:history="1">
              <w:r w:rsidRPr="00957813">
                <w:rPr>
                  <w:rStyle w:val="Hyperlink"/>
                  <w:rFonts w:ascii="Helvetica" w:hAnsi="Helvetica" w:cs="Helvetica"/>
                  <w:sz w:val="18"/>
                  <w:szCs w:val="18"/>
                </w:rPr>
                <w:t>consults with local Tribes</w:t>
              </w:r>
            </w:hyperlink>
            <w:r>
              <w:rPr>
                <w:rFonts w:ascii="Helvetica" w:hAnsi="Helvetica" w:cs="Helvetica"/>
                <w:color w:val="373737"/>
                <w:sz w:val="18"/>
                <w:szCs w:val="18"/>
              </w:rPr>
              <w:t xml:space="preserve"> and invites participation on the Task Force and as signatories to the MOA. </w:t>
            </w:r>
          </w:p>
          <w:p w:rsidR="00957813" w:rsidRPr="001D68E4" w:rsidRDefault="00957813" w:rsidP="0044382F">
            <w:pPr>
              <w:rPr>
                <w:i/>
              </w:rPr>
            </w:pPr>
          </w:p>
        </w:tc>
        <w:tc>
          <w:tcPr>
            <w:tcW w:w="3690" w:type="dxa"/>
          </w:tcPr>
          <w:p w:rsidR="00F07880" w:rsidRDefault="00F07880" w:rsidP="0044382F">
            <w:r>
              <w:t>Organizational documents</w:t>
            </w:r>
          </w:p>
          <w:p w:rsidR="0044382F" w:rsidRDefault="0044382F" w:rsidP="0044382F">
            <w:r w:rsidRPr="0044382F">
              <w:t>http://srrttf.org/?page_id=961</w:t>
            </w:r>
          </w:p>
        </w:tc>
      </w:tr>
      <w:tr w:rsidR="00F07880" w:rsidTr="00F07880">
        <w:tc>
          <w:tcPr>
            <w:tcW w:w="3292" w:type="dxa"/>
          </w:tcPr>
          <w:p w:rsidR="0044382F" w:rsidRDefault="0044382F" w:rsidP="0044382F">
            <w:pPr>
              <w:rPr>
                <w:rFonts w:ascii="Calibri" w:hAnsi="Calibri"/>
                <w:color w:val="000000"/>
              </w:rPr>
            </w:pPr>
            <w:r>
              <w:rPr>
                <w:rFonts w:ascii="Calibri" w:hAnsi="Calibri"/>
                <w:color w:val="000000"/>
              </w:rPr>
              <w:t>Was the SRRTTF Functional?</w:t>
            </w:r>
          </w:p>
          <w:p w:rsidR="0044382F" w:rsidRDefault="0044382F" w:rsidP="001D68E4">
            <w:pPr>
              <w:pStyle w:val="ListParagraph"/>
              <w:numPr>
                <w:ilvl w:val="0"/>
                <w:numId w:val="1"/>
              </w:numPr>
              <w:ind w:left="360"/>
              <w:rPr>
                <w:rFonts w:ascii="Calibri" w:hAnsi="Calibri"/>
                <w:color w:val="000000"/>
              </w:rPr>
            </w:pPr>
            <w:r>
              <w:rPr>
                <w:rFonts w:ascii="Calibri" w:hAnsi="Calibri"/>
                <w:color w:val="000000"/>
              </w:rPr>
              <w:t>Participation</w:t>
            </w:r>
          </w:p>
          <w:p w:rsidR="0044382F" w:rsidRPr="0044382F" w:rsidRDefault="0044382F" w:rsidP="005949FC">
            <w:pPr>
              <w:pStyle w:val="ListParagraph"/>
              <w:rPr>
                <w:rFonts w:ascii="Calibri" w:hAnsi="Calibri"/>
                <w:color w:val="000000"/>
              </w:rPr>
            </w:pPr>
          </w:p>
          <w:p w:rsidR="0044382F" w:rsidRDefault="0044382F" w:rsidP="0044382F"/>
        </w:tc>
        <w:tc>
          <w:tcPr>
            <w:tcW w:w="6446" w:type="dxa"/>
          </w:tcPr>
          <w:p w:rsidR="008D1CF8" w:rsidRDefault="008D1CF8" w:rsidP="008D1CF8">
            <w:pPr>
              <w:shd w:val="clear" w:color="auto" w:fill="FFFFFF"/>
              <w:spacing w:after="195"/>
              <w:outlineLvl w:val="1"/>
              <w:rPr>
                <w:rFonts w:ascii="Helvetica" w:hAnsi="Helvetica" w:cs="Helvetica"/>
                <w:b/>
                <w:bCs/>
                <w:color w:val="000000"/>
                <w:kern w:val="36"/>
                <w:sz w:val="20"/>
                <w:szCs w:val="20"/>
              </w:rPr>
            </w:pPr>
            <w:r w:rsidRPr="008D1CF8">
              <w:rPr>
                <w:rFonts w:ascii="Helvetica" w:hAnsi="Helvetica" w:cs="Helvetica"/>
                <w:b/>
                <w:bCs/>
                <w:color w:val="000000"/>
                <w:kern w:val="36"/>
                <w:sz w:val="20"/>
                <w:szCs w:val="20"/>
              </w:rPr>
              <w:t>Number of Meetings in 2012:</w:t>
            </w:r>
          </w:p>
          <w:p w:rsidR="008D1CF8" w:rsidRDefault="00457849" w:rsidP="008D1CF8">
            <w:pPr>
              <w:shd w:val="clear" w:color="auto" w:fill="FFFFFF"/>
              <w:spacing w:after="195"/>
              <w:outlineLvl w:val="1"/>
              <w:rPr>
                <w:rFonts w:ascii="Helvetica" w:hAnsi="Helvetica" w:cs="Helvetica"/>
                <w:color w:val="373737"/>
                <w:sz w:val="18"/>
                <w:szCs w:val="18"/>
              </w:rPr>
            </w:pPr>
            <w:hyperlink r:id="rId10" w:tooltip="Task Force Meetings" w:history="1">
              <w:r w:rsidR="008D1CF8">
                <w:rPr>
                  <w:rStyle w:val="Hyperlink"/>
                  <w:rFonts w:ascii="Helvetica" w:hAnsi="Helvetica" w:cs="Helvetica"/>
                  <w:sz w:val="18"/>
                  <w:szCs w:val="18"/>
                </w:rPr>
                <w:t>Task Force Meetings</w:t>
              </w:r>
            </w:hyperlink>
            <w:r w:rsidR="008D1CF8">
              <w:rPr>
                <w:rFonts w:ascii="Helvetica" w:hAnsi="Helvetica" w:cs="Helvetica"/>
                <w:color w:val="373737"/>
                <w:sz w:val="18"/>
                <w:szCs w:val="18"/>
              </w:rPr>
              <w:t>: 10</w:t>
            </w:r>
            <w:r w:rsidR="008D1CF8">
              <w:rPr>
                <w:rFonts w:ascii="Helvetica" w:hAnsi="Helvetica" w:cs="Helvetica"/>
                <w:color w:val="373737"/>
                <w:sz w:val="18"/>
                <w:szCs w:val="18"/>
              </w:rPr>
              <w:br/>
            </w:r>
            <w:hyperlink r:id="rId11" w:tooltip="Administrative Work Group Meetings" w:history="1">
              <w:r w:rsidR="008D1CF8">
                <w:rPr>
                  <w:rStyle w:val="Hyperlink"/>
                  <w:rFonts w:ascii="Helvetica" w:hAnsi="Helvetica" w:cs="Helvetica"/>
                  <w:sz w:val="18"/>
                  <w:szCs w:val="18"/>
                </w:rPr>
                <w:t>Administrative Work Group Meetings</w:t>
              </w:r>
            </w:hyperlink>
            <w:r w:rsidR="008D1CF8">
              <w:rPr>
                <w:rFonts w:ascii="Helvetica" w:hAnsi="Helvetica" w:cs="Helvetica"/>
                <w:color w:val="373737"/>
                <w:sz w:val="18"/>
                <w:szCs w:val="18"/>
              </w:rPr>
              <w:t>: 7</w:t>
            </w:r>
            <w:r w:rsidR="008D1CF8">
              <w:rPr>
                <w:rFonts w:ascii="Helvetica" w:hAnsi="Helvetica" w:cs="Helvetica"/>
                <w:color w:val="373737"/>
                <w:sz w:val="18"/>
                <w:szCs w:val="18"/>
              </w:rPr>
              <w:br/>
            </w:r>
            <w:hyperlink r:id="rId12" w:tooltip="Technical Track Work Group" w:history="1">
              <w:r w:rsidR="008D1CF8">
                <w:rPr>
                  <w:rStyle w:val="Hyperlink"/>
                  <w:rFonts w:ascii="Helvetica" w:hAnsi="Helvetica" w:cs="Helvetica"/>
                  <w:sz w:val="18"/>
                  <w:szCs w:val="18"/>
                </w:rPr>
                <w:t>Technical Track Work Group Meetings</w:t>
              </w:r>
            </w:hyperlink>
            <w:r w:rsidR="008D1CF8">
              <w:rPr>
                <w:rFonts w:ascii="Helvetica" w:hAnsi="Helvetica" w:cs="Helvetica"/>
                <w:color w:val="373737"/>
                <w:sz w:val="18"/>
                <w:szCs w:val="18"/>
              </w:rPr>
              <w:t>: 17</w:t>
            </w:r>
          </w:p>
          <w:p w:rsidR="0044382F" w:rsidRDefault="0044382F" w:rsidP="0044382F"/>
        </w:tc>
        <w:tc>
          <w:tcPr>
            <w:tcW w:w="3690" w:type="dxa"/>
          </w:tcPr>
          <w:p w:rsidR="00F07880" w:rsidRDefault="00F07880" w:rsidP="00F07880">
            <w:r>
              <w:t>Organizational documents</w:t>
            </w:r>
          </w:p>
          <w:p w:rsidR="0044382F" w:rsidRDefault="005949FC" w:rsidP="0044382F">
            <w:r w:rsidRPr="005949FC">
              <w:t>http://srrttf.org/?page_id=961</w:t>
            </w:r>
          </w:p>
        </w:tc>
      </w:tr>
      <w:tr w:rsidR="00F07880" w:rsidTr="00F07880">
        <w:tc>
          <w:tcPr>
            <w:tcW w:w="3292" w:type="dxa"/>
          </w:tcPr>
          <w:p w:rsidR="0044382F" w:rsidRDefault="001D68E4" w:rsidP="001D68E4">
            <w:pPr>
              <w:pStyle w:val="ListParagraph"/>
              <w:numPr>
                <w:ilvl w:val="0"/>
                <w:numId w:val="1"/>
              </w:numPr>
              <w:ind w:left="360"/>
            </w:pPr>
            <w:r>
              <w:t>Cooperative and collaborative?</w:t>
            </w:r>
          </w:p>
        </w:tc>
        <w:tc>
          <w:tcPr>
            <w:tcW w:w="6446" w:type="dxa"/>
          </w:tcPr>
          <w:p w:rsidR="001D68E4" w:rsidRDefault="001D68E4" w:rsidP="001D68E4">
            <w:r>
              <w:t>Number of collaborative decisions</w:t>
            </w:r>
          </w:p>
          <w:p w:rsidR="001D68E4" w:rsidRDefault="001D68E4" w:rsidP="001D68E4">
            <w:r>
              <w:t>2012: 14</w:t>
            </w:r>
          </w:p>
          <w:p w:rsidR="001D68E4" w:rsidRDefault="001D68E4" w:rsidP="001D68E4">
            <w:r>
              <w:t>2013: 47</w:t>
            </w:r>
          </w:p>
          <w:p w:rsidR="001D68E4" w:rsidRDefault="001D68E4" w:rsidP="001D68E4">
            <w:r>
              <w:t>2014: 47</w:t>
            </w:r>
          </w:p>
          <w:p w:rsidR="001D68E4" w:rsidRDefault="001D68E4" w:rsidP="001D68E4">
            <w:r>
              <w:t>Number of collaborative actions</w:t>
            </w:r>
          </w:p>
          <w:p w:rsidR="001D68E4" w:rsidRDefault="001D68E4" w:rsidP="001D68E4">
            <w:r>
              <w:t>2012: 73</w:t>
            </w:r>
          </w:p>
          <w:p w:rsidR="001D68E4" w:rsidRDefault="001D68E4" w:rsidP="001D68E4">
            <w:r>
              <w:t>2013: 167</w:t>
            </w:r>
          </w:p>
          <w:p w:rsidR="00957813" w:rsidRDefault="001D68E4" w:rsidP="001D68E4">
            <w:r>
              <w:t>2014: 137</w:t>
            </w:r>
          </w:p>
          <w:p w:rsidR="00957813" w:rsidRDefault="00957813" w:rsidP="001D68E4"/>
          <w:p w:rsidR="00957813" w:rsidRDefault="00957813" w:rsidP="001D68E4"/>
          <w:p w:rsidR="00957813" w:rsidRDefault="00957813" w:rsidP="001D68E4"/>
          <w:p w:rsidR="00957813" w:rsidRDefault="00957813" w:rsidP="001D68E4"/>
          <w:p w:rsidR="00CE0C83" w:rsidRDefault="00CE0C83" w:rsidP="001D68E4"/>
        </w:tc>
        <w:tc>
          <w:tcPr>
            <w:tcW w:w="3690" w:type="dxa"/>
          </w:tcPr>
          <w:p w:rsidR="0044382F" w:rsidRDefault="005949FC" w:rsidP="0044382F">
            <w:r>
              <w:t>Review of Meeting Notes:</w:t>
            </w:r>
          </w:p>
          <w:p w:rsidR="005949FC" w:rsidRDefault="005949FC" w:rsidP="0044382F">
            <w:r w:rsidRPr="005949FC">
              <w:t>http://srrttf.org/?page_id=961</w:t>
            </w:r>
          </w:p>
        </w:tc>
      </w:tr>
    </w:tbl>
    <w:p w:rsidR="008F429D" w:rsidRDefault="008F429D">
      <w:r>
        <w:br w:type="page"/>
      </w:r>
    </w:p>
    <w:tbl>
      <w:tblPr>
        <w:tblStyle w:val="TableGrid"/>
        <w:tblW w:w="13428" w:type="dxa"/>
        <w:tblLook w:val="04A0"/>
      </w:tblPr>
      <w:tblGrid>
        <w:gridCol w:w="3292"/>
        <w:gridCol w:w="6446"/>
        <w:gridCol w:w="3690"/>
      </w:tblGrid>
      <w:tr w:rsidR="008F429D" w:rsidTr="00F07880">
        <w:tc>
          <w:tcPr>
            <w:tcW w:w="3292" w:type="dxa"/>
          </w:tcPr>
          <w:p w:rsidR="008F429D" w:rsidRPr="0044382F" w:rsidRDefault="008F429D" w:rsidP="008F429D">
            <w:pPr>
              <w:rPr>
                <w:b/>
              </w:rPr>
            </w:pPr>
            <w:r w:rsidRPr="0044382F">
              <w:rPr>
                <w:b/>
              </w:rPr>
              <w:lastRenderedPageBreak/>
              <w:t>Item</w:t>
            </w:r>
          </w:p>
        </w:tc>
        <w:tc>
          <w:tcPr>
            <w:tcW w:w="6446" w:type="dxa"/>
          </w:tcPr>
          <w:p w:rsidR="008F429D" w:rsidRPr="0044382F" w:rsidRDefault="008F429D" w:rsidP="008F429D">
            <w:pPr>
              <w:rPr>
                <w:b/>
              </w:rPr>
            </w:pPr>
            <w:r w:rsidRPr="0044382F">
              <w:rPr>
                <w:b/>
              </w:rPr>
              <w:t>Response</w:t>
            </w:r>
          </w:p>
        </w:tc>
        <w:tc>
          <w:tcPr>
            <w:tcW w:w="3690" w:type="dxa"/>
          </w:tcPr>
          <w:p w:rsidR="008F429D" w:rsidRPr="0044382F" w:rsidRDefault="008F429D" w:rsidP="008F429D">
            <w:pPr>
              <w:rPr>
                <w:b/>
              </w:rPr>
            </w:pPr>
            <w:r w:rsidRPr="0044382F">
              <w:rPr>
                <w:b/>
              </w:rPr>
              <w:t>Reference</w:t>
            </w:r>
          </w:p>
        </w:tc>
      </w:tr>
      <w:tr w:rsidR="00F07880" w:rsidTr="00F07880">
        <w:tc>
          <w:tcPr>
            <w:tcW w:w="3292" w:type="dxa"/>
          </w:tcPr>
          <w:p w:rsidR="0044382F" w:rsidRPr="001D68E4" w:rsidRDefault="001D68E4" w:rsidP="001D68E4">
            <w:pPr>
              <w:pStyle w:val="ListParagraph"/>
              <w:numPr>
                <w:ilvl w:val="0"/>
                <w:numId w:val="1"/>
              </w:numPr>
              <w:ind w:left="360"/>
              <w:rPr>
                <w:rFonts w:ascii="Calibri" w:hAnsi="Calibri"/>
                <w:color w:val="000000"/>
              </w:rPr>
            </w:pPr>
            <w:r w:rsidRPr="001D68E4">
              <w:rPr>
                <w:rFonts w:ascii="Calibri" w:hAnsi="Calibri"/>
                <w:color w:val="000000"/>
              </w:rPr>
              <w:t xml:space="preserve">Provide Ecology with the details of the organizational structure, specific goals, funding and governing documents of the </w:t>
            </w:r>
            <w:r>
              <w:rPr>
                <w:rFonts w:ascii="Calibri" w:hAnsi="Calibri"/>
                <w:color w:val="000000"/>
              </w:rPr>
              <w:t>Task Force</w:t>
            </w:r>
            <w:r w:rsidRPr="001D68E4">
              <w:rPr>
                <w:rFonts w:ascii="Calibri" w:hAnsi="Calibri"/>
                <w:color w:val="000000"/>
              </w:rPr>
              <w:t xml:space="preserve"> in accordance with the MOA?</w:t>
            </w:r>
          </w:p>
        </w:tc>
        <w:tc>
          <w:tcPr>
            <w:tcW w:w="6446" w:type="dxa"/>
          </w:tcPr>
          <w:p w:rsidR="00F07880" w:rsidRPr="00F07880" w:rsidRDefault="001D68E4" w:rsidP="001D68E4">
            <w:r w:rsidRPr="00F07880">
              <w:t xml:space="preserve">SRRTTF </w:t>
            </w:r>
          </w:p>
          <w:p w:rsidR="00F07880" w:rsidRPr="00F07880" w:rsidRDefault="00F07880" w:rsidP="00F07880">
            <w:pPr>
              <w:pStyle w:val="ListParagraph"/>
              <w:numPr>
                <w:ilvl w:val="0"/>
                <w:numId w:val="1"/>
              </w:numPr>
              <w:autoSpaceDE w:val="0"/>
              <w:autoSpaceDN w:val="0"/>
              <w:adjustRightInd w:val="0"/>
              <w:ind w:left="316"/>
            </w:pPr>
            <w:r w:rsidRPr="00F07880">
              <w:rPr>
                <w:rFonts w:cs="Times New Roman"/>
              </w:rPr>
              <w:t>Organizational structure, and governance structure</w:t>
            </w:r>
          </w:p>
          <w:p w:rsidR="00F07880" w:rsidRDefault="00F07880" w:rsidP="00F07880">
            <w:pPr>
              <w:pStyle w:val="ListParagraph"/>
              <w:numPr>
                <w:ilvl w:val="0"/>
                <w:numId w:val="1"/>
              </w:numPr>
              <w:autoSpaceDE w:val="0"/>
              <w:autoSpaceDN w:val="0"/>
              <w:adjustRightInd w:val="0"/>
              <w:ind w:left="316"/>
              <w:rPr>
                <w:rFonts w:cs="Times New Roman"/>
              </w:rPr>
            </w:pPr>
            <w:r w:rsidRPr="00F07880">
              <w:rPr>
                <w:rFonts w:cs="Times New Roman"/>
              </w:rPr>
              <w:t>The goal of the Task Force will be to develop a comprehensive plan to bring the Spokane River into compliance with applicable water quality standards for PCBs</w:t>
            </w:r>
          </w:p>
          <w:p w:rsidR="00D50C11" w:rsidRPr="00D50C11" w:rsidRDefault="00F07880" w:rsidP="00F07880">
            <w:pPr>
              <w:pStyle w:val="ListParagraph"/>
              <w:numPr>
                <w:ilvl w:val="0"/>
                <w:numId w:val="1"/>
              </w:numPr>
              <w:autoSpaceDE w:val="0"/>
              <w:autoSpaceDN w:val="0"/>
              <w:adjustRightInd w:val="0"/>
              <w:ind w:left="310"/>
            </w:pPr>
            <w:r w:rsidRPr="00F07880">
              <w:rPr>
                <w:rFonts w:cs="Times New Roman"/>
              </w:rPr>
              <w:t>Funding beyond the first year administrative costs will be provided by a combination of private and public sources including</w:t>
            </w:r>
          </w:p>
          <w:p w:rsidR="00D50C11" w:rsidRDefault="00D50C11" w:rsidP="00D50C11">
            <w:pPr>
              <w:pStyle w:val="ListParagraph"/>
              <w:autoSpaceDE w:val="0"/>
              <w:autoSpaceDN w:val="0"/>
              <w:adjustRightInd w:val="0"/>
              <w:ind w:left="310"/>
              <w:rPr>
                <w:rStyle w:val="Strong"/>
                <w:rFonts w:ascii="Helvetica" w:hAnsi="Helvetica" w:cs="Helvetica"/>
                <w:color w:val="373737"/>
                <w:sz w:val="18"/>
                <w:szCs w:val="18"/>
              </w:rPr>
            </w:pPr>
          </w:p>
          <w:p w:rsidR="00F07880" w:rsidRPr="00F07880" w:rsidRDefault="00D50C11" w:rsidP="00D50C11">
            <w:pPr>
              <w:pStyle w:val="ListParagraph"/>
              <w:autoSpaceDE w:val="0"/>
              <w:autoSpaceDN w:val="0"/>
              <w:adjustRightInd w:val="0"/>
              <w:ind w:left="0"/>
            </w:pPr>
            <w:r w:rsidRPr="00D50C11">
              <w:rPr>
                <w:rStyle w:val="Strong"/>
                <w:rFonts w:ascii="Helvetica" w:hAnsi="Helvetica" w:cs="Helvetica"/>
                <w:color w:val="373737"/>
                <w:sz w:val="18"/>
                <w:szCs w:val="18"/>
              </w:rPr>
              <w:t>August 22, 2012:</w:t>
            </w:r>
            <w:r w:rsidRPr="00D50C11">
              <w:rPr>
                <w:rFonts w:ascii="Helvetica" w:hAnsi="Helvetica" w:cs="Helvetica"/>
                <w:color w:val="373737"/>
                <w:sz w:val="18"/>
                <w:szCs w:val="18"/>
              </w:rPr>
              <w:t xml:space="preserve"> SRRTTF approves the Articles of Incorporation and draft By-Laws for an administrative</w:t>
            </w:r>
            <w:hyperlink r:id="rId13" w:tooltip="August 22, 2012 Meeting Documents" w:history="1">
              <w:r w:rsidRPr="00D50C11">
                <w:rPr>
                  <w:rStyle w:val="Hyperlink"/>
                  <w:rFonts w:ascii="Helvetica" w:hAnsi="Helvetica" w:cs="Helvetica"/>
                  <w:sz w:val="18"/>
                  <w:szCs w:val="18"/>
                </w:rPr>
                <w:t xml:space="preserve"> Business Entity</w:t>
              </w:r>
            </w:hyperlink>
            <w:r w:rsidRPr="00D50C11">
              <w:rPr>
                <w:rFonts w:ascii="Helvetica" w:hAnsi="Helvetica" w:cs="Helvetica"/>
                <w:color w:val="373737"/>
                <w:sz w:val="18"/>
                <w:szCs w:val="18"/>
              </w:rPr>
              <w:t>.</w:t>
            </w:r>
            <w:r w:rsidR="00F07880" w:rsidRPr="00D50C11">
              <w:rPr>
                <w:rFonts w:cs="Times New Roman"/>
              </w:rPr>
              <w:t xml:space="preserve"> </w:t>
            </w:r>
            <w:proofErr w:type="gramStart"/>
            <w:r w:rsidR="00F07880" w:rsidRPr="00D50C11">
              <w:rPr>
                <w:rFonts w:cs="Times New Roman"/>
              </w:rPr>
              <w:t>but</w:t>
            </w:r>
            <w:proofErr w:type="gramEnd"/>
            <w:r w:rsidR="00F07880" w:rsidRPr="00D50C11">
              <w:rPr>
                <w:rFonts w:cs="Times New Roman"/>
              </w:rPr>
              <w:t xml:space="preserve"> not limited to Task Force members, nonmembers, grants, agency contributions, sovereign contributions, and other outside sources.</w:t>
            </w:r>
          </w:p>
          <w:p w:rsidR="00F07880" w:rsidRDefault="00F07880" w:rsidP="001D68E4"/>
          <w:p w:rsidR="00F07880" w:rsidRDefault="00F07880" w:rsidP="001D68E4">
            <w:r>
              <w:t>ACE</w:t>
            </w:r>
            <w:r w:rsidR="00E74F0D">
              <w:t xml:space="preserve"> </w:t>
            </w:r>
          </w:p>
          <w:p w:rsidR="00E74F0D" w:rsidRDefault="00E74F0D" w:rsidP="001D68E4">
            <w:pPr>
              <w:pStyle w:val="ListParagraph"/>
              <w:numPr>
                <w:ilvl w:val="0"/>
                <w:numId w:val="2"/>
              </w:numPr>
              <w:ind w:left="308"/>
            </w:pPr>
            <w:r>
              <w:t>By-Laws</w:t>
            </w:r>
          </w:p>
          <w:p w:rsidR="001D68E4" w:rsidRDefault="001D68E4" w:rsidP="001D68E4">
            <w:pPr>
              <w:pStyle w:val="ListParagraph"/>
              <w:numPr>
                <w:ilvl w:val="0"/>
                <w:numId w:val="2"/>
              </w:numPr>
              <w:ind w:left="308"/>
            </w:pPr>
            <w:r>
              <w:t>ACE funding</w:t>
            </w:r>
          </w:p>
          <w:p w:rsidR="0044382F" w:rsidRDefault="001D68E4" w:rsidP="00E74F0D">
            <w:pPr>
              <w:pStyle w:val="ListParagraph"/>
              <w:numPr>
                <w:ilvl w:val="0"/>
                <w:numId w:val="2"/>
              </w:numPr>
              <w:ind w:left="308"/>
            </w:pPr>
            <w:r>
              <w:t>ACE governing documents</w:t>
            </w:r>
          </w:p>
          <w:p w:rsidR="00BA340D" w:rsidRDefault="00BA340D" w:rsidP="00BA340D"/>
          <w:p w:rsidR="00BA340D" w:rsidRDefault="00BA340D" w:rsidP="00BA340D">
            <w:r>
              <w:rPr>
                <w:b/>
              </w:rPr>
              <w:t>July 23, 2014:</w:t>
            </w:r>
            <w:r w:rsidRPr="00BA340D">
              <w:rPr>
                <w:b/>
              </w:rPr>
              <w:t xml:space="preserve"> </w:t>
            </w:r>
            <w:r>
              <w:t xml:space="preserve">Ecology issues it </w:t>
            </w:r>
            <w:hyperlink r:id="rId14" w:history="1">
              <w:r w:rsidRPr="00BA340D">
                <w:rPr>
                  <w:rStyle w:val="Hyperlink"/>
                </w:rPr>
                <w:t>final Definition of Measurable Progress</w:t>
              </w:r>
            </w:hyperlink>
            <w:r>
              <w:t>.</w:t>
            </w:r>
          </w:p>
          <w:p w:rsidR="00BA340D" w:rsidRDefault="00BA340D" w:rsidP="00BA340D"/>
        </w:tc>
        <w:tc>
          <w:tcPr>
            <w:tcW w:w="3690" w:type="dxa"/>
          </w:tcPr>
          <w:p w:rsidR="00F07880" w:rsidRDefault="00F07880" w:rsidP="0044382F">
            <w:r>
              <w:t xml:space="preserve">MOA </w:t>
            </w:r>
          </w:p>
          <w:p w:rsidR="0044382F" w:rsidRDefault="00457849" w:rsidP="0044382F">
            <w:hyperlink r:id="rId15" w:history="1">
              <w:r w:rsidR="00E74F0D" w:rsidRPr="00A01E14">
                <w:rPr>
                  <w:rStyle w:val="Hyperlink"/>
                </w:rPr>
                <w:t>http://srrttf.org/wp-content/uploads/2012/07/SRRTTF-MOA-Final-1-23-2012.pdf</w:t>
              </w:r>
            </w:hyperlink>
          </w:p>
          <w:p w:rsidR="00E74F0D" w:rsidRDefault="00E74F0D" w:rsidP="0044382F"/>
          <w:p w:rsidR="00E74F0D" w:rsidRDefault="00E74F0D" w:rsidP="0044382F"/>
          <w:p w:rsidR="00E74F0D" w:rsidRDefault="00E74F0D" w:rsidP="0044382F"/>
          <w:p w:rsidR="00E74F0D" w:rsidRDefault="00E74F0D" w:rsidP="0044382F"/>
          <w:p w:rsidR="00E74F0D" w:rsidRDefault="00E74F0D" w:rsidP="0044382F"/>
          <w:p w:rsidR="00E74F0D" w:rsidRDefault="00E74F0D" w:rsidP="0044382F"/>
          <w:p w:rsidR="00E74F0D" w:rsidRDefault="00E74F0D" w:rsidP="0044382F"/>
          <w:p w:rsidR="00E74F0D" w:rsidRPr="00315C63" w:rsidRDefault="00E74F0D" w:rsidP="0044382F">
            <w:r w:rsidRPr="00315C63">
              <w:t>ACE Organizational Documents</w:t>
            </w:r>
          </w:p>
          <w:p w:rsidR="00E74F0D" w:rsidRPr="00315C63" w:rsidRDefault="00457849" w:rsidP="0044382F">
            <w:hyperlink r:id="rId16" w:history="1">
              <w:r w:rsidR="00E74F0D" w:rsidRPr="00315C63">
                <w:rPr>
                  <w:rStyle w:val="Hyperlink"/>
                </w:rPr>
                <w:t>http://srrttf.org/?page_id=1999</w:t>
              </w:r>
            </w:hyperlink>
          </w:p>
          <w:p w:rsidR="00E74F0D" w:rsidRPr="00315C63" w:rsidRDefault="00E74F0D" w:rsidP="00E74F0D">
            <w:pPr>
              <w:pStyle w:val="ListParagraph"/>
              <w:numPr>
                <w:ilvl w:val="0"/>
                <w:numId w:val="3"/>
              </w:numPr>
            </w:pPr>
            <w:r w:rsidRPr="00315C63">
              <w:t>Funding incomplete Information</w:t>
            </w:r>
          </w:p>
          <w:p w:rsidR="00E74F0D" w:rsidRDefault="00E74F0D" w:rsidP="00E74F0D">
            <w:pPr>
              <w:pStyle w:val="ListParagraph"/>
              <w:numPr>
                <w:ilvl w:val="0"/>
                <w:numId w:val="3"/>
              </w:numPr>
            </w:pPr>
            <w:r w:rsidRPr="00315C63">
              <w:t>Minutes Incomplete information</w:t>
            </w:r>
          </w:p>
        </w:tc>
      </w:tr>
      <w:tr w:rsidR="00F07880" w:rsidTr="00F07880">
        <w:tc>
          <w:tcPr>
            <w:tcW w:w="3292" w:type="dxa"/>
          </w:tcPr>
          <w:p w:rsidR="00D413D9" w:rsidRPr="00315C63" w:rsidRDefault="00D413D9" w:rsidP="00D413D9">
            <w:pPr>
              <w:rPr>
                <w:rFonts w:ascii="Calibri" w:hAnsi="Calibri"/>
                <w:color w:val="000000"/>
              </w:rPr>
            </w:pPr>
            <w:r w:rsidRPr="00315C63">
              <w:rPr>
                <w:rFonts w:ascii="Calibri" w:hAnsi="Calibri"/>
                <w:color w:val="000000"/>
              </w:rPr>
              <w:t xml:space="preserve">Work towards achieving the specific goals for the Task Force during 2011-2016 permit </w:t>
            </w:r>
            <w:proofErr w:type="gramStart"/>
            <w:r w:rsidRPr="00315C63">
              <w:rPr>
                <w:rFonts w:ascii="Calibri" w:hAnsi="Calibri"/>
                <w:color w:val="000000"/>
              </w:rPr>
              <w:t>cycle</w:t>
            </w:r>
            <w:proofErr w:type="gramEnd"/>
            <w:r w:rsidRPr="00315C63">
              <w:rPr>
                <w:rFonts w:ascii="Calibri" w:hAnsi="Calibri"/>
                <w:color w:val="000000"/>
              </w:rPr>
              <w:t>?</w:t>
            </w:r>
          </w:p>
          <w:p w:rsidR="0044382F" w:rsidRPr="00315C63" w:rsidRDefault="0044382F" w:rsidP="0044382F"/>
        </w:tc>
        <w:tc>
          <w:tcPr>
            <w:tcW w:w="6446" w:type="dxa"/>
          </w:tcPr>
          <w:p w:rsidR="0044382F" w:rsidRPr="00315C63" w:rsidRDefault="006720F4" w:rsidP="00D413D9">
            <w:r w:rsidRPr="00315C63">
              <w:t>Review MOA</w:t>
            </w:r>
          </w:p>
        </w:tc>
        <w:tc>
          <w:tcPr>
            <w:tcW w:w="3690" w:type="dxa"/>
          </w:tcPr>
          <w:p w:rsidR="0044382F" w:rsidRPr="00D413D9" w:rsidRDefault="00D413D9" w:rsidP="0044382F">
            <w:r w:rsidRPr="00D413D9">
              <w:t>MOA, “</w:t>
            </w:r>
            <w:r w:rsidRPr="00D413D9">
              <w:rPr>
                <w:rFonts w:cs="Cambria,Bold"/>
                <w:bCs/>
              </w:rPr>
              <w:t xml:space="preserve">Specific Task Force Goals Relating to NPDES Permit Compliance”, </w:t>
            </w:r>
            <w:r w:rsidRPr="00D413D9">
              <w:t>http://srrttf.org/wp-content/uploads/2012/07/SRRTTF-MOA-Final-1-23-2012.pdf</w:t>
            </w:r>
          </w:p>
        </w:tc>
      </w:tr>
      <w:tr w:rsidR="00F07880" w:rsidTr="00F07880">
        <w:tc>
          <w:tcPr>
            <w:tcW w:w="3292" w:type="dxa"/>
          </w:tcPr>
          <w:p w:rsidR="008D1CF8" w:rsidRDefault="008D1CF8" w:rsidP="008D1CF8">
            <w:pPr>
              <w:autoSpaceDE w:val="0"/>
              <w:autoSpaceDN w:val="0"/>
              <w:adjustRightInd w:val="0"/>
              <w:rPr>
                <w:rFonts w:ascii="Calibri" w:hAnsi="Calibri" w:cs="Calibri"/>
              </w:rPr>
            </w:pPr>
            <w:r>
              <w:rPr>
                <w:rFonts w:ascii="Calibri" w:hAnsi="Calibri" w:cs="Calibri"/>
              </w:rPr>
              <w:t>Did the Task Force establish and maintain a clearinghouse for data, reports, minutes, and other</w:t>
            </w:r>
          </w:p>
          <w:p w:rsidR="0044382F" w:rsidRDefault="008D1CF8" w:rsidP="008D1CF8">
            <w:proofErr w:type="gramStart"/>
            <w:r>
              <w:rPr>
                <w:rFonts w:ascii="Calibri" w:hAnsi="Calibri" w:cs="Calibri"/>
              </w:rPr>
              <w:t>information</w:t>
            </w:r>
            <w:proofErr w:type="gramEnd"/>
            <w:r>
              <w:rPr>
                <w:rFonts w:ascii="Calibri" w:hAnsi="Calibri" w:cs="Calibri"/>
              </w:rPr>
              <w:t xml:space="preserve"> gathered, collected, or developed by the Task Force?</w:t>
            </w:r>
          </w:p>
        </w:tc>
        <w:tc>
          <w:tcPr>
            <w:tcW w:w="6446" w:type="dxa"/>
          </w:tcPr>
          <w:p w:rsidR="004B39B2" w:rsidRDefault="008D1CF8" w:rsidP="008D1CF8">
            <w:pPr>
              <w:pStyle w:val="ListParagraph"/>
              <w:autoSpaceDE w:val="0"/>
              <w:autoSpaceDN w:val="0"/>
              <w:adjustRightInd w:val="0"/>
              <w:ind w:left="38"/>
            </w:pPr>
            <w:r>
              <w:t xml:space="preserve">Yes for reports, minutes, </w:t>
            </w:r>
            <w:proofErr w:type="gramStart"/>
            <w:r>
              <w:t>other</w:t>
            </w:r>
            <w:proofErr w:type="gramEnd"/>
            <w:r>
              <w:t xml:space="preserve"> information.</w:t>
            </w:r>
          </w:p>
          <w:p w:rsidR="008D1CF8" w:rsidRDefault="008D1CF8" w:rsidP="008D1CF8">
            <w:pPr>
              <w:pStyle w:val="ListParagraph"/>
              <w:autoSpaceDE w:val="0"/>
              <w:autoSpaceDN w:val="0"/>
              <w:adjustRightInd w:val="0"/>
              <w:ind w:left="38"/>
            </w:pPr>
          </w:p>
          <w:p w:rsidR="008D1CF8" w:rsidRDefault="008D1CF8" w:rsidP="008D1CF8">
            <w:pPr>
              <w:pStyle w:val="ListParagraph"/>
              <w:autoSpaceDE w:val="0"/>
              <w:autoSpaceDN w:val="0"/>
              <w:adjustRightInd w:val="0"/>
              <w:ind w:left="38"/>
            </w:pPr>
            <w:r>
              <w:t>Data: data workgroup evaluating options.</w:t>
            </w:r>
          </w:p>
        </w:tc>
        <w:tc>
          <w:tcPr>
            <w:tcW w:w="3690" w:type="dxa"/>
          </w:tcPr>
          <w:p w:rsidR="0044382F" w:rsidRDefault="008D1CF8" w:rsidP="004B39B2">
            <w:r>
              <w:t>srrttf.org</w:t>
            </w:r>
          </w:p>
          <w:p w:rsidR="008D1CF8" w:rsidRPr="004B39B2" w:rsidRDefault="008D1CF8" w:rsidP="004B39B2"/>
        </w:tc>
      </w:tr>
    </w:tbl>
    <w:p w:rsidR="008F429D" w:rsidRDefault="008F429D">
      <w:r>
        <w:br w:type="page"/>
      </w:r>
    </w:p>
    <w:tbl>
      <w:tblPr>
        <w:tblStyle w:val="TableGrid"/>
        <w:tblW w:w="13428" w:type="dxa"/>
        <w:tblLook w:val="04A0"/>
      </w:tblPr>
      <w:tblGrid>
        <w:gridCol w:w="3292"/>
        <w:gridCol w:w="6446"/>
        <w:gridCol w:w="3690"/>
      </w:tblGrid>
      <w:tr w:rsidR="008F429D" w:rsidTr="00F07880">
        <w:tc>
          <w:tcPr>
            <w:tcW w:w="3292" w:type="dxa"/>
          </w:tcPr>
          <w:p w:rsidR="008F429D" w:rsidRPr="0044382F" w:rsidRDefault="008F429D" w:rsidP="008F429D">
            <w:pPr>
              <w:rPr>
                <w:b/>
              </w:rPr>
            </w:pPr>
            <w:r w:rsidRPr="0044382F">
              <w:rPr>
                <w:b/>
              </w:rPr>
              <w:lastRenderedPageBreak/>
              <w:t>Item</w:t>
            </w:r>
          </w:p>
        </w:tc>
        <w:tc>
          <w:tcPr>
            <w:tcW w:w="6446" w:type="dxa"/>
          </w:tcPr>
          <w:p w:rsidR="008F429D" w:rsidRPr="0044382F" w:rsidRDefault="008F429D" w:rsidP="008F429D">
            <w:pPr>
              <w:rPr>
                <w:b/>
              </w:rPr>
            </w:pPr>
            <w:r w:rsidRPr="0044382F">
              <w:rPr>
                <w:b/>
              </w:rPr>
              <w:t>Response</w:t>
            </w:r>
          </w:p>
        </w:tc>
        <w:tc>
          <w:tcPr>
            <w:tcW w:w="3690" w:type="dxa"/>
          </w:tcPr>
          <w:p w:rsidR="008F429D" w:rsidRPr="0044382F" w:rsidRDefault="008F429D" w:rsidP="008F429D">
            <w:pPr>
              <w:rPr>
                <w:b/>
              </w:rPr>
            </w:pPr>
            <w:r w:rsidRPr="0044382F">
              <w:rPr>
                <w:b/>
              </w:rPr>
              <w:t>Reference</w:t>
            </w:r>
          </w:p>
        </w:tc>
      </w:tr>
      <w:tr w:rsidR="00F07880" w:rsidTr="00F07880">
        <w:tc>
          <w:tcPr>
            <w:tcW w:w="3292" w:type="dxa"/>
          </w:tcPr>
          <w:p w:rsidR="008D1CF8" w:rsidRDefault="008D1CF8" w:rsidP="008D1CF8">
            <w:pPr>
              <w:autoSpaceDE w:val="0"/>
              <w:autoSpaceDN w:val="0"/>
              <w:adjustRightInd w:val="0"/>
              <w:rPr>
                <w:rFonts w:ascii="Calibri" w:hAnsi="Calibri" w:cs="Calibri"/>
              </w:rPr>
            </w:pPr>
            <w:r>
              <w:rPr>
                <w:rFonts w:ascii="Calibri" w:hAnsi="Calibri" w:cs="Calibri"/>
              </w:rPr>
              <w:t>Was there participation in public education and engagement to advance the understanding of Spokane</w:t>
            </w:r>
          </w:p>
          <w:p w:rsidR="0044382F" w:rsidRDefault="008D1CF8" w:rsidP="008D1CF8">
            <w:r>
              <w:rPr>
                <w:rFonts w:ascii="Calibri" w:hAnsi="Calibri" w:cs="Calibri"/>
              </w:rPr>
              <w:t>River toxics issues?</w:t>
            </w:r>
          </w:p>
        </w:tc>
        <w:tc>
          <w:tcPr>
            <w:tcW w:w="6446" w:type="dxa"/>
          </w:tcPr>
          <w:p w:rsidR="008D1CF8" w:rsidRDefault="008D1CF8" w:rsidP="004B39B2">
            <w:pPr>
              <w:rPr>
                <w:rFonts w:ascii="Helvetica" w:hAnsi="Helvetica" w:cs="Helvetica"/>
                <w:color w:val="373737"/>
                <w:sz w:val="18"/>
                <w:szCs w:val="18"/>
              </w:rPr>
            </w:pPr>
            <w:r>
              <w:rPr>
                <w:rStyle w:val="Strong"/>
                <w:rFonts w:ascii="Helvetica" w:hAnsi="Helvetica" w:cs="Helvetica"/>
                <w:color w:val="373737"/>
                <w:sz w:val="18"/>
                <w:szCs w:val="18"/>
              </w:rPr>
              <w:t>June 5-6, 2012:</w:t>
            </w:r>
            <w:r>
              <w:rPr>
                <w:rFonts w:ascii="Helvetica" w:hAnsi="Helvetica" w:cs="Helvetica"/>
                <w:color w:val="373737"/>
                <w:sz w:val="18"/>
                <w:szCs w:val="18"/>
              </w:rPr>
              <w:t xml:space="preserve"> The SRRTTF convenes the </w:t>
            </w:r>
            <w:hyperlink r:id="rId17" w:tooltip="Spokane River 2012 Toxics Workshop" w:history="1">
              <w:r>
                <w:rPr>
                  <w:rStyle w:val="Hyperlink"/>
                  <w:rFonts w:ascii="Helvetica" w:hAnsi="Helvetica" w:cs="Helvetica"/>
                  <w:sz w:val="18"/>
                  <w:szCs w:val="18"/>
                </w:rPr>
                <w:t>Spokane River Toxics Workshop</w:t>
              </w:r>
            </w:hyperlink>
            <w:r>
              <w:rPr>
                <w:rFonts w:ascii="Helvetica" w:hAnsi="Helvetica" w:cs="Helvetica"/>
                <w:color w:val="373737"/>
                <w:sz w:val="18"/>
                <w:szCs w:val="18"/>
              </w:rPr>
              <w:t xml:space="preserve">. Local and national experts present on the “state of the knowledge” with respect to PCB in the environment. An outcome of the workshop is the development of </w:t>
            </w:r>
            <w:hyperlink r:id="rId18" w:tooltip="Work Plan Objectives Concept paper" w:history="1">
              <w:r>
                <w:rPr>
                  <w:rStyle w:val="Hyperlink"/>
                  <w:rFonts w:ascii="Helvetica" w:hAnsi="Helvetica" w:cs="Helvetica"/>
                  <w:sz w:val="18"/>
                  <w:szCs w:val="18"/>
                </w:rPr>
                <w:t>Work Plan objectives</w:t>
              </w:r>
            </w:hyperlink>
            <w:r>
              <w:rPr>
                <w:rFonts w:ascii="Helvetica" w:hAnsi="Helvetica" w:cs="Helvetica"/>
                <w:color w:val="373737"/>
                <w:sz w:val="18"/>
                <w:szCs w:val="18"/>
              </w:rPr>
              <w:t xml:space="preserve"> based on the suggestions of the experts.</w:t>
            </w:r>
          </w:p>
          <w:p w:rsidR="008D1CF8" w:rsidRDefault="008D1CF8" w:rsidP="004B39B2">
            <w:pPr>
              <w:rPr>
                <w:rFonts w:ascii="Helvetica" w:hAnsi="Helvetica" w:cs="Helvetica"/>
                <w:color w:val="373737"/>
                <w:sz w:val="18"/>
                <w:szCs w:val="18"/>
              </w:rPr>
            </w:pPr>
          </w:p>
          <w:p w:rsidR="008D1CF8" w:rsidRDefault="008D1CF8" w:rsidP="004B39B2">
            <w:pPr>
              <w:rPr>
                <w:rFonts w:ascii="Helvetica" w:hAnsi="Helvetica" w:cs="Helvetica"/>
                <w:color w:val="373737"/>
                <w:sz w:val="18"/>
                <w:szCs w:val="18"/>
              </w:rPr>
            </w:pPr>
            <w:r>
              <w:rPr>
                <w:rStyle w:val="Strong"/>
                <w:rFonts w:ascii="Helvetica" w:hAnsi="Helvetica" w:cs="Helvetica"/>
                <w:color w:val="373737"/>
                <w:sz w:val="18"/>
                <w:szCs w:val="18"/>
              </w:rPr>
              <w:t>August 11, 2012:</w:t>
            </w:r>
            <w:r>
              <w:rPr>
                <w:rFonts w:ascii="Helvetica" w:hAnsi="Helvetica" w:cs="Helvetica"/>
                <w:color w:val="373737"/>
                <w:sz w:val="18"/>
                <w:szCs w:val="18"/>
              </w:rPr>
              <w:t xml:space="preserve"> Ecology updates the</w:t>
            </w:r>
            <w:hyperlink r:id="rId19" w:tooltip="Spokane River Toxics Reduction Strategy 2012 Update" w:history="1">
              <w:r>
                <w:rPr>
                  <w:rStyle w:val="Hyperlink"/>
                  <w:rFonts w:ascii="Helvetica" w:hAnsi="Helvetica" w:cs="Helvetica"/>
                  <w:sz w:val="18"/>
                  <w:szCs w:val="18"/>
                </w:rPr>
                <w:t xml:space="preserve"> Spokane River Toxics Reduction Strategy</w:t>
              </w:r>
            </w:hyperlink>
            <w:r>
              <w:rPr>
                <w:rFonts w:ascii="Helvetica" w:hAnsi="Helvetica" w:cs="Helvetica"/>
                <w:color w:val="373737"/>
                <w:sz w:val="18"/>
                <w:szCs w:val="18"/>
              </w:rPr>
              <w:t>.</w:t>
            </w:r>
          </w:p>
          <w:p w:rsidR="008D1CF8" w:rsidRDefault="008D1CF8" w:rsidP="004B39B2">
            <w:pPr>
              <w:rPr>
                <w:rFonts w:ascii="Helvetica" w:hAnsi="Helvetica" w:cs="Helvetica"/>
                <w:color w:val="373737"/>
                <w:sz w:val="18"/>
                <w:szCs w:val="18"/>
              </w:rPr>
            </w:pPr>
          </w:p>
          <w:p w:rsidR="008D1CF8" w:rsidRDefault="008D1CF8" w:rsidP="004B39B2">
            <w:pPr>
              <w:rPr>
                <w:rFonts w:ascii="Helvetica" w:hAnsi="Helvetica" w:cs="Helvetica"/>
                <w:color w:val="373737"/>
                <w:sz w:val="18"/>
                <w:szCs w:val="18"/>
              </w:rPr>
            </w:pPr>
            <w:r>
              <w:rPr>
                <w:rStyle w:val="Strong"/>
                <w:rFonts w:ascii="Helvetica" w:hAnsi="Helvetica" w:cs="Helvetica"/>
                <w:color w:val="373737"/>
                <w:sz w:val="18"/>
                <w:szCs w:val="18"/>
              </w:rPr>
              <w:t>August 28, 2012:</w:t>
            </w:r>
            <w:r>
              <w:rPr>
                <w:rFonts w:ascii="Helvetica" w:hAnsi="Helvetica" w:cs="Helvetica"/>
                <w:color w:val="373737"/>
                <w:sz w:val="18"/>
                <w:szCs w:val="18"/>
              </w:rPr>
              <w:t xml:space="preserve"> The Environmental Council of States approves and submits a resolution to EPA with the intent of improving regulation of PCB under the </w:t>
            </w:r>
            <w:hyperlink r:id="rId20" w:tooltip="Link to ECOS TSCA Information" w:history="1">
              <w:r>
                <w:rPr>
                  <w:rStyle w:val="Hyperlink"/>
                  <w:rFonts w:ascii="Helvetica" w:hAnsi="Helvetica" w:cs="Helvetica"/>
                  <w:sz w:val="18"/>
                  <w:szCs w:val="18"/>
                </w:rPr>
                <w:t xml:space="preserve">Toxic Substances Control Act. </w:t>
              </w:r>
            </w:hyperlink>
            <w:r>
              <w:rPr>
                <w:rFonts w:ascii="Helvetica" w:hAnsi="Helvetica" w:cs="Helvetica"/>
                <w:color w:val="373737"/>
                <w:sz w:val="18"/>
                <w:szCs w:val="18"/>
              </w:rPr>
              <w:t xml:space="preserve">Ecology Director Ted </w:t>
            </w:r>
            <w:proofErr w:type="spellStart"/>
            <w:r>
              <w:rPr>
                <w:rFonts w:ascii="Helvetica" w:hAnsi="Helvetica" w:cs="Helvetica"/>
                <w:color w:val="373737"/>
                <w:sz w:val="18"/>
                <w:szCs w:val="18"/>
              </w:rPr>
              <w:t>Sturdevant</w:t>
            </w:r>
            <w:proofErr w:type="spellEnd"/>
            <w:r>
              <w:rPr>
                <w:rFonts w:ascii="Helvetica" w:hAnsi="Helvetica" w:cs="Helvetica"/>
                <w:color w:val="373737"/>
                <w:sz w:val="18"/>
                <w:szCs w:val="18"/>
              </w:rPr>
              <w:t xml:space="preserve">, </w:t>
            </w:r>
            <w:proofErr w:type="spellStart"/>
            <w:r>
              <w:rPr>
                <w:rFonts w:ascii="Helvetica" w:hAnsi="Helvetica" w:cs="Helvetica"/>
                <w:color w:val="373737"/>
                <w:sz w:val="18"/>
                <w:szCs w:val="18"/>
              </w:rPr>
              <w:t>Tala</w:t>
            </w:r>
            <w:proofErr w:type="spellEnd"/>
            <w:r>
              <w:rPr>
                <w:rFonts w:ascii="Helvetica" w:hAnsi="Helvetica" w:cs="Helvetica"/>
                <w:color w:val="373737"/>
                <w:sz w:val="18"/>
                <w:szCs w:val="18"/>
              </w:rPr>
              <w:t xml:space="preserve"> Henry from the EPA, Doug Krapas from Inland Empire Paper, Rick Eichstaedt from Spokane Riverkeeper and Lisa Rodenburg from Rutgers University provide informational material.</w:t>
            </w:r>
          </w:p>
          <w:p w:rsidR="008D1CF8" w:rsidRDefault="008D1CF8" w:rsidP="004B39B2">
            <w:pPr>
              <w:rPr>
                <w:rFonts w:ascii="Helvetica" w:hAnsi="Helvetica" w:cs="Helvetica"/>
                <w:color w:val="373737"/>
                <w:sz w:val="18"/>
                <w:szCs w:val="18"/>
              </w:rPr>
            </w:pPr>
          </w:p>
          <w:p w:rsidR="008F429D" w:rsidRDefault="008D1CF8" w:rsidP="008F429D">
            <w:pPr>
              <w:rPr>
                <w:rFonts w:ascii="Helvetica" w:hAnsi="Helvetica" w:cs="Helvetica"/>
                <w:color w:val="373737"/>
                <w:sz w:val="18"/>
                <w:szCs w:val="18"/>
              </w:rPr>
            </w:pPr>
            <w:r>
              <w:rPr>
                <w:rStyle w:val="Strong"/>
                <w:rFonts w:ascii="Helvetica" w:hAnsi="Helvetica" w:cs="Helvetica"/>
                <w:color w:val="373737"/>
                <w:sz w:val="18"/>
                <w:szCs w:val="18"/>
              </w:rPr>
              <w:t>September 2012:</w:t>
            </w:r>
            <w:r>
              <w:rPr>
                <w:rFonts w:ascii="Helvetica" w:hAnsi="Helvetica" w:cs="Helvetica"/>
                <w:color w:val="373737"/>
                <w:sz w:val="18"/>
                <w:szCs w:val="18"/>
              </w:rPr>
              <w:t xml:space="preserve"> Ecology publishes the </w:t>
            </w:r>
            <w:hyperlink r:id="rId21" w:tooltip="Link to Urban Waters 2012 Progress Report" w:history="1">
              <w:r>
                <w:rPr>
                  <w:rStyle w:val="Hyperlink"/>
                  <w:rFonts w:ascii="Helvetica" w:hAnsi="Helvetica" w:cs="Helvetica"/>
                  <w:sz w:val="18"/>
                  <w:szCs w:val="18"/>
                </w:rPr>
                <w:t xml:space="preserve">Urban Waters progress report </w:t>
              </w:r>
            </w:hyperlink>
            <w:r>
              <w:rPr>
                <w:rFonts w:ascii="Helvetica" w:hAnsi="Helvetica" w:cs="Helvetica"/>
                <w:color w:val="373737"/>
                <w:sz w:val="18"/>
                <w:szCs w:val="18"/>
              </w:rPr>
              <w:t>with a focus on identifying and removing sources of toxics in stormwater.</w:t>
            </w:r>
          </w:p>
          <w:p w:rsidR="00E4649C" w:rsidRDefault="00E4649C" w:rsidP="008F429D">
            <w:pPr>
              <w:rPr>
                <w:rFonts w:ascii="Helvetica" w:hAnsi="Helvetica" w:cs="Helvetica"/>
                <w:color w:val="373737"/>
                <w:sz w:val="18"/>
                <w:szCs w:val="18"/>
              </w:rPr>
            </w:pPr>
          </w:p>
          <w:p w:rsidR="00E4649C" w:rsidRDefault="00E4649C" w:rsidP="00E4649C">
            <w:pPr>
              <w:rPr>
                <w:rFonts w:ascii="Helvetica" w:hAnsi="Helvetica" w:cs="Helvetica"/>
                <w:color w:val="373737"/>
                <w:sz w:val="16"/>
                <w:szCs w:val="18"/>
              </w:rPr>
            </w:pPr>
            <w:r w:rsidRPr="00E4649C">
              <w:rPr>
                <w:rFonts w:ascii="Helvetica" w:hAnsi="Helvetica" w:cs="Helvetica"/>
                <w:b/>
                <w:color w:val="373737"/>
                <w:sz w:val="18"/>
                <w:szCs w:val="18"/>
              </w:rPr>
              <w:t xml:space="preserve">January </w:t>
            </w:r>
            <w:r>
              <w:rPr>
                <w:rFonts w:ascii="Helvetica" w:hAnsi="Helvetica" w:cs="Helvetica"/>
                <w:b/>
                <w:color w:val="373737"/>
                <w:sz w:val="18"/>
                <w:szCs w:val="18"/>
              </w:rPr>
              <w:t xml:space="preserve">30, </w:t>
            </w:r>
            <w:r w:rsidRPr="00E4649C">
              <w:rPr>
                <w:rFonts w:ascii="Helvetica" w:hAnsi="Helvetica" w:cs="Helvetica"/>
                <w:b/>
                <w:color w:val="373737"/>
                <w:sz w:val="18"/>
                <w:szCs w:val="18"/>
              </w:rPr>
              <w:t>2013</w:t>
            </w:r>
            <w:r w:rsidRPr="00E4649C">
              <w:rPr>
                <w:rFonts w:ascii="Helvetica" w:hAnsi="Helvetica" w:cs="Helvetica"/>
                <w:b/>
                <w:color w:val="373737"/>
                <w:sz w:val="16"/>
                <w:szCs w:val="18"/>
              </w:rPr>
              <w:t>:</w:t>
            </w:r>
            <w:r>
              <w:rPr>
                <w:rFonts w:ascii="Helvetica" w:hAnsi="Helvetica" w:cs="Helvetica"/>
                <w:b/>
                <w:color w:val="373737"/>
                <w:sz w:val="16"/>
                <w:szCs w:val="18"/>
              </w:rPr>
              <w:t xml:space="preserve"> </w:t>
            </w:r>
            <w:r>
              <w:rPr>
                <w:rFonts w:ascii="Helvetica" w:hAnsi="Helvetica" w:cs="Helvetica"/>
                <w:color w:val="373737"/>
                <w:sz w:val="16"/>
                <w:szCs w:val="18"/>
              </w:rPr>
              <w:t xml:space="preserve">The Public Information Officers from the Task Force member organizations review a public education and engagement outreach strategy and provide </w:t>
            </w:r>
            <w:hyperlink r:id="rId22" w:history="1">
              <w:r w:rsidRPr="00E4649C">
                <w:rPr>
                  <w:rStyle w:val="Hyperlink"/>
                  <w:rFonts w:ascii="Helvetica" w:hAnsi="Helvetica" w:cs="Helvetica"/>
                  <w:sz w:val="16"/>
                  <w:szCs w:val="18"/>
                </w:rPr>
                <w:t>recommendations</w:t>
              </w:r>
            </w:hyperlink>
            <w:r>
              <w:rPr>
                <w:rFonts w:ascii="Helvetica" w:hAnsi="Helvetica" w:cs="Helvetica"/>
                <w:color w:val="373737"/>
                <w:sz w:val="16"/>
                <w:szCs w:val="18"/>
              </w:rPr>
              <w:t xml:space="preserve"> to the Task Force. </w:t>
            </w:r>
          </w:p>
          <w:p w:rsidR="004D4AEE" w:rsidRDefault="004D4AEE" w:rsidP="00E4649C">
            <w:pPr>
              <w:rPr>
                <w:rFonts w:ascii="Helvetica" w:hAnsi="Helvetica" w:cs="Helvetica"/>
                <w:color w:val="373737"/>
                <w:sz w:val="16"/>
                <w:szCs w:val="18"/>
              </w:rPr>
            </w:pPr>
          </w:p>
          <w:p w:rsidR="004D4AEE" w:rsidRDefault="004D4AEE" w:rsidP="00E4649C">
            <w:pPr>
              <w:rPr>
                <w:rFonts w:ascii="Helvetica" w:hAnsi="Helvetica" w:cs="Helvetica"/>
                <w:color w:val="373737"/>
                <w:sz w:val="16"/>
                <w:szCs w:val="18"/>
              </w:rPr>
            </w:pPr>
            <w:r w:rsidRPr="004D4AEE">
              <w:rPr>
                <w:rFonts w:ascii="Helvetica" w:hAnsi="Helvetica" w:cs="Helvetica"/>
                <w:b/>
                <w:color w:val="373737"/>
                <w:sz w:val="16"/>
                <w:szCs w:val="18"/>
              </w:rPr>
              <w:t>May 22, 2103:</w:t>
            </w:r>
            <w:r>
              <w:rPr>
                <w:rFonts w:ascii="Helvetica" w:hAnsi="Helvetica" w:cs="Helvetica"/>
                <w:color w:val="373737"/>
                <w:sz w:val="16"/>
                <w:szCs w:val="18"/>
              </w:rPr>
              <w:t xml:space="preserve"> Task Force approves </w:t>
            </w:r>
            <w:hyperlink r:id="rId23" w:history="1">
              <w:r w:rsidRPr="004D4AEE">
                <w:rPr>
                  <w:rStyle w:val="Hyperlink"/>
                  <w:rFonts w:ascii="Helvetica" w:hAnsi="Helvetica" w:cs="Helvetica"/>
                  <w:sz w:val="16"/>
                  <w:szCs w:val="18"/>
                </w:rPr>
                <w:t>presentation and outreach materials</w:t>
              </w:r>
            </w:hyperlink>
            <w:r>
              <w:rPr>
                <w:rFonts w:ascii="Helvetica" w:hAnsi="Helvetica" w:cs="Helvetica"/>
                <w:color w:val="373737"/>
                <w:sz w:val="16"/>
                <w:szCs w:val="18"/>
              </w:rPr>
              <w:t xml:space="preserve"> to be used as a basis for public education and engagement by Task Force members. </w:t>
            </w:r>
          </w:p>
          <w:p w:rsidR="00992E05" w:rsidRDefault="00992E05" w:rsidP="00E4649C">
            <w:pPr>
              <w:rPr>
                <w:rFonts w:ascii="Helvetica" w:hAnsi="Helvetica" w:cs="Helvetica"/>
                <w:color w:val="373737"/>
                <w:sz w:val="16"/>
                <w:szCs w:val="18"/>
              </w:rPr>
            </w:pPr>
          </w:p>
          <w:p w:rsidR="00992E05" w:rsidRDefault="00992E05" w:rsidP="00E4649C">
            <w:pPr>
              <w:rPr>
                <w:bCs/>
              </w:rPr>
            </w:pPr>
            <w:r w:rsidRPr="00992E05">
              <w:rPr>
                <w:rFonts w:ascii="Helvetica" w:hAnsi="Helvetica" w:cs="Helvetica"/>
                <w:b/>
                <w:color w:val="373737"/>
                <w:sz w:val="16"/>
                <w:szCs w:val="18"/>
              </w:rPr>
              <w:t>September 2013:</w:t>
            </w:r>
            <w:r>
              <w:rPr>
                <w:rFonts w:ascii="Helvetica" w:hAnsi="Helvetica" w:cs="Helvetica"/>
                <w:color w:val="373737"/>
                <w:sz w:val="16"/>
                <w:szCs w:val="18"/>
              </w:rPr>
              <w:t xml:space="preserve"> </w:t>
            </w:r>
            <w:r w:rsidRPr="00992E05">
              <w:rPr>
                <w:rFonts w:cs="Helvetica"/>
                <w:color w:val="373737"/>
              </w:rPr>
              <w:t xml:space="preserve">Ruckleshaus Center arranged for introductory meetings with </w:t>
            </w:r>
            <w:hyperlink r:id="rId24" w:history="1">
              <w:r w:rsidRPr="00992E05">
                <w:rPr>
                  <w:rStyle w:val="Hyperlink"/>
                  <w:bCs/>
                </w:rPr>
                <w:t>Center for Environmental Research, Education &amp; Outreach,</w:t>
              </w:r>
            </w:hyperlink>
            <w:r w:rsidRPr="00992E05">
              <w:rPr>
                <w:bCs/>
              </w:rPr>
              <w:t xml:space="preserve"> </w:t>
            </w:r>
            <w:proofErr w:type="gramStart"/>
            <w:r w:rsidRPr="00992E05">
              <w:rPr>
                <w:bCs/>
              </w:rPr>
              <w:t>an</w:t>
            </w:r>
            <w:proofErr w:type="gramEnd"/>
            <w:r w:rsidRPr="00992E05">
              <w:rPr>
                <w:bCs/>
              </w:rPr>
              <w:t xml:space="preserve"> Washington/Idaho university research consortium to identify mutual areas of interest for future research. </w:t>
            </w:r>
          </w:p>
          <w:p w:rsidR="006A3B24" w:rsidRDefault="006A3B24" w:rsidP="00E4649C">
            <w:pPr>
              <w:rPr>
                <w:bCs/>
              </w:rPr>
            </w:pPr>
          </w:p>
          <w:p w:rsidR="006A3B24" w:rsidRDefault="006A3B24" w:rsidP="00E4649C">
            <w:r w:rsidRPr="006A3B24">
              <w:rPr>
                <w:b/>
                <w:bCs/>
              </w:rPr>
              <w:t>December 4, 2013:</w:t>
            </w:r>
            <w:r>
              <w:rPr>
                <w:bCs/>
              </w:rPr>
              <w:t xml:space="preserve"> The Task Force participates in the </w:t>
            </w:r>
            <w:hyperlink r:id="rId25" w:history="1">
              <w:r w:rsidRPr="00BC0679">
                <w:rPr>
                  <w:rStyle w:val="Hyperlink"/>
                  <w:bCs/>
                </w:rPr>
                <w:t>WSU Student Challenge, “Saving the Spokane.”</w:t>
              </w:r>
            </w:hyperlink>
          </w:p>
          <w:p w:rsidR="002F3C63" w:rsidRDefault="002F3C63" w:rsidP="00E4649C"/>
          <w:p w:rsidR="002F3C63" w:rsidRPr="002F3C63" w:rsidRDefault="002F3C63" w:rsidP="00E4649C">
            <w:pPr>
              <w:rPr>
                <w:bCs/>
              </w:rPr>
            </w:pPr>
            <w:r w:rsidRPr="002F3C63">
              <w:rPr>
                <w:b/>
              </w:rPr>
              <w:t>February 26, 2014:</w:t>
            </w:r>
            <w:r>
              <w:rPr>
                <w:b/>
              </w:rPr>
              <w:t xml:space="preserve"> </w:t>
            </w:r>
            <w:r>
              <w:t xml:space="preserve">The Task Force submits a </w:t>
            </w:r>
            <w:hyperlink r:id="rId26" w:history="1">
              <w:r w:rsidRPr="002F3C63">
                <w:rPr>
                  <w:rStyle w:val="Hyperlink"/>
                </w:rPr>
                <w:t>letter of support</w:t>
              </w:r>
            </w:hyperlink>
            <w:r>
              <w:t xml:space="preserve"> for research done by Keri Hornbuckle at the University of Iowa to identify PCBs in products. </w:t>
            </w:r>
          </w:p>
          <w:p w:rsidR="00992E05" w:rsidRDefault="00992E05" w:rsidP="00E4649C">
            <w:pPr>
              <w:rPr>
                <w:bCs/>
              </w:rPr>
            </w:pPr>
          </w:p>
          <w:p w:rsidR="00992E05" w:rsidRPr="00E4649C" w:rsidRDefault="00992E05" w:rsidP="00E4649C">
            <w:pPr>
              <w:rPr>
                <w:rFonts w:ascii="Helvetica" w:hAnsi="Helvetica" w:cs="Helvetica"/>
                <w:color w:val="373737"/>
                <w:sz w:val="16"/>
                <w:szCs w:val="18"/>
              </w:rPr>
            </w:pPr>
          </w:p>
        </w:tc>
        <w:tc>
          <w:tcPr>
            <w:tcW w:w="3690" w:type="dxa"/>
          </w:tcPr>
          <w:p w:rsidR="00985430" w:rsidRDefault="00985430" w:rsidP="0044382F"/>
        </w:tc>
      </w:tr>
    </w:tbl>
    <w:p w:rsidR="00DB7034" w:rsidRDefault="00DB7034">
      <w:r>
        <w:br w:type="page"/>
      </w:r>
    </w:p>
    <w:tbl>
      <w:tblPr>
        <w:tblStyle w:val="TableGrid"/>
        <w:tblW w:w="13428" w:type="dxa"/>
        <w:tblLook w:val="04A0"/>
      </w:tblPr>
      <w:tblGrid>
        <w:gridCol w:w="3292"/>
        <w:gridCol w:w="6446"/>
        <w:gridCol w:w="3690"/>
      </w:tblGrid>
      <w:tr w:rsidR="00DB7034" w:rsidTr="00F07880">
        <w:tc>
          <w:tcPr>
            <w:tcW w:w="3292" w:type="dxa"/>
          </w:tcPr>
          <w:p w:rsidR="00DB7034" w:rsidRPr="0044382F" w:rsidRDefault="00DB7034" w:rsidP="00DF7A9C">
            <w:pPr>
              <w:rPr>
                <w:b/>
              </w:rPr>
            </w:pPr>
            <w:r w:rsidRPr="0044382F">
              <w:rPr>
                <w:b/>
              </w:rPr>
              <w:lastRenderedPageBreak/>
              <w:t>Item</w:t>
            </w:r>
          </w:p>
        </w:tc>
        <w:tc>
          <w:tcPr>
            <w:tcW w:w="6446" w:type="dxa"/>
          </w:tcPr>
          <w:p w:rsidR="00DB7034" w:rsidRPr="0044382F" w:rsidRDefault="00DB7034" w:rsidP="00DF7A9C">
            <w:pPr>
              <w:rPr>
                <w:b/>
              </w:rPr>
            </w:pPr>
            <w:r w:rsidRPr="0044382F">
              <w:rPr>
                <w:b/>
              </w:rPr>
              <w:t>Response</w:t>
            </w:r>
          </w:p>
        </w:tc>
        <w:tc>
          <w:tcPr>
            <w:tcW w:w="3690" w:type="dxa"/>
          </w:tcPr>
          <w:p w:rsidR="00DB7034" w:rsidRPr="0044382F" w:rsidRDefault="00DB7034" w:rsidP="00DF7A9C">
            <w:pPr>
              <w:rPr>
                <w:b/>
              </w:rPr>
            </w:pPr>
            <w:r w:rsidRPr="0044382F">
              <w:rPr>
                <w:b/>
              </w:rPr>
              <w:t>Reference</w:t>
            </w:r>
          </w:p>
        </w:tc>
      </w:tr>
      <w:tr w:rsidR="00DB7034" w:rsidTr="00F07880">
        <w:tc>
          <w:tcPr>
            <w:tcW w:w="3292" w:type="dxa"/>
          </w:tcPr>
          <w:p w:rsidR="00DB7034" w:rsidRDefault="00DB7034" w:rsidP="008D1CF8">
            <w:pPr>
              <w:autoSpaceDE w:val="0"/>
              <w:autoSpaceDN w:val="0"/>
              <w:adjustRightInd w:val="0"/>
              <w:rPr>
                <w:rFonts w:ascii="Calibri" w:hAnsi="Calibri" w:cs="Calibri"/>
              </w:rPr>
            </w:pPr>
          </w:p>
        </w:tc>
        <w:tc>
          <w:tcPr>
            <w:tcW w:w="6446" w:type="dxa"/>
          </w:tcPr>
          <w:p w:rsidR="00DB7034" w:rsidRDefault="00DB7034" w:rsidP="008F429D">
            <w:pPr>
              <w:pStyle w:val="NormalWeb"/>
              <w:shd w:val="clear" w:color="auto" w:fill="FFFFFF"/>
              <w:rPr>
                <w:rFonts w:ascii="Helvetica" w:hAnsi="Helvetica" w:cs="Helvetica"/>
                <w:color w:val="373737"/>
                <w:sz w:val="18"/>
                <w:szCs w:val="18"/>
              </w:rPr>
            </w:pPr>
            <w:r w:rsidRPr="008F429D">
              <w:rPr>
                <w:rFonts w:ascii="Helvetica" w:hAnsi="Helvetica" w:cs="Helvetica"/>
                <w:b/>
                <w:color w:val="373737"/>
                <w:sz w:val="18"/>
                <w:szCs w:val="18"/>
              </w:rPr>
              <w:t>2012:</w:t>
            </w:r>
            <w:r>
              <w:rPr>
                <w:rFonts w:ascii="Helvetica" w:hAnsi="Helvetica" w:cs="Helvetica"/>
                <w:color w:val="373737"/>
                <w:sz w:val="18"/>
                <w:szCs w:val="18"/>
              </w:rPr>
              <w:t xml:space="preserve"> Task Force members participate in media events, supporting its public education goal.</w:t>
            </w:r>
          </w:p>
          <w:p w:rsidR="00DB7034" w:rsidRDefault="00DB7034" w:rsidP="008F429D">
            <w:pPr>
              <w:numPr>
                <w:ilvl w:val="0"/>
                <w:numId w:val="8"/>
              </w:numPr>
              <w:shd w:val="clear" w:color="auto" w:fill="FFFFFF"/>
              <w:spacing w:before="100" w:beforeAutospacing="1" w:after="100" w:afterAutospacing="1"/>
              <w:ind w:left="600"/>
              <w:rPr>
                <w:rFonts w:ascii="Helvetica" w:hAnsi="Helvetica" w:cs="Helvetica"/>
                <w:color w:val="373737"/>
                <w:sz w:val="18"/>
                <w:szCs w:val="18"/>
              </w:rPr>
            </w:pPr>
            <w:r>
              <w:rPr>
                <w:rFonts w:ascii="Helvetica" w:hAnsi="Helvetica" w:cs="Helvetica"/>
                <w:color w:val="373737"/>
                <w:sz w:val="18"/>
                <w:szCs w:val="18"/>
              </w:rPr>
              <w:t xml:space="preserve">Rick Eichstaedt, Bruce Rawls on the </w:t>
            </w:r>
            <w:hyperlink r:id="rId27" w:tgtFrame="_blank" w:tooltip="Link to Down To Earth Profile" w:history="1">
              <w:r>
                <w:rPr>
                  <w:rStyle w:val="Hyperlink"/>
                  <w:rFonts w:ascii="Helvetica" w:hAnsi="Helvetica" w:cs="Helvetica"/>
                  <w:sz w:val="18"/>
                  <w:szCs w:val="18"/>
                </w:rPr>
                <w:t xml:space="preserve">Down-to-Earth </w:t>
              </w:r>
            </w:hyperlink>
            <w:r>
              <w:rPr>
                <w:rFonts w:ascii="Helvetica" w:hAnsi="Helvetica" w:cs="Helvetica"/>
                <w:color w:val="373737"/>
                <w:sz w:val="18"/>
                <w:szCs w:val="18"/>
              </w:rPr>
              <w:t>radio show</w:t>
            </w:r>
          </w:p>
          <w:p w:rsidR="00DB7034" w:rsidRDefault="00DB7034" w:rsidP="008F429D">
            <w:pPr>
              <w:numPr>
                <w:ilvl w:val="0"/>
                <w:numId w:val="8"/>
              </w:numPr>
              <w:shd w:val="clear" w:color="auto" w:fill="FFFFFF"/>
              <w:spacing w:before="100" w:beforeAutospacing="1" w:after="100" w:afterAutospacing="1"/>
              <w:ind w:left="600"/>
              <w:rPr>
                <w:rFonts w:ascii="Helvetica" w:hAnsi="Helvetica" w:cs="Helvetica"/>
                <w:color w:val="373737"/>
                <w:sz w:val="18"/>
                <w:szCs w:val="18"/>
              </w:rPr>
            </w:pPr>
            <w:r>
              <w:rPr>
                <w:rFonts w:ascii="Helvetica" w:hAnsi="Helvetica" w:cs="Helvetica"/>
                <w:color w:val="373737"/>
                <w:sz w:val="18"/>
                <w:szCs w:val="18"/>
              </w:rPr>
              <w:t xml:space="preserve">Bart Mihailovich is a </w:t>
            </w:r>
            <w:hyperlink r:id="rId28" w:tgtFrame="_blank" w:tooltip="Bart Mihailovich profile" w:history="1">
              <w:r>
                <w:rPr>
                  <w:rStyle w:val="Hyperlink"/>
                  <w:rFonts w:ascii="Helvetica" w:hAnsi="Helvetica" w:cs="Helvetica"/>
                  <w:sz w:val="18"/>
                  <w:szCs w:val="18"/>
                </w:rPr>
                <w:t xml:space="preserve">featured blogger </w:t>
              </w:r>
            </w:hyperlink>
            <w:r>
              <w:rPr>
                <w:rFonts w:ascii="Helvetica" w:hAnsi="Helvetica" w:cs="Helvetica"/>
                <w:color w:val="373737"/>
                <w:sz w:val="18"/>
                <w:szCs w:val="18"/>
              </w:rPr>
              <w:t>on the Huffington Post</w:t>
            </w:r>
          </w:p>
          <w:p w:rsidR="00DB7034" w:rsidRDefault="00DB7034" w:rsidP="008F429D">
            <w:pPr>
              <w:numPr>
                <w:ilvl w:val="0"/>
                <w:numId w:val="8"/>
              </w:numPr>
              <w:shd w:val="clear" w:color="auto" w:fill="FFFFFF"/>
              <w:spacing w:before="100" w:beforeAutospacing="1" w:after="100" w:afterAutospacing="1"/>
              <w:ind w:left="600"/>
              <w:rPr>
                <w:rFonts w:ascii="Helvetica" w:hAnsi="Helvetica" w:cs="Helvetica"/>
                <w:color w:val="373737"/>
                <w:sz w:val="18"/>
                <w:szCs w:val="18"/>
              </w:rPr>
            </w:pPr>
            <w:r>
              <w:rPr>
                <w:rFonts w:ascii="Helvetica" w:hAnsi="Helvetica" w:cs="Helvetica"/>
                <w:color w:val="373737"/>
                <w:sz w:val="18"/>
                <w:szCs w:val="18"/>
              </w:rPr>
              <w:t xml:space="preserve">Lynn Schmidt and Raylene Gennett </w:t>
            </w:r>
            <w:proofErr w:type="gramStart"/>
            <w:r>
              <w:rPr>
                <w:rFonts w:ascii="Helvetica" w:hAnsi="Helvetica" w:cs="Helvetica"/>
                <w:color w:val="373737"/>
                <w:sz w:val="18"/>
                <w:szCs w:val="18"/>
              </w:rPr>
              <w:t>presents</w:t>
            </w:r>
            <w:proofErr w:type="gramEnd"/>
            <w:r>
              <w:rPr>
                <w:rFonts w:ascii="Helvetica" w:hAnsi="Helvetica" w:cs="Helvetica"/>
                <w:color w:val="373737"/>
                <w:sz w:val="18"/>
                <w:szCs w:val="18"/>
              </w:rPr>
              <w:t xml:space="preserve"> the </w:t>
            </w:r>
            <w:hyperlink r:id="rId29" w:tgtFrame="_blank" w:tooltip="City of Spokane PCB Annual Report 2012" w:history="1">
              <w:r>
                <w:rPr>
                  <w:rStyle w:val="Hyperlink"/>
                  <w:rFonts w:ascii="Helvetica" w:hAnsi="Helvetica" w:cs="Helvetica"/>
                  <w:sz w:val="18"/>
                  <w:szCs w:val="18"/>
                </w:rPr>
                <w:t>City of Spokane’s PCB reduction</w:t>
              </w:r>
            </w:hyperlink>
            <w:r>
              <w:rPr>
                <w:rFonts w:ascii="Helvetica" w:hAnsi="Helvetica" w:cs="Helvetica"/>
                <w:color w:val="373737"/>
                <w:sz w:val="18"/>
                <w:szCs w:val="18"/>
              </w:rPr>
              <w:t xml:space="preserve"> efforts at </w:t>
            </w:r>
            <w:proofErr w:type="spellStart"/>
            <w:r>
              <w:rPr>
                <w:rFonts w:ascii="Helvetica" w:hAnsi="Helvetica" w:cs="Helvetica"/>
                <w:color w:val="373737"/>
                <w:sz w:val="18"/>
                <w:szCs w:val="18"/>
              </w:rPr>
              <w:t>StormCon</w:t>
            </w:r>
            <w:proofErr w:type="spellEnd"/>
            <w:r>
              <w:rPr>
                <w:rFonts w:ascii="Helvetica" w:hAnsi="Helvetica" w:cs="Helvetica"/>
                <w:color w:val="373737"/>
                <w:sz w:val="18"/>
                <w:szCs w:val="18"/>
              </w:rPr>
              <w:t>, a national stormwater conference.</w:t>
            </w:r>
          </w:p>
          <w:p w:rsidR="00DB7034" w:rsidRDefault="00DB7034" w:rsidP="008F429D">
            <w:pPr>
              <w:numPr>
                <w:ilvl w:val="0"/>
                <w:numId w:val="8"/>
              </w:numPr>
              <w:shd w:val="clear" w:color="auto" w:fill="FFFFFF"/>
              <w:spacing w:before="100" w:beforeAutospacing="1" w:after="100" w:afterAutospacing="1"/>
              <w:ind w:left="600"/>
              <w:rPr>
                <w:rFonts w:ascii="Helvetica" w:hAnsi="Helvetica" w:cs="Helvetica"/>
                <w:color w:val="373737"/>
                <w:sz w:val="18"/>
                <w:szCs w:val="18"/>
              </w:rPr>
            </w:pPr>
            <w:r>
              <w:rPr>
                <w:rFonts w:ascii="Helvetica" w:hAnsi="Helvetica" w:cs="Helvetica"/>
                <w:color w:val="373737"/>
                <w:sz w:val="18"/>
                <w:szCs w:val="18"/>
              </w:rPr>
              <w:t xml:space="preserve">Adriane Borgias agrees to chair a session on removing PCBs from inks, dyes, and pigments at the American Chemical Society’s </w:t>
            </w:r>
            <w:hyperlink r:id="rId30" w:tgtFrame="_blank" w:tooltip="ACS Green Chemistry and Engineering Website" w:history="1">
              <w:r>
                <w:rPr>
                  <w:rStyle w:val="Hyperlink"/>
                  <w:rFonts w:ascii="Helvetica" w:hAnsi="Helvetica" w:cs="Helvetica"/>
                  <w:sz w:val="18"/>
                  <w:szCs w:val="18"/>
                </w:rPr>
                <w:t>17th Annual Green Chemistry and Engineering Conference</w:t>
              </w:r>
            </w:hyperlink>
            <w:r>
              <w:rPr>
                <w:rFonts w:ascii="Helvetica" w:hAnsi="Helvetica" w:cs="Helvetica"/>
                <w:color w:val="373737"/>
                <w:sz w:val="18"/>
                <w:szCs w:val="18"/>
              </w:rPr>
              <w:t>, scheduled for June 2013.</w:t>
            </w:r>
          </w:p>
          <w:p w:rsidR="00DB7034" w:rsidRPr="00992E05" w:rsidRDefault="00DB7034" w:rsidP="00A13DD2">
            <w:pPr>
              <w:shd w:val="clear" w:color="auto" w:fill="FFFFFF"/>
              <w:spacing w:before="100" w:beforeAutospacing="1" w:after="100" w:afterAutospacing="1"/>
              <w:rPr>
                <w:rFonts w:ascii="Helvetica" w:hAnsi="Helvetica" w:cs="Helvetica"/>
                <w:color w:val="373737"/>
                <w:sz w:val="18"/>
                <w:szCs w:val="18"/>
              </w:rPr>
            </w:pPr>
            <w:r>
              <w:rPr>
                <w:rFonts w:ascii="Helvetica" w:hAnsi="Helvetica" w:cs="Helvetica"/>
                <w:b/>
                <w:color w:val="373737"/>
                <w:sz w:val="18"/>
                <w:szCs w:val="18"/>
              </w:rPr>
              <w:t xml:space="preserve">September 19, 2013 </w:t>
            </w:r>
            <w:r>
              <w:rPr>
                <w:rFonts w:ascii="Helvetica" w:hAnsi="Helvetica" w:cs="Helvetica"/>
                <w:color w:val="373737"/>
                <w:sz w:val="18"/>
                <w:szCs w:val="18"/>
              </w:rPr>
              <w:t xml:space="preserve">Task Force presents at the </w:t>
            </w:r>
            <w:hyperlink r:id="rId31" w:history="1">
              <w:r w:rsidRPr="006A3B24">
                <w:rPr>
                  <w:rStyle w:val="Hyperlink"/>
                  <w:rFonts w:ascii="Helvetica" w:hAnsi="Helvetica" w:cs="Helvetica"/>
                  <w:sz w:val="18"/>
                  <w:szCs w:val="18"/>
                </w:rPr>
                <w:t>National Tribal Toxics Council meeting</w:t>
              </w:r>
            </w:hyperlink>
            <w:r>
              <w:rPr>
                <w:rFonts w:ascii="Helvetica" w:hAnsi="Helvetica" w:cs="Helvetica"/>
                <w:color w:val="373737"/>
                <w:sz w:val="18"/>
                <w:szCs w:val="18"/>
              </w:rPr>
              <w:t xml:space="preserve">. </w:t>
            </w:r>
          </w:p>
          <w:p w:rsidR="00DB7034" w:rsidRDefault="00DB7034" w:rsidP="00A13DD2">
            <w:pPr>
              <w:shd w:val="clear" w:color="auto" w:fill="FFFFFF"/>
              <w:spacing w:before="100" w:beforeAutospacing="1" w:after="100" w:afterAutospacing="1"/>
              <w:rPr>
                <w:rFonts w:ascii="Helvetica" w:hAnsi="Helvetica" w:cs="Helvetica"/>
                <w:color w:val="373737"/>
                <w:sz w:val="18"/>
                <w:szCs w:val="18"/>
              </w:rPr>
            </w:pPr>
            <w:r w:rsidRPr="00365CDF">
              <w:rPr>
                <w:rFonts w:ascii="Helvetica" w:hAnsi="Helvetica" w:cs="Helvetica"/>
                <w:b/>
                <w:color w:val="373737"/>
                <w:sz w:val="18"/>
                <w:szCs w:val="18"/>
              </w:rPr>
              <w:t>October 2103:</w:t>
            </w:r>
            <w:r>
              <w:rPr>
                <w:rFonts w:ascii="Helvetica" w:hAnsi="Helvetica" w:cs="Helvetica"/>
                <w:color w:val="373737"/>
                <w:sz w:val="18"/>
                <w:szCs w:val="18"/>
              </w:rPr>
              <w:t xml:space="preserve"> Adriane Borgias presents at NCASI and participates in an NCASI podcast. </w:t>
            </w:r>
          </w:p>
          <w:p w:rsidR="00DB7034" w:rsidRDefault="00DB7034" w:rsidP="00A13DD2">
            <w:pPr>
              <w:shd w:val="clear" w:color="auto" w:fill="FFFFFF"/>
              <w:spacing w:before="100" w:beforeAutospacing="1" w:after="100" w:afterAutospacing="1"/>
              <w:rPr>
                <w:rFonts w:ascii="Helvetica" w:hAnsi="Helvetica" w:cs="Helvetica"/>
                <w:color w:val="373737"/>
                <w:sz w:val="18"/>
                <w:szCs w:val="18"/>
              </w:rPr>
            </w:pPr>
            <w:r w:rsidRPr="00365CDF">
              <w:rPr>
                <w:rFonts w:ascii="Helvetica" w:hAnsi="Helvetica" w:cs="Helvetica"/>
                <w:b/>
                <w:color w:val="373737"/>
                <w:sz w:val="18"/>
                <w:szCs w:val="18"/>
              </w:rPr>
              <w:t>July 29, 2013:</w:t>
            </w:r>
            <w:r>
              <w:rPr>
                <w:rFonts w:ascii="Helvetica" w:hAnsi="Helvetica" w:cs="Helvetica"/>
                <w:color w:val="373737"/>
                <w:sz w:val="18"/>
                <w:szCs w:val="18"/>
              </w:rPr>
              <w:t xml:space="preserve"> Task Force participates in legislative briefing at the Water Resources Center. </w:t>
            </w:r>
          </w:p>
          <w:p w:rsidR="00DB7034" w:rsidRDefault="00DB7034" w:rsidP="00A13DD2">
            <w:pPr>
              <w:shd w:val="clear" w:color="auto" w:fill="FFFFFF"/>
              <w:spacing w:before="100" w:beforeAutospacing="1" w:after="100" w:afterAutospacing="1"/>
              <w:rPr>
                <w:rFonts w:ascii="Helvetica" w:hAnsi="Helvetica" w:cs="Helvetica"/>
                <w:color w:val="373737"/>
                <w:sz w:val="18"/>
                <w:szCs w:val="18"/>
              </w:rPr>
            </w:pPr>
            <w:r w:rsidRPr="00BC0679">
              <w:rPr>
                <w:rFonts w:ascii="Helvetica" w:hAnsi="Helvetica" w:cs="Helvetica"/>
                <w:b/>
                <w:color w:val="373737"/>
                <w:sz w:val="18"/>
                <w:szCs w:val="18"/>
              </w:rPr>
              <w:t>December, 2013:</w:t>
            </w:r>
            <w:r>
              <w:rPr>
                <w:rFonts w:ascii="Helvetica" w:hAnsi="Helvetica" w:cs="Helvetica"/>
                <w:color w:val="373737"/>
                <w:sz w:val="18"/>
                <w:szCs w:val="18"/>
              </w:rPr>
              <w:t xml:space="preserve"> Task Force group interview with Becky Kramer, Spokesman Review. </w:t>
            </w:r>
          </w:p>
          <w:p w:rsidR="00DB7034" w:rsidRDefault="00DB7034" w:rsidP="00A13DD2">
            <w:pPr>
              <w:shd w:val="clear" w:color="auto" w:fill="FFFFFF"/>
              <w:spacing w:before="100" w:beforeAutospacing="1" w:after="100" w:afterAutospacing="1"/>
              <w:rPr>
                <w:rFonts w:ascii="Helvetica" w:hAnsi="Helvetica" w:cs="Helvetica"/>
                <w:color w:val="373737"/>
                <w:sz w:val="18"/>
                <w:szCs w:val="18"/>
              </w:rPr>
            </w:pPr>
            <w:r w:rsidRPr="002F3C63">
              <w:rPr>
                <w:rFonts w:ascii="Helvetica" w:hAnsi="Helvetica" w:cs="Helvetica"/>
                <w:b/>
                <w:color w:val="373737"/>
                <w:sz w:val="18"/>
                <w:szCs w:val="18"/>
              </w:rPr>
              <w:t>March 2014:</w:t>
            </w:r>
            <w:r>
              <w:rPr>
                <w:rFonts w:ascii="Helvetica" w:hAnsi="Helvetica" w:cs="Helvetica"/>
                <w:color w:val="373737"/>
                <w:sz w:val="18"/>
                <w:szCs w:val="18"/>
              </w:rPr>
              <w:t xml:space="preserve"> Task Force members presented at the Gonzaga University Student seminar. </w:t>
            </w:r>
          </w:p>
          <w:p w:rsidR="00DB7034" w:rsidRDefault="00DB7034" w:rsidP="00A13DD2">
            <w:pPr>
              <w:shd w:val="clear" w:color="auto" w:fill="FFFFFF"/>
              <w:spacing w:before="100" w:beforeAutospacing="1" w:after="100" w:afterAutospacing="1"/>
              <w:rPr>
                <w:rFonts w:ascii="Helvetica" w:hAnsi="Helvetica" w:cs="Helvetica"/>
                <w:color w:val="373737"/>
                <w:sz w:val="18"/>
                <w:szCs w:val="18"/>
              </w:rPr>
            </w:pPr>
            <w:r w:rsidRPr="00290CA0">
              <w:rPr>
                <w:rFonts w:ascii="Helvetica" w:hAnsi="Helvetica" w:cs="Helvetica"/>
                <w:b/>
                <w:color w:val="373737"/>
                <w:sz w:val="18"/>
                <w:szCs w:val="18"/>
              </w:rPr>
              <w:t>October 2014:</w:t>
            </w:r>
            <w:r>
              <w:rPr>
                <w:rFonts w:ascii="Helvetica" w:hAnsi="Helvetica" w:cs="Helvetica"/>
                <w:color w:val="373737"/>
                <w:sz w:val="18"/>
                <w:szCs w:val="18"/>
              </w:rPr>
              <w:t xml:space="preserve"> Task Force members present at the Pacific Northwest International Section of AWMA meeting. </w:t>
            </w:r>
          </w:p>
          <w:p w:rsidR="00DB7034" w:rsidRDefault="00DB7034" w:rsidP="00A13DD2">
            <w:pPr>
              <w:shd w:val="clear" w:color="auto" w:fill="FFFFFF"/>
              <w:spacing w:before="100" w:beforeAutospacing="1" w:after="100" w:afterAutospacing="1"/>
              <w:rPr>
                <w:rFonts w:ascii="Helvetica" w:hAnsi="Helvetica" w:cs="Helvetica"/>
                <w:color w:val="373737"/>
                <w:sz w:val="18"/>
                <w:szCs w:val="18"/>
              </w:rPr>
            </w:pPr>
            <w:r w:rsidRPr="00290CA0">
              <w:rPr>
                <w:rFonts w:ascii="Helvetica" w:hAnsi="Helvetica" w:cs="Helvetica"/>
                <w:b/>
                <w:color w:val="373737"/>
                <w:sz w:val="18"/>
                <w:szCs w:val="18"/>
              </w:rPr>
              <w:t>November 2014:</w:t>
            </w:r>
            <w:r>
              <w:rPr>
                <w:rFonts w:ascii="Helvetica" w:hAnsi="Helvetica" w:cs="Helvetica"/>
                <w:color w:val="373737"/>
                <w:sz w:val="18"/>
                <w:szCs w:val="18"/>
              </w:rPr>
              <w:t xml:space="preserve"> Task Force members present at the Spokane River Forum and the Washington Municipal Stormwater Conference. </w:t>
            </w:r>
          </w:p>
          <w:p w:rsidR="00DB7034" w:rsidRDefault="00DB7034" w:rsidP="00A13DD2">
            <w:pPr>
              <w:shd w:val="clear" w:color="auto" w:fill="FFFFFF"/>
              <w:spacing w:before="100" w:beforeAutospacing="1" w:after="100" w:afterAutospacing="1"/>
              <w:rPr>
                <w:rFonts w:ascii="Helvetica" w:hAnsi="Helvetica" w:cs="Helvetica"/>
                <w:color w:val="373737"/>
                <w:sz w:val="18"/>
                <w:szCs w:val="18"/>
              </w:rPr>
            </w:pPr>
            <w:r w:rsidRPr="00957813">
              <w:rPr>
                <w:rFonts w:ascii="Helvetica" w:hAnsi="Helvetica" w:cs="Helvetica"/>
                <w:b/>
                <w:color w:val="373737"/>
                <w:sz w:val="18"/>
                <w:szCs w:val="18"/>
              </w:rPr>
              <w:t>December 2014:</w:t>
            </w:r>
            <w:r>
              <w:rPr>
                <w:rFonts w:ascii="Helvetica" w:hAnsi="Helvetica" w:cs="Helvetica"/>
                <w:color w:val="373737"/>
                <w:sz w:val="18"/>
                <w:szCs w:val="18"/>
              </w:rPr>
              <w:t xml:space="preserve"> Task Force participates in a </w:t>
            </w:r>
            <w:hyperlink r:id="rId32" w:history="1">
              <w:r w:rsidRPr="00957813">
                <w:rPr>
                  <w:rStyle w:val="Hyperlink"/>
                  <w:rFonts w:ascii="Helvetica" w:hAnsi="Helvetica" w:cs="Helvetica"/>
                  <w:sz w:val="18"/>
                  <w:szCs w:val="18"/>
                </w:rPr>
                <w:t>Pullman High School documentary project</w:t>
              </w:r>
            </w:hyperlink>
            <w:r>
              <w:rPr>
                <w:rFonts w:ascii="Helvetica" w:hAnsi="Helvetica" w:cs="Helvetica"/>
                <w:color w:val="373737"/>
                <w:sz w:val="18"/>
                <w:szCs w:val="18"/>
              </w:rPr>
              <w:t xml:space="preserve">. </w:t>
            </w:r>
          </w:p>
          <w:p w:rsidR="00DB7034" w:rsidRDefault="00DB7034" w:rsidP="004B39B2">
            <w:pPr>
              <w:rPr>
                <w:rStyle w:val="Strong"/>
                <w:rFonts w:ascii="Helvetica" w:hAnsi="Helvetica" w:cs="Helvetica"/>
                <w:color w:val="373737"/>
                <w:sz w:val="18"/>
                <w:szCs w:val="18"/>
              </w:rPr>
            </w:pPr>
          </w:p>
        </w:tc>
        <w:tc>
          <w:tcPr>
            <w:tcW w:w="3690" w:type="dxa"/>
          </w:tcPr>
          <w:p w:rsidR="00DB7034" w:rsidRDefault="00DB7034" w:rsidP="0044382F"/>
        </w:tc>
      </w:tr>
    </w:tbl>
    <w:p w:rsidR="00DB7034" w:rsidRDefault="00DB7034">
      <w:r>
        <w:br w:type="page"/>
      </w:r>
    </w:p>
    <w:tbl>
      <w:tblPr>
        <w:tblStyle w:val="TableGrid"/>
        <w:tblW w:w="13428" w:type="dxa"/>
        <w:tblLook w:val="04A0"/>
      </w:tblPr>
      <w:tblGrid>
        <w:gridCol w:w="3292"/>
        <w:gridCol w:w="6446"/>
        <w:gridCol w:w="3690"/>
      </w:tblGrid>
      <w:tr w:rsidR="00DB7034" w:rsidTr="00F07880">
        <w:tc>
          <w:tcPr>
            <w:tcW w:w="3292" w:type="dxa"/>
          </w:tcPr>
          <w:p w:rsidR="00DB7034" w:rsidRPr="0044382F" w:rsidRDefault="00DB7034" w:rsidP="00DF7A9C">
            <w:pPr>
              <w:rPr>
                <w:b/>
              </w:rPr>
            </w:pPr>
            <w:r>
              <w:lastRenderedPageBreak/>
              <w:br w:type="page"/>
            </w:r>
            <w:r w:rsidRPr="0044382F">
              <w:rPr>
                <w:b/>
              </w:rPr>
              <w:t>Item</w:t>
            </w:r>
          </w:p>
        </w:tc>
        <w:tc>
          <w:tcPr>
            <w:tcW w:w="6446" w:type="dxa"/>
          </w:tcPr>
          <w:p w:rsidR="00DB7034" w:rsidRPr="0044382F" w:rsidRDefault="00DB7034" w:rsidP="00DF7A9C">
            <w:pPr>
              <w:rPr>
                <w:b/>
              </w:rPr>
            </w:pPr>
            <w:r w:rsidRPr="0044382F">
              <w:rPr>
                <w:b/>
              </w:rPr>
              <w:t>Response</w:t>
            </w:r>
          </w:p>
        </w:tc>
        <w:tc>
          <w:tcPr>
            <w:tcW w:w="3690" w:type="dxa"/>
          </w:tcPr>
          <w:p w:rsidR="00DB7034" w:rsidRPr="0044382F" w:rsidRDefault="00DB7034" w:rsidP="00DF7A9C">
            <w:pPr>
              <w:rPr>
                <w:b/>
              </w:rPr>
            </w:pPr>
            <w:r w:rsidRPr="0044382F">
              <w:rPr>
                <w:b/>
              </w:rPr>
              <w:t>Reference</w:t>
            </w:r>
          </w:p>
        </w:tc>
      </w:tr>
      <w:tr w:rsidR="00DB7034" w:rsidTr="00F07880">
        <w:tc>
          <w:tcPr>
            <w:tcW w:w="3292" w:type="dxa"/>
          </w:tcPr>
          <w:p w:rsidR="00DB7034" w:rsidRDefault="00DB7034" w:rsidP="0044382F">
            <w:r>
              <w:t>Did the Task Force identify and establish funding mechanisms?</w:t>
            </w:r>
          </w:p>
        </w:tc>
        <w:tc>
          <w:tcPr>
            <w:tcW w:w="6446" w:type="dxa"/>
          </w:tcPr>
          <w:p w:rsidR="00DB7034" w:rsidRPr="00315C63" w:rsidRDefault="00DB7034" w:rsidP="00D50C11">
            <w:pPr>
              <w:autoSpaceDE w:val="0"/>
              <w:autoSpaceDN w:val="0"/>
              <w:adjustRightInd w:val="0"/>
              <w:rPr>
                <w:rFonts w:ascii="Helvetica" w:hAnsi="Helvetica" w:cs="Helvetica"/>
                <w:color w:val="373737"/>
                <w:sz w:val="18"/>
                <w:szCs w:val="18"/>
              </w:rPr>
            </w:pPr>
            <w:r w:rsidRPr="00315C63">
              <w:rPr>
                <w:rStyle w:val="Strong"/>
                <w:rFonts w:ascii="Helvetica" w:hAnsi="Helvetica" w:cs="Helvetica"/>
                <w:color w:val="373737"/>
                <w:sz w:val="18"/>
                <w:szCs w:val="18"/>
              </w:rPr>
              <w:t xml:space="preserve">February 21, 2012: </w:t>
            </w:r>
            <w:r w:rsidRPr="00315C63">
              <w:rPr>
                <w:rFonts w:ascii="Helvetica" w:hAnsi="Helvetica" w:cs="Helvetica"/>
                <w:color w:val="373737"/>
                <w:sz w:val="18"/>
                <w:szCs w:val="18"/>
              </w:rPr>
              <w:t xml:space="preserve">The Spokane Tribe of Indians sends a </w:t>
            </w:r>
            <w:hyperlink r:id="rId33" w:tooltip="Spokane Tribe Letter to the Department of Ecology Feb 21 2012" w:history="1">
              <w:r w:rsidRPr="00315C63">
                <w:rPr>
                  <w:rStyle w:val="Hyperlink"/>
                  <w:rFonts w:ascii="Helvetica" w:hAnsi="Helvetica" w:cs="Helvetica"/>
                  <w:sz w:val="18"/>
                  <w:szCs w:val="18"/>
                </w:rPr>
                <w:t>letter to the Department of Ecology</w:t>
              </w:r>
            </w:hyperlink>
            <w:r w:rsidRPr="00315C63">
              <w:rPr>
                <w:rFonts w:ascii="Helvetica" w:hAnsi="Helvetica" w:cs="Helvetica"/>
                <w:color w:val="373737"/>
                <w:sz w:val="18"/>
                <w:szCs w:val="18"/>
              </w:rPr>
              <w:t xml:space="preserve"> supporting actions in the region that have the potential to improve water quality in the Spokane River and the </w:t>
            </w:r>
            <w:hyperlink r:id="rId34" w:history="1">
              <w:r w:rsidRPr="00315C63">
                <w:rPr>
                  <w:rStyle w:val="Hyperlink"/>
                  <w:rFonts w:ascii="Helvetica" w:hAnsi="Helvetica" w:cs="Helvetica"/>
                  <w:sz w:val="18"/>
                  <w:szCs w:val="18"/>
                </w:rPr>
                <w:t>mission of the SRRTTF</w:t>
              </w:r>
            </w:hyperlink>
            <w:r w:rsidRPr="00315C63">
              <w:rPr>
                <w:rFonts w:ascii="Helvetica" w:hAnsi="Helvetica" w:cs="Helvetica"/>
                <w:color w:val="373737"/>
                <w:sz w:val="18"/>
                <w:szCs w:val="18"/>
              </w:rPr>
              <w:t>. An initial funding commitment is provided for the first year of SRRTTF administration.</w:t>
            </w:r>
          </w:p>
          <w:p w:rsidR="00DB7034" w:rsidRPr="00315C63" w:rsidRDefault="00DB7034" w:rsidP="00D50C11">
            <w:pPr>
              <w:autoSpaceDE w:val="0"/>
              <w:autoSpaceDN w:val="0"/>
              <w:adjustRightInd w:val="0"/>
              <w:rPr>
                <w:rFonts w:ascii="Helvetica" w:hAnsi="Helvetica" w:cs="Helvetica"/>
                <w:color w:val="373737"/>
                <w:sz w:val="18"/>
                <w:szCs w:val="18"/>
              </w:rPr>
            </w:pPr>
          </w:p>
          <w:p w:rsidR="00DB7034" w:rsidRPr="00315C63" w:rsidRDefault="00DB7034" w:rsidP="00D50C11">
            <w:pPr>
              <w:autoSpaceDE w:val="0"/>
              <w:autoSpaceDN w:val="0"/>
              <w:adjustRightInd w:val="0"/>
              <w:rPr>
                <w:rFonts w:ascii="Helvetica" w:hAnsi="Helvetica" w:cs="Helvetica"/>
                <w:color w:val="373737"/>
                <w:sz w:val="18"/>
                <w:szCs w:val="18"/>
              </w:rPr>
            </w:pPr>
            <w:r w:rsidRPr="00315C63">
              <w:rPr>
                <w:rStyle w:val="Strong"/>
                <w:rFonts w:ascii="Helvetica" w:hAnsi="Helvetica" w:cs="Helvetica"/>
                <w:color w:val="373737"/>
                <w:sz w:val="18"/>
                <w:szCs w:val="18"/>
              </w:rPr>
              <w:t>November 28, 2012:</w:t>
            </w:r>
            <w:r w:rsidRPr="00315C63">
              <w:rPr>
                <w:rFonts w:ascii="Helvetica" w:hAnsi="Helvetica" w:cs="Helvetica"/>
                <w:color w:val="373737"/>
                <w:sz w:val="18"/>
                <w:szCs w:val="18"/>
              </w:rPr>
              <w:t xml:space="preserve"> The SRRTTF prepares </w:t>
            </w:r>
            <w:hyperlink r:id="rId35" w:tooltip="SRRTTF Draft Funding Concepts" w:history="1">
              <w:r w:rsidRPr="00315C63">
                <w:rPr>
                  <w:rStyle w:val="Hyperlink"/>
                  <w:rFonts w:ascii="Helvetica" w:hAnsi="Helvetica" w:cs="Helvetica"/>
                  <w:sz w:val="18"/>
                  <w:szCs w:val="18"/>
                </w:rPr>
                <w:t xml:space="preserve">draft Funding Concepts </w:t>
              </w:r>
            </w:hyperlink>
            <w:r w:rsidRPr="00315C63">
              <w:rPr>
                <w:rFonts w:ascii="Helvetica" w:hAnsi="Helvetica" w:cs="Helvetica"/>
                <w:color w:val="373737"/>
                <w:sz w:val="18"/>
                <w:szCs w:val="18"/>
              </w:rPr>
              <w:t>intended to help the Task Force coordinate and support consistent and predictable funding needed to accomplish the actions that will result in toxics reductions for the Spokane River. A representative from Senator Cantwell’s office attends the SRRTTF meeting and offers support to the Funding Work Group.</w:t>
            </w:r>
          </w:p>
          <w:p w:rsidR="00DB7034" w:rsidRPr="00315C63" w:rsidRDefault="00DB7034" w:rsidP="00D50C11">
            <w:pPr>
              <w:autoSpaceDE w:val="0"/>
              <w:autoSpaceDN w:val="0"/>
              <w:adjustRightInd w:val="0"/>
              <w:rPr>
                <w:rFonts w:ascii="Helvetica" w:hAnsi="Helvetica" w:cs="Helvetica"/>
                <w:color w:val="373737"/>
                <w:sz w:val="18"/>
                <w:szCs w:val="18"/>
              </w:rPr>
            </w:pPr>
          </w:p>
          <w:p w:rsidR="00DB7034" w:rsidRPr="00315C63" w:rsidRDefault="00DB7034" w:rsidP="00D50C11">
            <w:pPr>
              <w:autoSpaceDE w:val="0"/>
              <w:autoSpaceDN w:val="0"/>
              <w:adjustRightInd w:val="0"/>
              <w:rPr>
                <w:rFonts w:ascii="Helvetica" w:hAnsi="Helvetica" w:cs="Helvetica"/>
                <w:color w:val="373737"/>
                <w:sz w:val="18"/>
                <w:szCs w:val="18"/>
              </w:rPr>
            </w:pPr>
            <w:r w:rsidRPr="00315C63">
              <w:rPr>
                <w:rFonts w:ascii="Helvetica" w:hAnsi="Helvetica" w:cs="Helvetica"/>
                <w:b/>
                <w:color w:val="373737"/>
                <w:sz w:val="18"/>
                <w:szCs w:val="18"/>
              </w:rPr>
              <w:t>June 26, 2013:</w:t>
            </w:r>
            <w:r w:rsidRPr="00315C63">
              <w:rPr>
                <w:rFonts w:ascii="Helvetica" w:hAnsi="Helvetica" w:cs="Helvetica"/>
                <w:color w:val="373737"/>
                <w:sz w:val="18"/>
                <w:szCs w:val="18"/>
              </w:rPr>
              <w:t xml:space="preserve"> Task Force approves the final </w:t>
            </w:r>
            <w:hyperlink r:id="rId36" w:history="1">
              <w:r w:rsidRPr="00315C63">
                <w:rPr>
                  <w:rStyle w:val="Hyperlink"/>
                  <w:rFonts w:ascii="Helvetica" w:hAnsi="Helvetica" w:cs="Helvetica"/>
                  <w:sz w:val="18"/>
                  <w:szCs w:val="18"/>
                </w:rPr>
                <w:t>Funding Concepts</w:t>
              </w:r>
            </w:hyperlink>
            <w:r w:rsidRPr="00315C63">
              <w:rPr>
                <w:rFonts w:ascii="Helvetica" w:hAnsi="Helvetica" w:cs="Helvetica"/>
                <w:color w:val="373737"/>
                <w:sz w:val="18"/>
                <w:szCs w:val="18"/>
              </w:rPr>
              <w:t xml:space="preserve"> document.</w:t>
            </w:r>
          </w:p>
          <w:p w:rsidR="00DB7034" w:rsidRPr="00315C63" w:rsidRDefault="00DB7034" w:rsidP="00D50C11">
            <w:pPr>
              <w:autoSpaceDE w:val="0"/>
              <w:autoSpaceDN w:val="0"/>
              <w:adjustRightInd w:val="0"/>
              <w:rPr>
                <w:rFonts w:ascii="Helvetica" w:hAnsi="Helvetica" w:cs="Helvetica"/>
                <w:color w:val="373737"/>
                <w:sz w:val="18"/>
                <w:szCs w:val="18"/>
              </w:rPr>
            </w:pPr>
          </w:p>
          <w:p w:rsidR="00DB7034" w:rsidRPr="00315C63" w:rsidRDefault="00DB7034" w:rsidP="00D50C11">
            <w:pPr>
              <w:autoSpaceDE w:val="0"/>
              <w:autoSpaceDN w:val="0"/>
              <w:adjustRightInd w:val="0"/>
              <w:rPr>
                <w:rFonts w:ascii="Helvetica" w:hAnsi="Helvetica" w:cs="Helvetica"/>
                <w:color w:val="373737"/>
                <w:sz w:val="18"/>
                <w:szCs w:val="18"/>
              </w:rPr>
            </w:pPr>
            <w:r w:rsidRPr="00315C63">
              <w:rPr>
                <w:rFonts w:ascii="Helvetica" w:hAnsi="Helvetica" w:cs="Helvetica"/>
                <w:b/>
                <w:color w:val="373737"/>
                <w:sz w:val="18"/>
                <w:szCs w:val="18"/>
              </w:rPr>
              <w:t>February 27, 2013:</w:t>
            </w:r>
            <w:r w:rsidRPr="00315C63">
              <w:rPr>
                <w:rFonts w:ascii="Helvetica" w:hAnsi="Helvetica" w:cs="Helvetica"/>
                <w:color w:val="373737"/>
                <w:sz w:val="18"/>
                <w:szCs w:val="18"/>
              </w:rPr>
              <w:t xml:space="preserve"> Task Force prepares a </w:t>
            </w:r>
            <w:hyperlink r:id="rId37" w:history="1">
              <w:r w:rsidRPr="00315C63">
                <w:rPr>
                  <w:rStyle w:val="Hyperlink"/>
                  <w:rFonts w:ascii="Helvetica" w:hAnsi="Helvetica" w:cs="Helvetica"/>
                  <w:sz w:val="18"/>
                  <w:szCs w:val="18"/>
                </w:rPr>
                <w:t>Funding Fact Sheet</w:t>
              </w:r>
            </w:hyperlink>
            <w:r w:rsidRPr="00315C63">
              <w:rPr>
                <w:rFonts w:ascii="Helvetica" w:hAnsi="Helvetica" w:cs="Helvetica"/>
                <w:color w:val="373737"/>
                <w:sz w:val="18"/>
                <w:szCs w:val="18"/>
              </w:rPr>
              <w:t xml:space="preserve"> used to explain funding needs.  Department of Ecology overviews the </w:t>
            </w:r>
            <w:hyperlink r:id="rId38" w:history="1">
              <w:r w:rsidRPr="00315C63">
                <w:rPr>
                  <w:rStyle w:val="Hyperlink"/>
                  <w:rFonts w:ascii="Helvetica" w:hAnsi="Helvetica" w:cs="Helvetica"/>
                  <w:sz w:val="18"/>
                  <w:szCs w:val="18"/>
                </w:rPr>
                <w:t>State of Washington water quality grant</w:t>
              </w:r>
            </w:hyperlink>
            <w:r w:rsidRPr="00315C63">
              <w:rPr>
                <w:rFonts w:ascii="Helvetica" w:hAnsi="Helvetica" w:cs="Helvetica"/>
                <w:color w:val="373737"/>
                <w:sz w:val="18"/>
                <w:szCs w:val="18"/>
              </w:rPr>
              <w:t xml:space="preserve"> programs. </w:t>
            </w:r>
          </w:p>
          <w:p w:rsidR="00DB7034" w:rsidRPr="00315C63" w:rsidRDefault="00DB7034" w:rsidP="00D50C11">
            <w:pPr>
              <w:autoSpaceDE w:val="0"/>
              <w:autoSpaceDN w:val="0"/>
              <w:adjustRightInd w:val="0"/>
              <w:rPr>
                <w:rFonts w:ascii="Helvetica" w:hAnsi="Helvetica" w:cs="Helvetica"/>
                <w:color w:val="373737"/>
                <w:sz w:val="18"/>
                <w:szCs w:val="18"/>
              </w:rPr>
            </w:pPr>
          </w:p>
          <w:p w:rsidR="00DB7034" w:rsidRPr="00315C63" w:rsidRDefault="00DB7034" w:rsidP="00D50C11">
            <w:pPr>
              <w:autoSpaceDE w:val="0"/>
              <w:autoSpaceDN w:val="0"/>
              <w:adjustRightInd w:val="0"/>
              <w:rPr>
                <w:rFonts w:ascii="Helvetica" w:hAnsi="Helvetica" w:cs="Helvetica"/>
                <w:color w:val="373737"/>
                <w:sz w:val="18"/>
                <w:szCs w:val="18"/>
              </w:rPr>
            </w:pPr>
            <w:r w:rsidRPr="00315C63">
              <w:rPr>
                <w:rFonts w:ascii="Helvetica" w:hAnsi="Helvetica" w:cs="Helvetica"/>
                <w:b/>
                <w:color w:val="373737"/>
                <w:sz w:val="18"/>
                <w:szCs w:val="18"/>
              </w:rPr>
              <w:t>May 1, 2013:</w:t>
            </w:r>
            <w:r w:rsidRPr="00315C63">
              <w:rPr>
                <w:rFonts w:ascii="Helvetica" w:hAnsi="Helvetica" w:cs="Helvetica"/>
                <w:color w:val="373737"/>
                <w:sz w:val="18"/>
                <w:szCs w:val="18"/>
              </w:rPr>
              <w:t xml:space="preserve"> Task Force </w:t>
            </w:r>
            <w:hyperlink r:id="rId39" w:history="1">
              <w:r w:rsidRPr="00315C63">
                <w:rPr>
                  <w:rStyle w:val="Hyperlink"/>
                  <w:rFonts w:ascii="Helvetica" w:hAnsi="Helvetica" w:cs="Helvetica"/>
                  <w:sz w:val="18"/>
                  <w:szCs w:val="18"/>
                </w:rPr>
                <w:t>requests funding support</w:t>
              </w:r>
            </w:hyperlink>
            <w:r w:rsidRPr="00315C63">
              <w:rPr>
                <w:rFonts w:ascii="Helvetica" w:hAnsi="Helvetica" w:cs="Helvetica"/>
                <w:color w:val="373737"/>
                <w:sz w:val="18"/>
                <w:szCs w:val="18"/>
              </w:rPr>
              <w:t xml:space="preserve"> from Washington State.</w:t>
            </w:r>
          </w:p>
          <w:p w:rsidR="00DB7034" w:rsidRPr="00315C63" w:rsidRDefault="00DB7034" w:rsidP="00D50C11">
            <w:pPr>
              <w:autoSpaceDE w:val="0"/>
              <w:autoSpaceDN w:val="0"/>
              <w:adjustRightInd w:val="0"/>
              <w:rPr>
                <w:rFonts w:ascii="Helvetica" w:hAnsi="Helvetica" w:cs="Helvetica"/>
                <w:color w:val="373737"/>
                <w:sz w:val="18"/>
                <w:szCs w:val="18"/>
              </w:rPr>
            </w:pPr>
          </w:p>
          <w:p w:rsidR="00DB7034" w:rsidRPr="00315C63" w:rsidRDefault="00DB7034" w:rsidP="00D50C11">
            <w:pPr>
              <w:autoSpaceDE w:val="0"/>
              <w:autoSpaceDN w:val="0"/>
              <w:adjustRightInd w:val="0"/>
              <w:rPr>
                <w:rFonts w:ascii="Helvetica" w:hAnsi="Helvetica" w:cs="Helvetica"/>
                <w:color w:val="373737"/>
                <w:sz w:val="18"/>
                <w:szCs w:val="18"/>
              </w:rPr>
            </w:pPr>
            <w:r w:rsidRPr="00315C63">
              <w:rPr>
                <w:rFonts w:ascii="Helvetica" w:hAnsi="Helvetica" w:cs="Helvetica"/>
                <w:b/>
                <w:color w:val="373737"/>
                <w:sz w:val="18"/>
                <w:szCs w:val="18"/>
              </w:rPr>
              <w:t>September 27, 2013:</w:t>
            </w:r>
            <w:r w:rsidRPr="00315C63">
              <w:rPr>
                <w:rFonts w:ascii="Helvetica" w:hAnsi="Helvetica" w:cs="Helvetica"/>
                <w:color w:val="373737"/>
                <w:sz w:val="18"/>
                <w:szCs w:val="18"/>
              </w:rPr>
              <w:t xml:space="preserve"> Task Force endorses a Washington </w:t>
            </w:r>
            <w:hyperlink r:id="rId40" w:history="1">
              <w:r w:rsidRPr="00315C63">
                <w:rPr>
                  <w:rStyle w:val="Hyperlink"/>
                  <w:rFonts w:ascii="Helvetica" w:hAnsi="Helvetica" w:cs="Helvetica"/>
                  <w:sz w:val="18"/>
                  <w:szCs w:val="18"/>
                </w:rPr>
                <w:t>GROSS grant application</w:t>
              </w:r>
            </w:hyperlink>
            <w:r w:rsidRPr="00315C63">
              <w:rPr>
                <w:rFonts w:ascii="Helvetica" w:hAnsi="Helvetica" w:cs="Helvetica"/>
                <w:color w:val="373737"/>
                <w:sz w:val="18"/>
                <w:szCs w:val="18"/>
              </w:rPr>
              <w:t xml:space="preserve"> from the City of Spokane to evaluate PCB in products with potential for PCB exposure to stormwater. </w:t>
            </w:r>
          </w:p>
          <w:p w:rsidR="00DB7034" w:rsidRPr="00315C63" w:rsidRDefault="00DB7034" w:rsidP="00D50C11">
            <w:pPr>
              <w:autoSpaceDE w:val="0"/>
              <w:autoSpaceDN w:val="0"/>
              <w:adjustRightInd w:val="0"/>
              <w:rPr>
                <w:rFonts w:ascii="Helvetica" w:hAnsi="Helvetica" w:cs="Helvetica"/>
                <w:color w:val="373737"/>
                <w:sz w:val="18"/>
                <w:szCs w:val="18"/>
              </w:rPr>
            </w:pPr>
          </w:p>
          <w:p w:rsidR="00DB7034" w:rsidRPr="00315C63" w:rsidRDefault="00457849" w:rsidP="00D50C11">
            <w:pPr>
              <w:autoSpaceDE w:val="0"/>
              <w:autoSpaceDN w:val="0"/>
              <w:adjustRightInd w:val="0"/>
            </w:pPr>
            <w:hyperlink r:id="rId41" w:history="1">
              <w:r w:rsidR="00DB7034" w:rsidRPr="00315C63">
                <w:rPr>
                  <w:rStyle w:val="Hyperlink"/>
                  <w:rFonts w:ascii="Helvetica" w:hAnsi="Helvetica" w:cs="Helvetica"/>
                  <w:sz w:val="18"/>
                  <w:szCs w:val="18"/>
                </w:rPr>
                <w:t>November 20, 2013:</w:t>
              </w:r>
            </w:hyperlink>
            <w:r w:rsidR="00DB7034" w:rsidRPr="00315C63">
              <w:rPr>
                <w:rFonts w:ascii="Helvetica" w:hAnsi="Helvetica" w:cs="Helvetica"/>
                <w:color w:val="373737"/>
                <w:sz w:val="18"/>
                <w:szCs w:val="18"/>
              </w:rPr>
              <w:t xml:space="preserve"> Task Force submits </w:t>
            </w:r>
            <w:hyperlink r:id="rId42" w:history="1">
              <w:r w:rsidR="00DB7034" w:rsidRPr="00315C63">
                <w:rPr>
                  <w:rStyle w:val="Hyperlink"/>
                  <w:rFonts w:ascii="Helvetica" w:hAnsi="Helvetica" w:cs="Helvetica"/>
                  <w:sz w:val="18"/>
                  <w:szCs w:val="18"/>
                </w:rPr>
                <w:t>requests for EAP funded</w:t>
              </w:r>
            </w:hyperlink>
            <w:r w:rsidR="00DB7034" w:rsidRPr="00315C63">
              <w:rPr>
                <w:rFonts w:ascii="Helvetica" w:hAnsi="Helvetica" w:cs="Helvetica"/>
                <w:color w:val="373737"/>
                <w:sz w:val="18"/>
                <w:szCs w:val="18"/>
              </w:rPr>
              <w:t xml:space="preserve"> projects in 2014.  </w:t>
            </w:r>
            <w:hyperlink r:id="rId43" w:history="1">
              <w:r w:rsidR="00DB7034" w:rsidRPr="00315C63">
                <w:rPr>
                  <w:rStyle w:val="Hyperlink"/>
                  <w:rFonts w:ascii="Helvetica" w:hAnsi="Helvetica" w:cs="Helvetica"/>
                  <w:sz w:val="18"/>
                  <w:szCs w:val="18"/>
                </w:rPr>
                <w:t>December 18, 2013</w:t>
              </w:r>
            </w:hyperlink>
          </w:p>
          <w:p w:rsidR="00DB7034" w:rsidRPr="00315C63" w:rsidRDefault="00DB7034" w:rsidP="00D50C11">
            <w:pPr>
              <w:autoSpaceDE w:val="0"/>
              <w:autoSpaceDN w:val="0"/>
              <w:adjustRightInd w:val="0"/>
            </w:pPr>
          </w:p>
          <w:p w:rsidR="00DB7034" w:rsidRPr="00315C63" w:rsidRDefault="00DB7034" w:rsidP="00D50C11">
            <w:pPr>
              <w:autoSpaceDE w:val="0"/>
              <w:autoSpaceDN w:val="0"/>
              <w:adjustRightInd w:val="0"/>
            </w:pPr>
            <w:r w:rsidRPr="00315C63">
              <w:rPr>
                <w:b/>
              </w:rPr>
              <w:t>December 17, 2014:</w:t>
            </w:r>
            <w:r w:rsidRPr="00315C63">
              <w:t xml:space="preserve"> Task Force submits </w:t>
            </w:r>
            <w:hyperlink r:id="rId44" w:history="1">
              <w:r w:rsidRPr="00315C63">
                <w:rPr>
                  <w:rStyle w:val="Hyperlink"/>
                </w:rPr>
                <w:t>requests for EAP funded</w:t>
              </w:r>
            </w:hyperlink>
            <w:r w:rsidRPr="00315C63">
              <w:t xml:space="preserve"> projects in 2015:</w:t>
            </w:r>
          </w:p>
          <w:p w:rsidR="00DB7034" w:rsidRPr="00315C63" w:rsidRDefault="00DB7034" w:rsidP="00D50C11">
            <w:pPr>
              <w:autoSpaceDE w:val="0"/>
              <w:autoSpaceDN w:val="0"/>
              <w:adjustRightInd w:val="0"/>
            </w:pPr>
          </w:p>
          <w:p w:rsidR="00DB7034" w:rsidRPr="00315C63" w:rsidRDefault="00DB7034" w:rsidP="00D50C11">
            <w:pPr>
              <w:autoSpaceDE w:val="0"/>
              <w:autoSpaceDN w:val="0"/>
              <w:adjustRightInd w:val="0"/>
              <w:rPr>
                <w:rFonts w:ascii="Helvetica" w:hAnsi="Helvetica" w:cs="Helvetica"/>
                <w:color w:val="373737"/>
                <w:sz w:val="18"/>
                <w:szCs w:val="18"/>
              </w:rPr>
            </w:pPr>
            <w:r w:rsidRPr="00315C63">
              <w:rPr>
                <w:b/>
              </w:rPr>
              <w:t>September 24, 2014:</w:t>
            </w:r>
            <w:r w:rsidRPr="00315C63">
              <w:t xml:space="preserve"> Task Force approves a </w:t>
            </w:r>
            <w:hyperlink r:id="rId45" w:history="1">
              <w:r w:rsidRPr="00315C63">
                <w:rPr>
                  <w:rStyle w:val="Hyperlink"/>
                </w:rPr>
                <w:t>letter of support</w:t>
              </w:r>
            </w:hyperlink>
            <w:r w:rsidRPr="00315C63">
              <w:t xml:space="preserve"> for the Columbia River Restoration Act.</w:t>
            </w:r>
          </w:p>
          <w:p w:rsidR="00DB7034" w:rsidRPr="00315C63" w:rsidRDefault="00DB7034" w:rsidP="00D50C11">
            <w:pPr>
              <w:autoSpaceDE w:val="0"/>
              <w:autoSpaceDN w:val="0"/>
              <w:adjustRightInd w:val="0"/>
              <w:rPr>
                <w:rFonts w:ascii="Helvetica" w:hAnsi="Helvetica" w:cs="Helvetica"/>
                <w:color w:val="373737"/>
                <w:sz w:val="18"/>
                <w:szCs w:val="18"/>
              </w:rPr>
            </w:pPr>
          </w:p>
        </w:tc>
        <w:tc>
          <w:tcPr>
            <w:tcW w:w="3690" w:type="dxa"/>
          </w:tcPr>
          <w:p w:rsidR="00DB7034" w:rsidRDefault="00DB7034" w:rsidP="0044382F"/>
        </w:tc>
      </w:tr>
      <w:tr w:rsidR="00DB7034" w:rsidTr="00F07880">
        <w:tc>
          <w:tcPr>
            <w:tcW w:w="3292" w:type="dxa"/>
          </w:tcPr>
          <w:p w:rsidR="00DB7034" w:rsidRDefault="00DB7034" w:rsidP="0044382F"/>
        </w:tc>
        <w:tc>
          <w:tcPr>
            <w:tcW w:w="6446" w:type="dxa"/>
          </w:tcPr>
          <w:p w:rsidR="00DB7034" w:rsidRPr="00315C63" w:rsidRDefault="00DB7034" w:rsidP="008D1CF8">
            <w:pPr>
              <w:pStyle w:val="ListParagraph"/>
              <w:numPr>
                <w:ilvl w:val="0"/>
                <w:numId w:val="6"/>
              </w:numPr>
              <w:autoSpaceDE w:val="0"/>
              <w:autoSpaceDN w:val="0"/>
              <w:adjustRightInd w:val="0"/>
              <w:ind w:left="308"/>
              <w:rPr>
                <w:rFonts w:cs="Times New Roman"/>
                <w:sz w:val="20"/>
                <w:szCs w:val="20"/>
              </w:rPr>
            </w:pPr>
            <w:r w:rsidRPr="00315C63">
              <w:rPr>
                <w:rFonts w:cs="Times New Roman"/>
                <w:sz w:val="20"/>
                <w:szCs w:val="20"/>
              </w:rPr>
              <w:t xml:space="preserve">Initial Task Force funding confirmed by 11/30/2012 </w:t>
            </w:r>
          </w:p>
          <w:p w:rsidR="00DB7034" w:rsidRPr="00315C63" w:rsidRDefault="00DB7034" w:rsidP="008D1CF8">
            <w:pPr>
              <w:pStyle w:val="ListParagraph"/>
              <w:autoSpaceDE w:val="0"/>
              <w:autoSpaceDN w:val="0"/>
              <w:adjustRightInd w:val="0"/>
              <w:ind w:left="308"/>
              <w:rPr>
                <w:sz w:val="20"/>
                <w:szCs w:val="20"/>
              </w:rPr>
            </w:pPr>
            <w:r w:rsidRPr="00315C63">
              <w:rPr>
                <w:rFonts w:cs="Times New Roman"/>
                <w:sz w:val="20"/>
                <w:szCs w:val="20"/>
              </w:rPr>
              <w:t>Ecology managed contract first year of facilitator contracts with contributions from Ecology, Spokane Tribe, City of Spokane Wastewater, City of Spokane Stormwater, Kaiser Aluminum, Spokane County, City of Post Falls, Inland Empire Paper Company, Hayden Area Regional Sewer Board, Liberty Lake Sewer and Water District</w:t>
            </w:r>
          </w:p>
        </w:tc>
        <w:tc>
          <w:tcPr>
            <w:tcW w:w="3690" w:type="dxa"/>
          </w:tcPr>
          <w:p w:rsidR="00DB7034" w:rsidRPr="00DB7034" w:rsidRDefault="00DB7034" w:rsidP="008D1CF8">
            <w:pPr>
              <w:rPr>
                <w:sz w:val="20"/>
                <w:szCs w:val="20"/>
              </w:rPr>
            </w:pPr>
            <w:r w:rsidRPr="00DB7034">
              <w:rPr>
                <w:sz w:val="20"/>
                <w:szCs w:val="20"/>
              </w:rPr>
              <w:t>Letters of Agreement between Ecology and</w:t>
            </w:r>
            <w:r w:rsidRPr="00DB7034">
              <w:rPr>
                <w:rFonts w:cs="Times New Roman"/>
                <w:sz w:val="20"/>
                <w:szCs w:val="20"/>
              </w:rPr>
              <w:t>, Spokane Tribe, City of Spokane Wastewater, City of Spokane Stormwater, Kaiser Aluminum, Spokane County, City of Post Falls, Inland Empire Paper Company, Hayden Area Regional Sewer Board, Liberty Lake Sewer and Water District</w:t>
            </w:r>
          </w:p>
        </w:tc>
      </w:tr>
    </w:tbl>
    <w:p w:rsidR="008F429D" w:rsidRDefault="008F429D" w:rsidP="008F429D">
      <w:pPr>
        <w:rPr>
          <w:rFonts w:asciiTheme="majorHAnsi" w:eastAsiaTheme="majorEastAsia" w:hAnsiTheme="majorHAnsi" w:cstheme="majorBidi"/>
          <w:color w:val="4F81BD" w:themeColor="accent1"/>
          <w:sz w:val="26"/>
          <w:szCs w:val="26"/>
        </w:rPr>
      </w:pPr>
    </w:p>
    <w:p w:rsidR="0044382F" w:rsidRPr="0044382F" w:rsidRDefault="00C4461F" w:rsidP="00C4461F">
      <w:pPr>
        <w:pStyle w:val="Heading2"/>
      </w:pPr>
      <w:r>
        <w:t>Outputs</w:t>
      </w:r>
    </w:p>
    <w:tbl>
      <w:tblPr>
        <w:tblStyle w:val="TableGrid"/>
        <w:tblW w:w="13428" w:type="dxa"/>
        <w:tblLook w:val="04A0"/>
      </w:tblPr>
      <w:tblGrid>
        <w:gridCol w:w="3292"/>
        <w:gridCol w:w="6446"/>
        <w:gridCol w:w="3690"/>
      </w:tblGrid>
      <w:tr w:rsidR="00C4461F" w:rsidTr="00C4461F">
        <w:tc>
          <w:tcPr>
            <w:tcW w:w="3292" w:type="dxa"/>
          </w:tcPr>
          <w:p w:rsidR="00C4461F" w:rsidRPr="0044382F" w:rsidRDefault="00C4461F" w:rsidP="00C4461F">
            <w:pPr>
              <w:rPr>
                <w:b/>
              </w:rPr>
            </w:pPr>
            <w:r w:rsidRPr="0044382F">
              <w:rPr>
                <w:b/>
              </w:rPr>
              <w:t>Item</w:t>
            </w:r>
          </w:p>
        </w:tc>
        <w:tc>
          <w:tcPr>
            <w:tcW w:w="6446" w:type="dxa"/>
          </w:tcPr>
          <w:p w:rsidR="00C4461F" w:rsidRPr="0044382F" w:rsidRDefault="00C4461F" w:rsidP="00C4461F">
            <w:pPr>
              <w:rPr>
                <w:b/>
              </w:rPr>
            </w:pPr>
            <w:r w:rsidRPr="0044382F">
              <w:rPr>
                <w:b/>
              </w:rPr>
              <w:t>Response</w:t>
            </w:r>
          </w:p>
        </w:tc>
        <w:tc>
          <w:tcPr>
            <w:tcW w:w="3690" w:type="dxa"/>
          </w:tcPr>
          <w:p w:rsidR="00C4461F" w:rsidRPr="00315C63" w:rsidRDefault="00C4461F" w:rsidP="00C4461F">
            <w:pPr>
              <w:rPr>
                <w:b/>
              </w:rPr>
            </w:pPr>
            <w:r w:rsidRPr="00315C63">
              <w:rPr>
                <w:b/>
              </w:rPr>
              <w:t>Reference</w:t>
            </w:r>
          </w:p>
        </w:tc>
      </w:tr>
      <w:tr w:rsidR="00C4461F" w:rsidRPr="00DB7034" w:rsidTr="00C4461F">
        <w:tc>
          <w:tcPr>
            <w:tcW w:w="3292" w:type="dxa"/>
          </w:tcPr>
          <w:p w:rsidR="00C4461F" w:rsidRDefault="00C4461F" w:rsidP="00C4461F">
            <w:r>
              <w:t>Did the Task Force engage in activities that better characterize the amounts, s</w:t>
            </w:r>
            <w:r w:rsidR="00D50C11">
              <w:t>o</w:t>
            </w:r>
            <w:r>
              <w:t>urces, and locations</w:t>
            </w:r>
            <w:r w:rsidR="00D50C11">
              <w:t xml:space="preserve"> </w:t>
            </w:r>
            <w:r>
              <w:t>of PCBs and other toxics in the Spokane River?</w:t>
            </w:r>
          </w:p>
        </w:tc>
        <w:tc>
          <w:tcPr>
            <w:tcW w:w="6446" w:type="dxa"/>
          </w:tcPr>
          <w:p w:rsidR="00C4461F" w:rsidRDefault="00D50C11" w:rsidP="00C4461F">
            <w:pPr>
              <w:rPr>
                <w:rFonts w:ascii="Helvetica" w:hAnsi="Helvetica" w:cs="Helvetica"/>
                <w:color w:val="373737"/>
                <w:sz w:val="18"/>
                <w:szCs w:val="18"/>
              </w:rPr>
            </w:pPr>
            <w:r>
              <w:rPr>
                <w:rStyle w:val="Strong"/>
                <w:rFonts w:ascii="Helvetica" w:hAnsi="Helvetica" w:cs="Helvetica"/>
                <w:color w:val="373737"/>
                <w:sz w:val="18"/>
                <w:szCs w:val="18"/>
              </w:rPr>
              <w:t xml:space="preserve">February 28, 2012: </w:t>
            </w:r>
            <w:r>
              <w:rPr>
                <w:rFonts w:ascii="Helvetica" w:hAnsi="Helvetica" w:cs="Helvetica"/>
                <w:color w:val="373737"/>
                <w:sz w:val="18"/>
                <w:szCs w:val="18"/>
              </w:rPr>
              <w:t xml:space="preserve">The SRRTTF Technical Track Work Group develops a </w:t>
            </w:r>
            <w:hyperlink r:id="rId46" w:tooltip="Conceptual Model of sources and sinks in the Spokane River" w:history="1">
              <w:r>
                <w:rPr>
                  <w:rStyle w:val="Hyperlink"/>
                  <w:rFonts w:ascii="Helvetica" w:hAnsi="Helvetica" w:cs="Helvetica"/>
                  <w:sz w:val="18"/>
                  <w:szCs w:val="18"/>
                </w:rPr>
                <w:t>Conceptual Model</w:t>
              </w:r>
            </w:hyperlink>
            <w:r>
              <w:rPr>
                <w:rFonts w:ascii="Helvetica" w:hAnsi="Helvetica" w:cs="Helvetica"/>
                <w:color w:val="373737"/>
                <w:sz w:val="18"/>
                <w:szCs w:val="18"/>
              </w:rPr>
              <w:t xml:space="preserve"> to help identify possible source and sinks of PCBs to the Spokane River watershed. The Conceptual Model is intended to be used as a planning tool to select areas of future investigation and data gap analysis.</w:t>
            </w:r>
          </w:p>
          <w:p w:rsidR="008F429D" w:rsidRDefault="008F429D" w:rsidP="00C4461F">
            <w:pPr>
              <w:rPr>
                <w:rFonts w:ascii="Helvetica" w:hAnsi="Helvetica" w:cs="Helvetica"/>
                <w:color w:val="373737"/>
                <w:sz w:val="18"/>
                <w:szCs w:val="18"/>
              </w:rPr>
            </w:pPr>
          </w:p>
          <w:p w:rsidR="008F429D" w:rsidRDefault="008F429D" w:rsidP="00C4461F">
            <w:pPr>
              <w:rPr>
                <w:rFonts w:ascii="Helvetica" w:hAnsi="Helvetica" w:cs="Helvetica"/>
                <w:color w:val="373737"/>
                <w:sz w:val="18"/>
                <w:szCs w:val="18"/>
              </w:rPr>
            </w:pPr>
            <w:r>
              <w:rPr>
                <w:rStyle w:val="Strong"/>
                <w:rFonts w:ascii="Helvetica" w:hAnsi="Helvetica" w:cs="Helvetica"/>
                <w:color w:val="373737"/>
                <w:sz w:val="18"/>
                <w:szCs w:val="18"/>
              </w:rPr>
              <w:t>October 24, 2012:</w:t>
            </w:r>
            <w:r>
              <w:rPr>
                <w:rFonts w:ascii="Helvetica" w:hAnsi="Helvetica" w:cs="Helvetica"/>
                <w:color w:val="373737"/>
                <w:sz w:val="18"/>
                <w:szCs w:val="18"/>
              </w:rPr>
              <w:t xml:space="preserve"> The SRRTTF adopts the </w:t>
            </w:r>
            <w:hyperlink r:id="rId47" w:tooltip="SRRTTF First Draft Work Plan as of 10-24-2012" w:history="1">
              <w:r>
                <w:rPr>
                  <w:rStyle w:val="Hyperlink"/>
                  <w:rFonts w:ascii="Helvetica" w:hAnsi="Helvetica" w:cs="Helvetica"/>
                  <w:sz w:val="18"/>
                  <w:szCs w:val="18"/>
                </w:rPr>
                <w:t>First Draft Work Plan</w:t>
              </w:r>
            </w:hyperlink>
            <w:r>
              <w:rPr>
                <w:rFonts w:ascii="Helvetica" w:hAnsi="Helvetica" w:cs="Helvetica"/>
                <w:color w:val="373737"/>
                <w:sz w:val="18"/>
                <w:szCs w:val="18"/>
              </w:rPr>
              <w:t>.</w:t>
            </w:r>
          </w:p>
          <w:p w:rsidR="0012357E" w:rsidRDefault="0012357E" w:rsidP="00C4461F">
            <w:pPr>
              <w:rPr>
                <w:rFonts w:ascii="Helvetica" w:hAnsi="Helvetica" w:cs="Helvetica"/>
                <w:color w:val="373737"/>
                <w:sz w:val="18"/>
                <w:szCs w:val="18"/>
              </w:rPr>
            </w:pPr>
          </w:p>
          <w:p w:rsidR="0012357E" w:rsidRDefault="0012357E" w:rsidP="00C4461F">
            <w:pPr>
              <w:rPr>
                <w:rFonts w:ascii="Helvetica" w:hAnsi="Helvetica" w:cs="Helvetica"/>
                <w:color w:val="373737"/>
                <w:sz w:val="18"/>
                <w:szCs w:val="18"/>
              </w:rPr>
            </w:pPr>
            <w:r w:rsidRPr="0012357E">
              <w:rPr>
                <w:rFonts w:ascii="Helvetica" w:hAnsi="Helvetica" w:cs="Helvetica"/>
                <w:b/>
                <w:color w:val="373737"/>
                <w:sz w:val="18"/>
                <w:szCs w:val="18"/>
              </w:rPr>
              <w:t>April 24, 2013:</w:t>
            </w:r>
            <w:r>
              <w:rPr>
                <w:rFonts w:ascii="Helvetica" w:hAnsi="Helvetica" w:cs="Helvetica"/>
                <w:color w:val="373737"/>
                <w:sz w:val="18"/>
                <w:szCs w:val="18"/>
              </w:rPr>
              <w:t xml:space="preserve"> The Task Force approves the LimnoTech </w:t>
            </w:r>
            <w:hyperlink r:id="rId48" w:history="1">
              <w:r w:rsidRPr="0012357E">
                <w:rPr>
                  <w:rStyle w:val="Hyperlink"/>
                  <w:rFonts w:ascii="Helvetica" w:hAnsi="Helvetica" w:cs="Helvetica"/>
                  <w:sz w:val="18"/>
                  <w:szCs w:val="18"/>
                </w:rPr>
                <w:t>Preliminary Scope of Work, Phases 2-4.</w:t>
              </w:r>
            </w:hyperlink>
            <w:r>
              <w:rPr>
                <w:rFonts w:ascii="Helvetica" w:hAnsi="Helvetica" w:cs="Helvetica"/>
                <w:color w:val="373737"/>
                <w:sz w:val="18"/>
                <w:szCs w:val="18"/>
              </w:rPr>
              <w:t xml:space="preserve"> </w:t>
            </w:r>
          </w:p>
          <w:p w:rsidR="006F298E" w:rsidRDefault="006F298E" w:rsidP="00C4461F">
            <w:pPr>
              <w:rPr>
                <w:rFonts w:ascii="Helvetica" w:hAnsi="Helvetica" w:cs="Helvetica"/>
                <w:color w:val="373737"/>
                <w:sz w:val="18"/>
                <w:szCs w:val="18"/>
              </w:rPr>
            </w:pPr>
          </w:p>
          <w:p w:rsidR="006F298E" w:rsidRDefault="006F298E" w:rsidP="006F298E">
            <w:pPr>
              <w:autoSpaceDE w:val="0"/>
              <w:autoSpaceDN w:val="0"/>
              <w:adjustRightInd w:val="0"/>
              <w:rPr>
                <w:rFonts w:ascii="Helvetica" w:hAnsi="Helvetica" w:cs="Helvetica"/>
                <w:color w:val="373737"/>
                <w:sz w:val="18"/>
                <w:szCs w:val="18"/>
              </w:rPr>
            </w:pPr>
            <w:r w:rsidRPr="006F298E">
              <w:rPr>
                <w:rFonts w:ascii="Helvetica" w:hAnsi="Helvetica" w:cs="Helvetica"/>
                <w:b/>
                <w:color w:val="373737"/>
                <w:sz w:val="18"/>
                <w:szCs w:val="18"/>
              </w:rPr>
              <w:t>August 28, 2013:</w:t>
            </w:r>
            <w:r>
              <w:rPr>
                <w:rFonts w:ascii="Helvetica" w:hAnsi="Helvetica" w:cs="Helvetica"/>
                <w:color w:val="373737"/>
                <w:sz w:val="18"/>
                <w:szCs w:val="18"/>
              </w:rPr>
              <w:t xml:space="preserve"> Ecology </w:t>
            </w:r>
            <w:hyperlink r:id="rId49" w:history="1">
              <w:r w:rsidRPr="006F298E">
                <w:rPr>
                  <w:rStyle w:val="Hyperlink"/>
                  <w:rFonts w:ascii="Calibri" w:hAnsi="Calibri" w:cs="Calibri"/>
                </w:rPr>
                <w:t>created a form to be used as a tool</w:t>
              </w:r>
            </w:hyperlink>
            <w:r>
              <w:rPr>
                <w:rFonts w:ascii="Calibri" w:hAnsi="Calibri" w:cs="Calibri"/>
              </w:rPr>
              <w:t xml:space="preserve"> for identifying interest by local Universities to participate in upcoming sampling needs.</w:t>
            </w:r>
          </w:p>
          <w:p w:rsidR="00D50C11" w:rsidRPr="00957813" w:rsidRDefault="00D50C11" w:rsidP="00C4461F">
            <w:pPr>
              <w:rPr>
                <w:b/>
              </w:rPr>
            </w:pPr>
          </w:p>
          <w:p w:rsidR="00365CDF" w:rsidRDefault="00365CDF" w:rsidP="00C4461F">
            <w:r w:rsidRPr="00957813">
              <w:rPr>
                <w:b/>
              </w:rPr>
              <w:t>September 25, 2013:</w:t>
            </w:r>
            <w:r>
              <w:t xml:space="preserve"> Task Force approves </w:t>
            </w:r>
            <w:proofErr w:type="spellStart"/>
            <w:r>
              <w:t>LimnoTech’s</w:t>
            </w:r>
            <w:proofErr w:type="spellEnd"/>
            <w:r>
              <w:t xml:space="preserve"> </w:t>
            </w:r>
            <w:hyperlink r:id="rId50" w:history="1">
              <w:r w:rsidRPr="00365CDF">
                <w:rPr>
                  <w:rStyle w:val="Hyperlink"/>
                </w:rPr>
                <w:t>Task 1: Priority Work Plan</w:t>
              </w:r>
            </w:hyperlink>
            <w:r>
              <w:t>.</w:t>
            </w:r>
          </w:p>
          <w:p w:rsidR="00957813" w:rsidRDefault="00957813" w:rsidP="00C4461F"/>
          <w:p w:rsidR="00957813" w:rsidRPr="00D50C11" w:rsidRDefault="00957813" w:rsidP="00957813">
            <w:r w:rsidRPr="00957813">
              <w:rPr>
                <w:b/>
              </w:rPr>
              <w:t>December 17, 2014:</w:t>
            </w:r>
            <w:r>
              <w:t xml:space="preserve"> City of Spokane </w:t>
            </w:r>
            <w:hyperlink r:id="rId51" w:history="1">
              <w:r w:rsidRPr="00957813">
                <w:rPr>
                  <w:rStyle w:val="Hyperlink"/>
                </w:rPr>
                <w:t xml:space="preserve">presents </w:t>
              </w:r>
              <w:r>
                <w:rPr>
                  <w:rStyle w:val="Hyperlink"/>
                </w:rPr>
                <w:t>preliminary</w:t>
              </w:r>
              <w:r w:rsidRPr="00957813">
                <w:rPr>
                  <w:rStyle w:val="Hyperlink"/>
                </w:rPr>
                <w:t xml:space="preserve"> results of its products sampling study</w:t>
              </w:r>
            </w:hyperlink>
            <w:r>
              <w:t xml:space="preserve">, done using funding under Ecology’s GROSS grant program. PCBs identified in almost every product. The two most significant findings were PCBs in hydroseed and </w:t>
            </w:r>
            <w:r w:rsidR="00B20F56">
              <w:t xml:space="preserve">road deicer salt. </w:t>
            </w:r>
          </w:p>
        </w:tc>
        <w:tc>
          <w:tcPr>
            <w:tcW w:w="3690" w:type="dxa"/>
          </w:tcPr>
          <w:p w:rsidR="00DB7034" w:rsidRPr="00315C63" w:rsidRDefault="00DB7034" w:rsidP="00DB7034">
            <w:pPr>
              <w:pStyle w:val="CommentText"/>
            </w:pPr>
            <w:r w:rsidRPr="00315C63">
              <w:t>Limnotech</w:t>
            </w:r>
          </w:p>
          <w:p w:rsidR="00DB7034" w:rsidRPr="00315C63" w:rsidRDefault="00457849" w:rsidP="00DB7034">
            <w:pPr>
              <w:pStyle w:val="CommentText"/>
            </w:pPr>
            <w:hyperlink r:id="rId52" w:history="1">
              <w:r w:rsidR="00DB7034" w:rsidRPr="00315C63">
                <w:rPr>
                  <w:rStyle w:val="Hyperlink"/>
                </w:rPr>
                <w:t>http://srrttf.org/?page_id=1632</w:t>
              </w:r>
            </w:hyperlink>
          </w:p>
          <w:p w:rsidR="00DB7034" w:rsidRPr="00315C63" w:rsidRDefault="00DB7034" w:rsidP="00DB7034">
            <w:pPr>
              <w:pStyle w:val="CommentText"/>
            </w:pPr>
          </w:p>
          <w:p w:rsidR="00C4461F" w:rsidRPr="00315C63" w:rsidRDefault="00C4461F" w:rsidP="00C4461F"/>
        </w:tc>
      </w:tr>
      <w:tr w:rsidR="00C4461F" w:rsidTr="00C4461F">
        <w:tc>
          <w:tcPr>
            <w:tcW w:w="3292" w:type="dxa"/>
          </w:tcPr>
          <w:p w:rsidR="00C4461F" w:rsidRDefault="00C4461F" w:rsidP="00C4461F">
            <w:pPr>
              <w:pStyle w:val="ListParagraph"/>
              <w:numPr>
                <w:ilvl w:val="0"/>
                <w:numId w:val="6"/>
              </w:numPr>
              <w:ind w:left="360"/>
            </w:pPr>
            <w:r>
              <w:t>Incorporate findings from technical studies to advance understanding of toxics in the river?</w:t>
            </w:r>
          </w:p>
        </w:tc>
        <w:tc>
          <w:tcPr>
            <w:tcW w:w="6446" w:type="dxa"/>
          </w:tcPr>
          <w:p w:rsidR="00C4461F" w:rsidRDefault="00356F09" w:rsidP="00C4461F">
            <w:r w:rsidRPr="0012357E">
              <w:rPr>
                <w:b/>
              </w:rPr>
              <w:t>April 24, 2013:</w:t>
            </w:r>
            <w:r w:rsidR="0012357E">
              <w:t xml:space="preserve"> The Task Force approves</w:t>
            </w:r>
            <w:r>
              <w:t xml:space="preserve"> the</w:t>
            </w:r>
            <w:r w:rsidR="0012357E">
              <w:t xml:space="preserve"> </w:t>
            </w:r>
            <w:hyperlink r:id="rId53" w:history="1">
              <w:r w:rsidR="0012357E" w:rsidRPr="00365CDF">
                <w:rPr>
                  <w:rStyle w:val="Hyperlink"/>
                </w:rPr>
                <w:t>LimnoTech</w:t>
              </w:r>
              <w:r w:rsidR="00365CDF" w:rsidRPr="00365CDF">
                <w:rPr>
                  <w:rStyle w:val="Hyperlink"/>
                </w:rPr>
                <w:t xml:space="preserve"> Task 2:</w:t>
              </w:r>
            </w:hyperlink>
            <w:r>
              <w:t xml:space="preserve"> </w:t>
            </w:r>
            <w:hyperlink r:id="rId54" w:history="1">
              <w:r w:rsidRPr="0012357E">
                <w:rPr>
                  <w:rStyle w:val="Hyperlink"/>
                </w:rPr>
                <w:t>Data Request Memo</w:t>
              </w:r>
            </w:hyperlink>
            <w:r>
              <w:t xml:space="preserve">, </w:t>
            </w:r>
            <w:r w:rsidR="0012357E">
              <w:t xml:space="preserve">intended to identify existing information and data relevant to the Spokane River. </w:t>
            </w:r>
          </w:p>
          <w:p w:rsidR="00365CDF" w:rsidRDefault="00365CDF" w:rsidP="00C4461F"/>
          <w:p w:rsidR="00365CDF" w:rsidRDefault="00365CDF" w:rsidP="00C4461F">
            <w:r w:rsidRPr="00365CDF">
              <w:rPr>
                <w:b/>
              </w:rPr>
              <w:t>June 26, 2013:</w:t>
            </w:r>
            <w:r>
              <w:t xml:space="preserve"> Task Force Approves </w:t>
            </w:r>
            <w:hyperlink r:id="rId55" w:history="1">
              <w:r w:rsidRPr="00365CDF">
                <w:rPr>
                  <w:rStyle w:val="Hyperlink"/>
                </w:rPr>
                <w:t>LimnoTech Task 3: review of Standard Operating Procedures</w:t>
              </w:r>
            </w:hyperlink>
            <w:r>
              <w:t xml:space="preserve">. </w:t>
            </w:r>
          </w:p>
          <w:p w:rsidR="00365CDF" w:rsidRDefault="00365CDF" w:rsidP="00C4461F"/>
        </w:tc>
        <w:tc>
          <w:tcPr>
            <w:tcW w:w="3690" w:type="dxa"/>
          </w:tcPr>
          <w:p w:rsidR="00C4461F" w:rsidRDefault="00C4461F" w:rsidP="00C4461F"/>
        </w:tc>
      </w:tr>
    </w:tbl>
    <w:p w:rsidR="00DB7034" w:rsidRDefault="00DB7034">
      <w:r>
        <w:br w:type="page"/>
      </w:r>
    </w:p>
    <w:tbl>
      <w:tblPr>
        <w:tblStyle w:val="TableGrid"/>
        <w:tblW w:w="13428" w:type="dxa"/>
        <w:tblLook w:val="04A0"/>
      </w:tblPr>
      <w:tblGrid>
        <w:gridCol w:w="3292"/>
        <w:gridCol w:w="6446"/>
        <w:gridCol w:w="3690"/>
      </w:tblGrid>
      <w:tr w:rsidR="00DB7034" w:rsidTr="00C4461F">
        <w:tc>
          <w:tcPr>
            <w:tcW w:w="3292" w:type="dxa"/>
          </w:tcPr>
          <w:p w:rsidR="00DB7034" w:rsidRPr="0044382F" w:rsidRDefault="00DB7034" w:rsidP="00DF7A9C">
            <w:pPr>
              <w:rPr>
                <w:b/>
              </w:rPr>
            </w:pPr>
            <w:r w:rsidRPr="0044382F">
              <w:rPr>
                <w:b/>
              </w:rPr>
              <w:lastRenderedPageBreak/>
              <w:t>Item</w:t>
            </w:r>
          </w:p>
        </w:tc>
        <w:tc>
          <w:tcPr>
            <w:tcW w:w="6446" w:type="dxa"/>
          </w:tcPr>
          <w:p w:rsidR="00DB7034" w:rsidRPr="0044382F" w:rsidRDefault="00DB7034" w:rsidP="00DF7A9C">
            <w:pPr>
              <w:rPr>
                <w:b/>
              </w:rPr>
            </w:pPr>
            <w:r w:rsidRPr="0044382F">
              <w:rPr>
                <w:b/>
              </w:rPr>
              <w:t>Response</w:t>
            </w:r>
          </w:p>
        </w:tc>
        <w:tc>
          <w:tcPr>
            <w:tcW w:w="3690" w:type="dxa"/>
          </w:tcPr>
          <w:p w:rsidR="00DB7034" w:rsidRPr="0044382F" w:rsidRDefault="00DB7034" w:rsidP="00DF7A9C">
            <w:pPr>
              <w:rPr>
                <w:b/>
              </w:rPr>
            </w:pPr>
            <w:r w:rsidRPr="0044382F">
              <w:rPr>
                <w:b/>
              </w:rPr>
              <w:t>Reference</w:t>
            </w:r>
          </w:p>
        </w:tc>
      </w:tr>
      <w:tr w:rsidR="00DB7034" w:rsidTr="00C4461F">
        <w:tc>
          <w:tcPr>
            <w:tcW w:w="3292" w:type="dxa"/>
          </w:tcPr>
          <w:p w:rsidR="00DB7034" w:rsidRDefault="00DB7034" w:rsidP="00C4461F">
            <w:pPr>
              <w:pStyle w:val="ListParagraph"/>
              <w:numPr>
                <w:ilvl w:val="0"/>
                <w:numId w:val="1"/>
              </w:numPr>
              <w:ind w:left="360"/>
            </w:pPr>
            <w:r>
              <w:t>Increase region-wide understanding of toxics in the Spokane River?</w:t>
            </w:r>
          </w:p>
        </w:tc>
        <w:tc>
          <w:tcPr>
            <w:tcW w:w="6446" w:type="dxa"/>
          </w:tcPr>
          <w:p w:rsidR="00DB7034" w:rsidRDefault="00DB7034" w:rsidP="00C4461F">
            <w:pPr>
              <w:rPr>
                <w:rFonts w:ascii="Helvetica" w:hAnsi="Helvetica" w:cs="Helvetica"/>
                <w:color w:val="373737"/>
                <w:sz w:val="18"/>
                <w:szCs w:val="18"/>
              </w:rPr>
            </w:pPr>
            <w:r>
              <w:rPr>
                <w:rStyle w:val="Strong"/>
                <w:rFonts w:ascii="Helvetica" w:hAnsi="Helvetica" w:cs="Helvetica"/>
                <w:color w:val="373737"/>
                <w:sz w:val="18"/>
                <w:szCs w:val="18"/>
              </w:rPr>
              <w:t>June 5-6, 2012:</w:t>
            </w:r>
            <w:r>
              <w:rPr>
                <w:rFonts w:ascii="Helvetica" w:hAnsi="Helvetica" w:cs="Helvetica"/>
                <w:color w:val="373737"/>
                <w:sz w:val="18"/>
                <w:szCs w:val="18"/>
              </w:rPr>
              <w:t xml:space="preserve"> The SRRTTF convenes the </w:t>
            </w:r>
            <w:hyperlink r:id="rId56" w:tooltip="Spokane River 2012 Toxics Workshop" w:history="1">
              <w:r>
                <w:rPr>
                  <w:rStyle w:val="Hyperlink"/>
                  <w:rFonts w:ascii="Helvetica" w:hAnsi="Helvetica" w:cs="Helvetica"/>
                  <w:sz w:val="18"/>
                  <w:szCs w:val="18"/>
                </w:rPr>
                <w:t>Spokane River Toxics Workshop</w:t>
              </w:r>
            </w:hyperlink>
            <w:r>
              <w:rPr>
                <w:rFonts w:ascii="Helvetica" w:hAnsi="Helvetica" w:cs="Helvetica"/>
                <w:color w:val="373737"/>
                <w:sz w:val="18"/>
                <w:szCs w:val="18"/>
              </w:rPr>
              <w:t xml:space="preserve">. Local and national experts present on the “state of the knowledge” with respect to PCB in the environment. An outcome of the workshop is the development of </w:t>
            </w:r>
            <w:hyperlink r:id="rId57" w:tooltip="Work Plan Objectives Concept paper" w:history="1">
              <w:r>
                <w:rPr>
                  <w:rStyle w:val="Hyperlink"/>
                  <w:rFonts w:ascii="Helvetica" w:hAnsi="Helvetica" w:cs="Helvetica"/>
                  <w:sz w:val="18"/>
                  <w:szCs w:val="18"/>
                </w:rPr>
                <w:t>Work Plan objectives</w:t>
              </w:r>
            </w:hyperlink>
            <w:r>
              <w:rPr>
                <w:rFonts w:ascii="Helvetica" w:hAnsi="Helvetica" w:cs="Helvetica"/>
                <w:color w:val="373737"/>
                <w:sz w:val="18"/>
                <w:szCs w:val="18"/>
              </w:rPr>
              <w:t xml:space="preserve"> based on the suggestions of the experts.</w:t>
            </w:r>
          </w:p>
          <w:p w:rsidR="00DB7034" w:rsidRDefault="00DB7034" w:rsidP="00C4461F">
            <w:pPr>
              <w:rPr>
                <w:rFonts w:ascii="Helvetica" w:hAnsi="Helvetica" w:cs="Helvetica"/>
                <w:color w:val="373737"/>
                <w:sz w:val="18"/>
                <w:szCs w:val="18"/>
              </w:rPr>
            </w:pPr>
          </w:p>
          <w:p w:rsidR="00DB7034" w:rsidRDefault="00DB7034" w:rsidP="00C4461F">
            <w:pPr>
              <w:rPr>
                <w:rFonts w:ascii="Helvetica" w:hAnsi="Helvetica" w:cs="Helvetica"/>
                <w:color w:val="373737"/>
                <w:sz w:val="18"/>
                <w:szCs w:val="18"/>
              </w:rPr>
            </w:pPr>
            <w:r w:rsidRPr="008F429D">
              <w:rPr>
                <w:rFonts w:ascii="Helvetica" w:hAnsi="Helvetica" w:cs="Helvetica"/>
                <w:b/>
                <w:color w:val="373737"/>
                <w:sz w:val="18"/>
                <w:szCs w:val="18"/>
              </w:rPr>
              <w:t>2012:</w:t>
            </w:r>
            <w:r>
              <w:rPr>
                <w:rFonts w:ascii="Helvetica" w:hAnsi="Helvetica" w:cs="Helvetica"/>
                <w:color w:val="373737"/>
                <w:sz w:val="18"/>
                <w:szCs w:val="18"/>
              </w:rPr>
              <w:t xml:space="preserve"> Ecology and Spokane Riverkeeper participate in the </w:t>
            </w:r>
            <w:hyperlink r:id="rId58" w:tgtFrame="_blank" w:tooltip="Link to the EPA Columbia River Toxics Reduction Working Group" w:history="1">
              <w:r>
                <w:rPr>
                  <w:rStyle w:val="Hyperlink"/>
                  <w:rFonts w:ascii="Helvetica" w:hAnsi="Helvetica" w:cs="Helvetica"/>
                  <w:sz w:val="18"/>
                  <w:szCs w:val="18"/>
                </w:rPr>
                <w:t>Columbia River Toxics Reduction Working Group</w:t>
              </w:r>
            </w:hyperlink>
            <w:r>
              <w:rPr>
                <w:rFonts w:ascii="Helvetica" w:hAnsi="Helvetica" w:cs="Helvetica"/>
                <w:color w:val="373737"/>
                <w:sz w:val="18"/>
                <w:szCs w:val="18"/>
              </w:rPr>
              <w:t xml:space="preserve"> which encourages collaboration and knowledge transfer regarding the toxics reduction in the Columbia River Watershed.</w:t>
            </w:r>
          </w:p>
          <w:p w:rsidR="00DB7034" w:rsidRDefault="00DB7034" w:rsidP="00C4461F"/>
          <w:p w:rsidR="00DB7034" w:rsidRDefault="00DB7034" w:rsidP="00C4461F">
            <w:r w:rsidRPr="00A13DD2">
              <w:rPr>
                <w:b/>
              </w:rPr>
              <w:t>August 28, 2013:</w:t>
            </w:r>
            <w:r>
              <w:t xml:space="preserve"> EPA presents the </w:t>
            </w:r>
            <w:hyperlink r:id="rId59" w:history="1">
              <w:r w:rsidRPr="00A13DD2">
                <w:rPr>
                  <w:rStyle w:val="Hyperlink"/>
                </w:rPr>
                <w:t>Columbia River Toxics Reduction Strategy to the Task Force.</w:t>
              </w:r>
            </w:hyperlink>
            <w:r>
              <w:t xml:space="preserve"> </w:t>
            </w:r>
          </w:p>
        </w:tc>
        <w:tc>
          <w:tcPr>
            <w:tcW w:w="3690" w:type="dxa"/>
          </w:tcPr>
          <w:p w:rsidR="00DB7034" w:rsidRDefault="00DB7034" w:rsidP="00C4461F"/>
        </w:tc>
      </w:tr>
      <w:tr w:rsidR="00DB7034" w:rsidTr="00C4461F">
        <w:tc>
          <w:tcPr>
            <w:tcW w:w="3292" w:type="dxa"/>
          </w:tcPr>
          <w:p w:rsidR="00DB7034" w:rsidRPr="001D68E4" w:rsidRDefault="00DB7034" w:rsidP="00C4461F">
            <w:pPr>
              <w:pStyle w:val="ListParagraph"/>
              <w:numPr>
                <w:ilvl w:val="0"/>
                <w:numId w:val="1"/>
              </w:numPr>
              <w:ind w:left="360"/>
              <w:rPr>
                <w:rFonts w:ascii="Calibri" w:hAnsi="Calibri"/>
                <w:color w:val="000000"/>
              </w:rPr>
            </w:pPr>
            <w:r>
              <w:rPr>
                <w:rFonts w:ascii="Calibri" w:hAnsi="Calibri"/>
                <w:color w:val="000000"/>
              </w:rPr>
              <w:t>Identify data gaps?</w:t>
            </w:r>
          </w:p>
        </w:tc>
        <w:tc>
          <w:tcPr>
            <w:tcW w:w="6446" w:type="dxa"/>
          </w:tcPr>
          <w:p w:rsidR="00DB7034" w:rsidRDefault="00DB7034" w:rsidP="00365CDF">
            <w:r w:rsidRPr="00365CDF">
              <w:rPr>
                <w:b/>
              </w:rPr>
              <w:t>August 30, 2013:</w:t>
            </w:r>
            <w:r>
              <w:t xml:space="preserve"> LimoTech issues final </w:t>
            </w:r>
            <w:hyperlink r:id="rId60" w:history="1">
              <w:r w:rsidRPr="00365CDF">
                <w:rPr>
                  <w:rStyle w:val="Hyperlink"/>
                </w:rPr>
                <w:t>Data Review Memo</w:t>
              </w:r>
            </w:hyperlink>
            <w:r>
              <w:t>.</w:t>
            </w:r>
          </w:p>
          <w:p w:rsidR="00DB7034" w:rsidRDefault="00DB7034" w:rsidP="00365CDF"/>
          <w:p w:rsidR="00DB7034" w:rsidRDefault="00DB7034" w:rsidP="00365CDF">
            <w:r w:rsidRPr="00365CDF">
              <w:rPr>
                <w:b/>
              </w:rPr>
              <w:t>November 14, 2013:</w:t>
            </w:r>
            <w:r>
              <w:t xml:space="preserve"> LimnoTech issues </w:t>
            </w:r>
            <w:hyperlink r:id="rId61" w:history="1">
              <w:r w:rsidRPr="00365CDF">
                <w:rPr>
                  <w:rStyle w:val="Hyperlink"/>
                </w:rPr>
                <w:t>Final Data Gaps Evaluation Memo</w:t>
              </w:r>
            </w:hyperlink>
            <w:r>
              <w:t>.</w:t>
            </w:r>
          </w:p>
        </w:tc>
        <w:tc>
          <w:tcPr>
            <w:tcW w:w="3690" w:type="dxa"/>
          </w:tcPr>
          <w:p w:rsidR="00DB7034" w:rsidRDefault="00DB7034" w:rsidP="00C4461F">
            <w:pPr>
              <w:pStyle w:val="ListParagraph"/>
              <w:numPr>
                <w:ilvl w:val="0"/>
                <w:numId w:val="3"/>
              </w:numPr>
            </w:pPr>
          </w:p>
        </w:tc>
      </w:tr>
      <w:tr w:rsidR="00DB7034" w:rsidTr="00C4461F">
        <w:tc>
          <w:tcPr>
            <w:tcW w:w="3292" w:type="dxa"/>
          </w:tcPr>
          <w:p w:rsidR="00DB7034" w:rsidRDefault="00DB7034" w:rsidP="00C4461F">
            <w:pPr>
              <w:pStyle w:val="ListParagraph"/>
              <w:numPr>
                <w:ilvl w:val="0"/>
                <w:numId w:val="3"/>
              </w:numPr>
              <w:ind w:left="360"/>
            </w:pPr>
            <w:r>
              <w:t>Collect necessary data on PCBs and other toxics?</w:t>
            </w:r>
          </w:p>
        </w:tc>
        <w:tc>
          <w:tcPr>
            <w:tcW w:w="6446" w:type="dxa"/>
          </w:tcPr>
          <w:p w:rsidR="00DB7034" w:rsidRPr="00DB7034" w:rsidRDefault="00DB7034" w:rsidP="00C4461F">
            <w:pPr>
              <w:rPr>
                <w:sz w:val="20"/>
                <w:szCs w:val="20"/>
              </w:rPr>
            </w:pPr>
            <w:r w:rsidRPr="00DB7034">
              <w:rPr>
                <w:b/>
                <w:sz w:val="20"/>
                <w:szCs w:val="20"/>
              </w:rPr>
              <w:t>April 23, 2014:</w:t>
            </w:r>
            <w:r w:rsidRPr="00DB7034">
              <w:rPr>
                <w:sz w:val="20"/>
                <w:szCs w:val="20"/>
              </w:rPr>
              <w:t xml:space="preserve"> </w:t>
            </w:r>
            <w:hyperlink r:id="rId62" w:history="1">
              <w:r w:rsidRPr="00DB7034">
                <w:rPr>
                  <w:rStyle w:val="Hyperlink"/>
                  <w:sz w:val="20"/>
                  <w:szCs w:val="20"/>
                </w:rPr>
                <w:t>Task Force selects a PCB Analysis laboratory</w:t>
              </w:r>
            </w:hyperlink>
            <w:r w:rsidRPr="00DB7034">
              <w:rPr>
                <w:sz w:val="20"/>
                <w:szCs w:val="20"/>
              </w:rPr>
              <w:t xml:space="preserve"> for sampling events. </w:t>
            </w:r>
          </w:p>
          <w:p w:rsidR="00DB7034" w:rsidRPr="00DB7034" w:rsidRDefault="00DB7034" w:rsidP="00C4461F">
            <w:pPr>
              <w:rPr>
                <w:sz w:val="20"/>
                <w:szCs w:val="20"/>
              </w:rPr>
            </w:pPr>
          </w:p>
          <w:p w:rsidR="00DB7034" w:rsidRPr="00DB7034" w:rsidRDefault="00DB7034" w:rsidP="00374B9E">
            <w:pPr>
              <w:rPr>
                <w:sz w:val="20"/>
                <w:szCs w:val="20"/>
              </w:rPr>
            </w:pPr>
            <w:r w:rsidRPr="00DB7034">
              <w:rPr>
                <w:b/>
                <w:sz w:val="20"/>
                <w:szCs w:val="20"/>
              </w:rPr>
              <w:t>May 13, 2014:</w:t>
            </w:r>
            <w:r w:rsidRPr="00DB7034">
              <w:rPr>
                <w:sz w:val="20"/>
                <w:szCs w:val="20"/>
              </w:rPr>
              <w:t xml:space="preserve"> Ecology collects confidence testing samples to establish measurement capabilities for low concentrations of PCBs in water. </w:t>
            </w:r>
            <w:hyperlink r:id="rId63" w:history="1">
              <w:r w:rsidRPr="00DB7034">
                <w:rPr>
                  <w:rStyle w:val="Hyperlink"/>
                  <w:sz w:val="20"/>
                  <w:szCs w:val="20"/>
                </w:rPr>
                <w:t>Preliminary results</w:t>
              </w:r>
            </w:hyperlink>
            <w:r w:rsidRPr="00DB7034">
              <w:rPr>
                <w:sz w:val="20"/>
                <w:szCs w:val="20"/>
              </w:rPr>
              <w:t xml:space="preserve"> were presented by LimnoTech on </w:t>
            </w:r>
            <w:r w:rsidRPr="00DB7034">
              <w:rPr>
                <w:b/>
                <w:sz w:val="20"/>
                <w:szCs w:val="20"/>
              </w:rPr>
              <w:t>June 18, 2014</w:t>
            </w:r>
            <w:r w:rsidRPr="00DB7034">
              <w:rPr>
                <w:sz w:val="20"/>
                <w:szCs w:val="20"/>
              </w:rPr>
              <w:t xml:space="preserve">. LimnoTech provided </w:t>
            </w:r>
            <w:hyperlink r:id="rId64" w:history="1">
              <w:r w:rsidRPr="00DB7034">
                <w:rPr>
                  <w:rStyle w:val="Hyperlink"/>
                  <w:sz w:val="20"/>
                  <w:szCs w:val="20"/>
                </w:rPr>
                <w:t>updated results</w:t>
              </w:r>
            </w:hyperlink>
            <w:r w:rsidRPr="00DB7034">
              <w:rPr>
                <w:sz w:val="20"/>
                <w:szCs w:val="20"/>
              </w:rPr>
              <w:t xml:space="preserve"> </w:t>
            </w:r>
            <w:r w:rsidRPr="00DB7034">
              <w:rPr>
                <w:b/>
                <w:sz w:val="20"/>
                <w:szCs w:val="20"/>
              </w:rPr>
              <w:t>July 23, 2014</w:t>
            </w:r>
            <w:r w:rsidRPr="00DB7034">
              <w:rPr>
                <w:sz w:val="20"/>
                <w:szCs w:val="20"/>
              </w:rPr>
              <w:t>.</w:t>
            </w:r>
          </w:p>
          <w:p w:rsidR="00DB7034" w:rsidRPr="00DB7034" w:rsidRDefault="00DB7034" w:rsidP="00374B9E">
            <w:pPr>
              <w:rPr>
                <w:sz w:val="20"/>
                <w:szCs w:val="20"/>
              </w:rPr>
            </w:pPr>
          </w:p>
          <w:p w:rsidR="00DB7034" w:rsidRPr="00DB7034" w:rsidRDefault="00DB7034" w:rsidP="00374B9E">
            <w:pPr>
              <w:rPr>
                <w:sz w:val="20"/>
                <w:szCs w:val="20"/>
              </w:rPr>
            </w:pPr>
            <w:r w:rsidRPr="00DB7034">
              <w:rPr>
                <w:b/>
                <w:sz w:val="20"/>
                <w:szCs w:val="20"/>
              </w:rPr>
              <w:t>May 28, 2014:</w:t>
            </w:r>
            <w:r w:rsidRPr="00DB7034">
              <w:rPr>
                <w:sz w:val="20"/>
                <w:szCs w:val="20"/>
              </w:rPr>
              <w:t xml:space="preserve"> Task Force selects a laboratory for </w:t>
            </w:r>
            <w:hyperlink r:id="rId65" w:history="1">
              <w:r w:rsidRPr="00DB7034">
                <w:rPr>
                  <w:rStyle w:val="Hyperlink"/>
                  <w:sz w:val="20"/>
                  <w:szCs w:val="20"/>
                </w:rPr>
                <w:t>conventional parameters analysis</w:t>
              </w:r>
            </w:hyperlink>
            <w:r w:rsidRPr="00DB7034">
              <w:rPr>
                <w:sz w:val="20"/>
                <w:szCs w:val="20"/>
              </w:rPr>
              <w:t>.</w:t>
            </w:r>
          </w:p>
          <w:p w:rsidR="00DB7034" w:rsidRPr="00DB7034" w:rsidRDefault="00DB7034" w:rsidP="00374B9E">
            <w:pPr>
              <w:rPr>
                <w:sz w:val="20"/>
                <w:szCs w:val="20"/>
              </w:rPr>
            </w:pPr>
          </w:p>
          <w:p w:rsidR="00DB7034" w:rsidRPr="00DB7034" w:rsidRDefault="00DB7034" w:rsidP="00374B9E">
            <w:pPr>
              <w:rPr>
                <w:sz w:val="20"/>
                <w:szCs w:val="20"/>
              </w:rPr>
            </w:pPr>
            <w:r w:rsidRPr="00DB7034">
              <w:rPr>
                <w:b/>
                <w:sz w:val="20"/>
                <w:szCs w:val="20"/>
              </w:rPr>
              <w:t>June 18, 2014:</w:t>
            </w:r>
            <w:r w:rsidRPr="00DB7034">
              <w:rPr>
                <w:sz w:val="20"/>
                <w:szCs w:val="20"/>
              </w:rPr>
              <w:t xml:space="preserve"> Task Force </w:t>
            </w:r>
            <w:hyperlink r:id="rId66" w:history="1">
              <w:r w:rsidRPr="00DB7034">
                <w:rPr>
                  <w:rStyle w:val="Hyperlink"/>
                  <w:sz w:val="20"/>
                  <w:szCs w:val="20"/>
                </w:rPr>
                <w:t>selects a sampling contractor</w:t>
              </w:r>
            </w:hyperlink>
            <w:r w:rsidRPr="00DB7034">
              <w:rPr>
                <w:sz w:val="20"/>
                <w:szCs w:val="20"/>
              </w:rPr>
              <w:t xml:space="preserve"> for the 2014 sampling activities. </w:t>
            </w:r>
          </w:p>
          <w:p w:rsidR="00DB7034" w:rsidRPr="00DB7034" w:rsidRDefault="00DB7034" w:rsidP="00374B9E">
            <w:pPr>
              <w:rPr>
                <w:sz w:val="20"/>
                <w:szCs w:val="20"/>
              </w:rPr>
            </w:pPr>
          </w:p>
          <w:p w:rsidR="00DB7034" w:rsidRPr="00DB7034" w:rsidRDefault="00DB7034" w:rsidP="00374B9E">
            <w:pPr>
              <w:rPr>
                <w:sz w:val="20"/>
                <w:szCs w:val="20"/>
              </w:rPr>
            </w:pPr>
            <w:r w:rsidRPr="00DB7034">
              <w:rPr>
                <w:b/>
                <w:sz w:val="20"/>
                <w:szCs w:val="20"/>
              </w:rPr>
              <w:t>August 12-25, 2014:</w:t>
            </w:r>
            <w:r w:rsidRPr="00DB7034">
              <w:rPr>
                <w:sz w:val="20"/>
                <w:szCs w:val="20"/>
              </w:rPr>
              <w:t xml:space="preserve"> The Task Force conducts a </w:t>
            </w:r>
            <w:hyperlink r:id="rId67" w:history="1">
              <w:r w:rsidRPr="00DB7034">
                <w:rPr>
                  <w:rStyle w:val="Hyperlink"/>
                  <w:sz w:val="20"/>
                  <w:szCs w:val="20"/>
                </w:rPr>
                <w:t>Synoptic Sampling event</w:t>
              </w:r>
            </w:hyperlink>
            <w:r w:rsidRPr="00DB7034">
              <w:rPr>
                <w:sz w:val="20"/>
                <w:szCs w:val="20"/>
              </w:rPr>
              <w:t xml:space="preserve"> during low flow conditions to evaluate the groundwater contribution of PCB to the river, which was an identified data gap. </w:t>
            </w:r>
          </w:p>
          <w:p w:rsidR="00DB7034" w:rsidRPr="00DB7034" w:rsidRDefault="00DB7034" w:rsidP="00374B9E">
            <w:pPr>
              <w:rPr>
                <w:sz w:val="20"/>
                <w:szCs w:val="20"/>
              </w:rPr>
            </w:pPr>
          </w:p>
          <w:p w:rsidR="00DB7034" w:rsidRPr="00DB7034" w:rsidRDefault="00DB7034" w:rsidP="00374B9E">
            <w:pPr>
              <w:rPr>
                <w:sz w:val="20"/>
                <w:szCs w:val="20"/>
              </w:rPr>
            </w:pPr>
            <w:r w:rsidRPr="00DB7034">
              <w:rPr>
                <w:b/>
                <w:sz w:val="20"/>
                <w:szCs w:val="20"/>
              </w:rPr>
              <w:t>November 17, 2014:</w:t>
            </w:r>
            <w:r w:rsidRPr="00DB7034">
              <w:rPr>
                <w:sz w:val="20"/>
                <w:szCs w:val="20"/>
              </w:rPr>
              <w:t xml:space="preserve"> Sampling consultant issues </w:t>
            </w:r>
            <w:hyperlink r:id="rId68" w:history="1">
              <w:r w:rsidRPr="00DB7034">
                <w:rPr>
                  <w:rStyle w:val="Hyperlink"/>
                  <w:sz w:val="20"/>
                  <w:szCs w:val="20"/>
                </w:rPr>
                <w:t>field sampling report</w:t>
              </w:r>
            </w:hyperlink>
            <w:r w:rsidRPr="00DB7034">
              <w:rPr>
                <w:sz w:val="20"/>
                <w:szCs w:val="20"/>
              </w:rPr>
              <w:t xml:space="preserve"> and LimnoTech provides an </w:t>
            </w:r>
            <w:hyperlink r:id="rId69" w:history="1">
              <w:r w:rsidRPr="00DB7034">
                <w:rPr>
                  <w:rStyle w:val="Hyperlink"/>
                  <w:sz w:val="20"/>
                  <w:szCs w:val="20"/>
                </w:rPr>
                <w:t>interim analysis of the Synoptic Sampling results.</w:t>
              </w:r>
            </w:hyperlink>
            <w:r w:rsidRPr="00DB7034">
              <w:rPr>
                <w:sz w:val="20"/>
                <w:szCs w:val="20"/>
              </w:rPr>
              <w:t xml:space="preserve"> </w:t>
            </w:r>
          </w:p>
          <w:p w:rsidR="00DB7034" w:rsidRDefault="00DB7034" w:rsidP="00C4461F"/>
        </w:tc>
        <w:tc>
          <w:tcPr>
            <w:tcW w:w="3690" w:type="dxa"/>
          </w:tcPr>
          <w:p w:rsidR="00DB7034" w:rsidRPr="00D413D9" w:rsidRDefault="00DB7034" w:rsidP="00C4461F"/>
        </w:tc>
      </w:tr>
      <w:tr w:rsidR="00DB7034" w:rsidTr="00C4461F">
        <w:tc>
          <w:tcPr>
            <w:tcW w:w="3292" w:type="dxa"/>
          </w:tcPr>
          <w:p w:rsidR="00DB7034" w:rsidRPr="0044382F" w:rsidRDefault="00DB7034" w:rsidP="00DF7A9C">
            <w:pPr>
              <w:rPr>
                <w:b/>
              </w:rPr>
            </w:pPr>
            <w:r w:rsidRPr="0044382F">
              <w:rPr>
                <w:b/>
              </w:rPr>
              <w:lastRenderedPageBreak/>
              <w:t>Item</w:t>
            </w:r>
          </w:p>
        </w:tc>
        <w:tc>
          <w:tcPr>
            <w:tcW w:w="6446" w:type="dxa"/>
          </w:tcPr>
          <w:p w:rsidR="00DB7034" w:rsidRPr="0044382F" w:rsidRDefault="00DB7034" w:rsidP="00DF7A9C">
            <w:pPr>
              <w:rPr>
                <w:b/>
              </w:rPr>
            </w:pPr>
            <w:r w:rsidRPr="0044382F">
              <w:rPr>
                <w:b/>
              </w:rPr>
              <w:t>Response</w:t>
            </w:r>
          </w:p>
        </w:tc>
        <w:tc>
          <w:tcPr>
            <w:tcW w:w="3690" w:type="dxa"/>
          </w:tcPr>
          <w:p w:rsidR="00DB7034" w:rsidRPr="0044382F" w:rsidRDefault="00DB7034" w:rsidP="00DF7A9C">
            <w:pPr>
              <w:rPr>
                <w:b/>
              </w:rPr>
            </w:pPr>
            <w:r w:rsidRPr="0044382F">
              <w:rPr>
                <w:b/>
              </w:rPr>
              <w:t>Reference</w:t>
            </w:r>
          </w:p>
        </w:tc>
      </w:tr>
      <w:tr w:rsidR="00DB7034" w:rsidTr="00C4461F">
        <w:tc>
          <w:tcPr>
            <w:tcW w:w="3292" w:type="dxa"/>
          </w:tcPr>
          <w:p w:rsidR="00DB7034" w:rsidRDefault="00DB7034" w:rsidP="00C4461F">
            <w:pPr>
              <w:pStyle w:val="ListParagraph"/>
              <w:numPr>
                <w:ilvl w:val="0"/>
                <w:numId w:val="3"/>
              </w:numPr>
              <w:ind w:left="360"/>
            </w:pPr>
            <w:r>
              <w:t>Engage in technical studies?</w:t>
            </w:r>
          </w:p>
        </w:tc>
        <w:tc>
          <w:tcPr>
            <w:tcW w:w="6446" w:type="dxa"/>
          </w:tcPr>
          <w:p w:rsidR="00DB7034" w:rsidRDefault="00DB7034" w:rsidP="00374B9E">
            <w:pPr>
              <w:pStyle w:val="ListParagraph"/>
              <w:autoSpaceDE w:val="0"/>
              <w:autoSpaceDN w:val="0"/>
              <w:adjustRightInd w:val="0"/>
              <w:ind w:left="38"/>
            </w:pPr>
            <w:r>
              <w:t xml:space="preserve">April 23, 2014: Ecology reports to Task Force on the results of its </w:t>
            </w:r>
            <w:hyperlink r:id="rId70" w:history="1">
              <w:r w:rsidRPr="00374B9E">
                <w:rPr>
                  <w:rStyle w:val="Hyperlink"/>
                </w:rPr>
                <w:t>high volume sampling methods evaluation</w:t>
              </w:r>
            </w:hyperlink>
            <w:r>
              <w:t xml:space="preserve"> and the results of the </w:t>
            </w:r>
            <w:hyperlink r:id="rId71" w:history="1">
              <w:r w:rsidRPr="00374B9E">
                <w:rPr>
                  <w:rStyle w:val="Hyperlink"/>
                </w:rPr>
                <w:t>2012 fish tissue sampling efforts</w:t>
              </w:r>
            </w:hyperlink>
            <w:r>
              <w:t xml:space="preserve">. </w:t>
            </w:r>
          </w:p>
        </w:tc>
        <w:tc>
          <w:tcPr>
            <w:tcW w:w="3690" w:type="dxa"/>
          </w:tcPr>
          <w:p w:rsidR="00DB7034" w:rsidRPr="004B39B2" w:rsidRDefault="00DB7034" w:rsidP="00C4461F"/>
        </w:tc>
      </w:tr>
      <w:tr w:rsidR="00DB7034" w:rsidTr="00C4461F">
        <w:tc>
          <w:tcPr>
            <w:tcW w:w="3292" w:type="dxa"/>
          </w:tcPr>
          <w:p w:rsidR="00DB7034" w:rsidRDefault="00DB7034" w:rsidP="00C4461F">
            <w:r>
              <w:t>Did the Task Force further analyze the existing and newly collected data, including:</w:t>
            </w:r>
          </w:p>
        </w:tc>
        <w:tc>
          <w:tcPr>
            <w:tcW w:w="6446" w:type="dxa"/>
          </w:tcPr>
          <w:p w:rsidR="00DB7034" w:rsidRDefault="00DB7034" w:rsidP="00C4461F"/>
        </w:tc>
        <w:tc>
          <w:tcPr>
            <w:tcW w:w="3690" w:type="dxa"/>
          </w:tcPr>
          <w:p w:rsidR="00DB7034" w:rsidRDefault="00DB7034" w:rsidP="00C4461F"/>
        </w:tc>
      </w:tr>
      <w:tr w:rsidR="00DB7034" w:rsidTr="00C4461F">
        <w:tc>
          <w:tcPr>
            <w:tcW w:w="3292" w:type="dxa"/>
          </w:tcPr>
          <w:p w:rsidR="00DB7034" w:rsidRDefault="00DB7034" w:rsidP="00C4461F">
            <w:pPr>
              <w:pStyle w:val="ListParagraph"/>
              <w:numPr>
                <w:ilvl w:val="0"/>
                <w:numId w:val="7"/>
              </w:numPr>
              <w:ind w:left="360"/>
            </w:pPr>
            <w:r>
              <w:t>Results of past and recent studies and implementation actions including those conducted by individual dischargers within their operations and/or service areas?</w:t>
            </w:r>
          </w:p>
        </w:tc>
        <w:tc>
          <w:tcPr>
            <w:tcW w:w="6446" w:type="dxa"/>
          </w:tcPr>
          <w:p w:rsidR="00DB7034" w:rsidRDefault="00DB7034" w:rsidP="008F429D">
            <w:pPr>
              <w:autoSpaceDE w:val="0"/>
              <w:autoSpaceDN w:val="0"/>
              <w:adjustRightInd w:val="0"/>
              <w:rPr>
                <w:rFonts w:ascii="Helvetica" w:hAnsi="Helvetica" w:cs="Helvetica"/>
                <w:color w:val="373737"/>
                <w:sz w:val="18"/>
                <w:szCs w:val="18"/>
              </w:rPr>
            </w:pPr>
            <w:r w:rsidRPr="008F429D">
              <w:rPr>
                <w:rFonts w:ascii="Helvetica" w:hAnsi="Helvetica" w:cs="Helvetica"/>
                <w:b/>
                <w:color w:val="373737"/>
                <w:sz w:val="18"/>
                <w:szCs w:val="18"/>
              </w:rPr>
              <w:t>2012:</w:t>
            </w:r>
            <w:r>
              <w:rPr>
                <w:rFonts w:ascii="Helvetica" w:hAnsi="Helvetica" w:cs="Helvetica"/>
                <w:color w:val="373737"/>
                <w:sz w:val="18"/>
                <w:szCs w:val="18"/>
              </w:rPr>
              <w:t xml:space="preserve"> </w:t>
            </w:r>
            <w:r w:rsidRPr="008F429D">
              <w:rPr>
                <w:rFonts w:ascii="Helvetica" w:hAnsi="Helvetica" w:cs="Helvetica"/>
                <w:color w:val="373737"/>
                <w:sz w:val="18"/>
                <w:szCs w:val="18"/>
              </w:rPr>
              <w:t xml:space="preserve">Ecology’s </w:t>
            </w:r>
            <w:hyperlink r:id="rId72" w:tooltip="Ecology's Spokane River Urban Waters Web Page" w:history="1">
              <w:r w:rsidRPr="008F429D">
                <w:rPr>
                  <w:rStyle w:val="Hyperlink"/>
                  <w:rFonts w:ascii="Helvetica" w:hAnsi="Helvetica" w:cs="Helvetica"/>
                  <w:sz w:val="18"/>
                  <w:szCs w:val="18"/>
                </w:rPr>
                <w:t>Spokane River Urban Waters team</w:t>
              </w:r>
            </w:hyperlink>
            <w:r w:rsidRPr="008F429D">
              <w:rPr>
                <w:rFonts w:ascii="Helvetica" w:hAnsi="Helvetica" w:cs="Helvetica"/>
                <w:color w:val="373737"/>
                <w:sz w:val="18"/>
                <w:szCs w:val="18"/>
              </w:rPr>
              <w:t xml:space="preserve">, the </w:t>
            </w:r>
            <w:hyperlink r:id="rId73" w:tgtFrame="_blank" w:tooltip="City of Spokane Stormwater Management Website" w:history="1">
              <w:r w:rsidRPr="008F429D">
                <w:rPr>
                  <w:rStyle w:val="Hyperlink"/>
                  <w:rFonts w:ascii="Helvetica" w:hAnsi="Helvetica" w:cs="Helvetica"/>
                  <w:sz w:val="18"/>
                  <w:szCs w:val="18"/>
                </w:rPr>
                <w:t>City of Spokane Wastewater Management Department</w:t>
              </w:r>
            </w:hyperlink>
            <w:r w:rsidRPr="008F429D">
              <w:rPr>
                <w:rFonts w:ascii="Helvetica" w:hAnsi="Helvetica" w:cs="Helvetica"/>
                <w:color w:val="373737"/>
                <w:sz w:val="18"/>
                <w:szCs w:val="18"/>
              </w:rPr>
              <w:t xml:space="preserve">, and </w:t>
            </w:r>
            <w:hyperlink r:id="rId74" w:tgtFrame="_blank" w:tooltip="Spokane Riverkeeper Website" w:history="1">
              <w:r w:rsidRPr="008F429D">
                <w:rPr>
                  <w:rStyle w:val="Hyperlink"/>
                  <w:rFonts w:ascii="Helvetica" w:hAnsi="Helvetica" w:cs="Helvetica"/>
                  <w:sz w:val="18"/>
                  <w:szCs w:val="18"/>
                </w:rPr>
                <w:t xml:space="preserve">Spokane </w:t>
              </w:r>
              <w:proofErr w:type="spellStart"/>
              <w:r w:rsidRPr="008F429D">
                <w:rPr>
                  <w:rStyle w:val="Hyperlink"/>
                  <w:rFonts w:ascii="Helvetica" w:hAnsi="Helvetica" w:cs="Helvetica"/>
                  <w:sz w:val="18"/>
                  <w:szCs w:val="18"/>
                </w:rPr>
                <w:t>Riverkeer</w:t>
              </w:r>
              <w:proofErr w:type="spellEnd"/>
              <w:r w:rsidRPr="008F429D">
                <w:rPr>
                  <w:rStyle w:val="Hyperlink"/>
                  <w:rFonts w:ascii="Helvetica" w:hAnsi="Helvetica" w:cs="Helvetica"/>
                  <w:sz w:val="18"/>
                  <w:szCs w:val="18"/>
                </w:rPr>
                <w:t xml:space="preserve"> </w:t>
              </w:r>
            </w:hyperlink>
            <w:r w:rsidRPr="008F429D">
              <w:rPr>
                <w:rFonts w:ascii="Helvetica" w:hAnsi="Helvetica" w:cs="Helvetica"/>
                <w:color w:val="373737"/>
                <w:sz w:val="18"/>
                <w:szCs w:val="18"/>
              </w:rPr>
              <w:t>continue work on PCB source investigations in the City’s stormwater and Combined Sewer Overflow system.</w:t>
            </w:r>
          </w:p>
          <w:p w:rsidR="00DB7034" w:rsidRDefault="00DB7034" w:rsidP="008F429D">
            <w:pPr>
              <w:autoSpaceDE w:val="0"/>
              <w:autoSpaceDN w:val="0"/>
              <w:adjustRightInd w:val="0"/>
              <w:rPr>
                <w:rFonts w:ascii="Helvetica" w:hAnsi="Helvetica" w:cs="Helvetica"/>
                <w:color w:val="373737"/>
                <w:sz w:val="18"/>
                <w:szCs w:val="18"/>
              </w:rPr>
            </w:pPr>
          </w:p>
          <w:p w:rsidR="00DB7034" w:rsidRPr="008F429D" w:rsidRDefault="00DB7034" w:rsidP="008F429D">
            <w:pPr>
              <w:autoSpaceDE w:val="0"/>
              <w:autoSpaceDN w:val="0"/>
              <w:adjustRightInd w:val="0"/>
              <w:rPr>
                <w:rFonts w:cs="Times New Roman"/>
              </w:rPr>
            </w:pPr>
            <w:r w:rsidRPr="00CE0C83">
              <w:rPr>
                <w:rFonts w:ascii="Helvetica" w:hAnsi="Helvetica" w:cs="Helvetica"/>
                <w:b/>
                <w:color w:val="373737"/>
                <w:sz w:val="18"/>
                <w:szCs w:val="18"/>
              </w:rPr>
              <w:t>October 22, 2014:</w:t>
            </w:r>
            <w:r>
              <w:rPr>
                <w:rFonts w:ascii="Helvetica" w:hAnsi="Helvetica" w:cs="Helvetica"/>
                <w:color w:val="373737"/>
                <w:sz w:val="18"/>
                <w:szCs w:val="18"/>
              </w:rPr>
              <w:t xml:space="preserve"> Kaiser Aluminum provides the Task Force with </w:t>
            </w:r>
            <w:hyperlink r:id="rId75" w:history="1">
              <w:r w:rsidRPr="00CE0C83">
                <w:rPr>
                  <w:rStyle w:val="Hyperlink"/>
                  <w:rFonts w:ascii="Helvetica" w:hAnsi="Helvetica" w:cs="Helvetica"/>
                  <w:sz w:val="18"/>
                  <w:szCs w:val="18"/>
                </w:rPr>
                <w:t xml:space="preserve">data about the </w:t>
              </w:r>
              <w:proofErr w:type="spellStart"/>
              <w:r w:rsidRPr="00CE0C83">
                <w:rPr>
                  <w:rStyle w:val="Hyperlink"/>
                  <w:rFonts w:ascii="Helvetica" w:hAnsi="Helvetica" w:cs="Helvetica"/>
                  <w:sz w:val="18"/>
                  <w:szCs w:val="18"/>
                </w:rPr>
                <w:t>clean up</w:t>
              </w:r>
              <w:proofErr w:type="spellEnd"/>
              <w:r w:rsidRPr="00CE0C83">
                <w:rPr>
                  <w:rStyle w:val="Hyperlink"/>
                  <w:rFonts w:ascii="Helvetica" w:hAnsi="Helvetica" w:cs="Helvetica"/>
                  <w:sz w:val="18"/>
                  <w:szCs w:val="18"/>
                </w:rPr>
                <w:t xml:space="preserve"> activities at the site</w:t>
              </w:r>
            </w:hyperlink>
            <w:r>
              <w:rPr>
                <w:rFonts w:ascii="Helvetica" w:hAnsi="Helvetica" w:cs="Helvetica"/>
                <w:color w:val="373737"/>
                <w:sz w:val="18"/>
                <w:szCs w:val="18"/>
              </w:rPr>
              <w:t>.</w:t>
            </w:r>
          </w:p>
        </w:tc>
        <w:tc>
          <w:tcPr>
            <w:tcW w:w="3690" w:type="dxa"/>
          </w:tcPr>
          <w:p w:rsidR="00DB7034" w:rsidRDefault="00DB7034" w:rsidP="00C4461F"/>
        </w:tc>
      </w:tr>
      <w:tr w:rsidR="00C4461F" w:rsidTr="00C4461F">
        <w:tc>
          <w:tcPr>
            <w:tcW w:w="3292" w:type="dxa"/>
          </w:tcPr>
          <w:p w:rsidR="00C4461F" w:rsidRDefault="00C4461F" w:rsidP="00C4461F">
            <w:pPr>
              <w:pStyle w:val="ListParagraph"/>
              <w:numPr>
                <w:ilvl w:val="0"/>
                <w:numId w:val="7"/>
              </w:numPr>
              <w:ind w:left="360"/>
            </w:pPr>
            <w:r>
              <w:t>Review of data, studies, and control measures?</w:t>
            </w:r>
          </w:p>
        </w:tc>
        <w:tc>
          <w:tcPr>
            <w:tcW w:w="6446" w:type="dxa"/>
          </w:tcPr>
          <w:p w:rsidR="00C4461F" w:rsidRPr="006F298E" w:rsidRDefault="006F298E" w:rsidP="006F298E">
            <w:pPr>
              <w:autoSpaceDE w:val="0"/>
              <w:autoSpaceDN w:val="0"/>
              <w:adjustRightInd w:val="0"/>
              <w:rPr>
                <w:rFonts w:cs="Times New Roman"/>
              </w:rPr>
            </w:pPr>
            <w:r w:rsidRPr="006F298E">
              <w:rPr>
                <w:rFonts w:cs="Times New Roman"/>
                <w:b/>
              </w:rPr>
              <w:t>August 28, 2013:</w:t>
            </w:r>
            <w:r>
              <w:rPr>
                <w:rFonts w:cs="Times New Roman"/>
              </w:rPr>
              <w:t xml:space="preserve"> Task Force approves completion of </w:t>
            </w:r>
            <w:hyperlink r:id="rId76" w:history="1">
              <w:r w:rsidRPr="006F298E">
                <w:rPr>
                  <w:rStyle w:val="Hyperlink"/>
                  <w:rFonts w:cs="Times New Roman"/>
                </w:rPr>
                <w:t xml:space="preserve">LimnoTech </w:t>
              </w:r>
              <w:proofErr w:type="spellStart"/>
              <w:r w:rsidRPr="006F298E">
                <w:rPr>
                  <w:rStyle w:val="Hyperlink"/>
                  <w:rFonts w:cs="Times New Roman"/>
                </w:rPr>
                <w:t>Workplan</w:t>
              </w:r>
              <w:proofErr w:type="spellEnd"/>
              <w:r>
                <w:rPr>
                  <w:rStyle w:val="Hyperlink"/>
                  <w:rFonts w:cs="Times New Roman"/>
                </w:rPr>
                <w:t xml:space="preserve"> Task 4: Collection of Existing Data and</w:t>
              </w:r>
              <w:r w:rsidRPr="006F298E">
                <w:rPr>
                  <w:rStyle w:val="Hyperlink"/>
                  <w:rFonts w:cs="Times New Roman"/>
                </w:rPr>
                <w:t xml:space="preserve"> Task 5: Data Review and Evaluation.</w:t>
              </w:r>
            </w:hyperlink>
          </w:p>
        </w:tc>
        <w:tc>
          <w:tcPr>
            <w:tcW w:w="3690" w:type="dxa"/>
          </w:tcPr>
          <w:p w:rsidR="00C4461F" w:rsidRDefault="00C4461F" w:rsidP="00C4461F"/>
        </w:tc>
      </w:tr>
      <w:tr w:rsidR="00C4461F" w:rsidTr="00C4461F">
        <w:tc>
          <w:tcPr>
            <w:tcW w:w="3292" w:type="dxa"/>
          </w:tcPr>
          <w:p w:rsidR="00C4461F" w:rsidRDefault="00C4461F" w:rsidP="00C4461F">
            <w:r>
              <w:t>Did the Task Force work towards identifying and implementing appropriate actions needed to make measurable progress towards meeting applicable water quality criteria for PCBs?</w:t>
            </w:r>
          </w:p>
        </w:tc>
        <w:tc>
          <w:tcPr>
            <w:tcW w:w="6446" w:type="dxa"/>
          </w:tcPr>
          <w:p w:rsidR="00C4461F" w:rsidRDefault="00C4461F" w:rsidP="00C4461F"/>
        </w:tc>
        <w:tc>
          <w:tcPr>
            <w:tcW w:w="3690" w:type="dxa"/>
          </w:tcPr>
          <w:p w:rsidR="00C4461F" w:rsidRDefault="00C4461F" w:rsidP="00C4461F"/>
        </w:tc>
      </w:tr>
    </w:tbl>
    <w:p w:rsidR="00DB7034" w:rsidRDefault="00DB7034">
      <w:r>
        <w:br w:type="page"/>
      </w:r>
    </w:p>
    <w:tbl>
      <w:tblPr>
        <w:tblStyle w:val="TableGrid"/>
        <w:tblW w:w="13428" w:type="dxa"/>
        <w:tblLook w:val="04A0"/>
      </w:tblPr>
      <w:tblGrid>
        <w:gridCol w:w="3292"/>
        <w:gridCol w:w="6446"/>
        <w:gridCol w:w="3690"/>
      </w:tblGrid>
      <w:tr w:rsidR="00DB7034" w:rsidTr="00C4461F">
        <w:tc>
          <w:tcPr>
            <w:tcW w:w="3292" w:type="dxa"/>
          </w:tcPr>
          <w:p w:rsidR="00DB7034" w:rsidRPr="0044382F" w:rsidRDefault="00DB7034" w:rsidP="00DF7A9C">
            <w:pPr>
              <w:rPr>
                <w:b/>
              </w:rPr>
            </w:pPr>
            <w:r>
              <w:lastRenderedPageBreak/>
              <w:br w:type="page"/>
            </w:r>
            <w:r w:rsidRPr="0044382F">
              <w:rPr>
                <w:b/>
              </w:rPr>
              <w:t>Item</w:t>
            </w:r>
          </w:p>
        </w:tc>
        <w:tc>
          <w:tcPr>
            <w:tcW w:w="6446" w:type="dxa"/>
          </w:tcPr>
          <w:p w:rsidR="00DB7034" w:rsidRPr="0044382F" w:rsidRDefault="00DB7034" w:rsidP="00DF7A9C">
            <w:pPr>
              <w:rPr>
                <w:b/>
              </w:rPr>
            </w:pPr>
            <w:r w:rsidRPr="0044382F">
              <w:rPr>
                <w:b/>
              </w:rPr>
              <w:t>Response</w:t>
            </w:r>
          </w:p>
        </w:tc>
        <w:tc>
          <w:tcPr>
            <w:tcW w:w="3690" w:type="dxa"/>
          </w:tcPr>
          <w:p w:rsidR="00DB7034" w:rsidRPr="0044382F" w:rsidRDefault="00DB7034" w:rsidP="00DF7A9C">
            <w:pPr>
              <w:rPr>
                <w:b/>
              </w:rPr>
            </w:pPr>
            <w:r w:rsidRPr="0044382F">
              <w:rPr>
                <w:b/>
              </w:rPr>
              <w:t>Reference</w:t>
            </w:r>
          </w:p>
        </w:tc>
      </w:tr>
      <w:tr w:rsidR="00DB7034" w:rsidTr="00C4461F">
        <w:tc>
          <w:tcPr>
            <w:tcW w:w="3292" w:type="dxa"/>
          </w:tcPr>
          <w:p w:rsidR="00DB7034" w:rsidRDefault="00DB7034" w:rsidP="00C4461F">
            <w:pPr>
              <w:pStyle w:val="ListParagraph"/>
              <w:numPr>
                <w:ilvl w:val="0"/>
                <w:numId w:val="6"/>
              </w:numPr>
              <w:ind w:left="360"/>
            </w:pPr>
            <w:r>
              <w:t>Review of proposed Toxic Management Plans, Source Management Plans, and Best Management Practices</w:t>
            </w:r>
          </w:p>
        </w:tc>
        <w:tc>
          <w:tcPr>
            <w:tcW w:w="6446" w:type="dxa"/>
          </w:tcPr>
          <w:p w:rsidR="00DB7034" w:rsidRDefault="00DB7034" w:rsidP="008F429D">
            <w:pPr>
              <w:pStyle w:val="ListParagraph"/>
              <w:autoSpaceDE w:val="0"/>
              <w:autoSpaceDN w:val="0"/>
              <w:adjustRightInd w:val="0"/>
              <w:ind w:left="0"/>
              <w:rPr>
                <w:rFonts w:ascii="Helvetica" w:hAnsi="Helvetica" w:cs="Helvetica"/>
                <w:color w:val="373737"/>
                <w:sz w:val="18"/>
                <w:szCs w:val="18"/>
              </w:rPr>
            </w:pPr>
            <w:r w:rsidRPr="0012357E">
              <w:rPr>
                <w:rFonts w:ascii="Helvetica" w:hAnsi="Helvetica" w:cs="Helvetica"/>
                <w:b/>
                <w:color w:val="373737"/>
                <w:sz w:val="18"/>
                <w:szCs w:val="18"/>
              </w:rPr>
              <w:t>2012:</w:t>
            </w:r>
            <w:r>
              <w:rPr>
                <w:rFonts w:ascii="Helvetica" w:hAnsi="Helvetica" w:cs="Helvetica"/>
                <w:color w:val="373737"/>
                <w:sz w:val="18"/>
                <w:szCs w:val="18"/>
              </w:rPr>
              <w:t xml:space="preserve"> Quality Assurance Project Plans (QAPPs) for </w:t>
            </w:r>
            <w:hyperlink r:id="rId77" w:tgtFrame="_blank" w:tooltip="Spokane County Water Reclamation Website" w:history="1">
              <w:r>
                <w:rPr>
                  <w:rStyle w:val="Hyperlink"/>
                  <w:rFonts w:ascii="Helvetica" w:hAnsi="Helvetica" w:cs="Helvetica"/>
                  <w:sz w:val="18"/>
                  <w:szCs w:val="18"/>
                </w:rPr>
                <w:t xml:space="preserve">Spokane County </w:t>
              </w:r>
            </w:hyperlink>
            <w:r>
              <w:rPr>
                <w:rFonts w:ascii="Helvetica" w:hAnsi="Helvetica" w:cs="Helvetica"/>
                <w:color w:val="373737"/>
                <w:sz w:val="18"/>
                <w:szCs w:val="18"/>
              </w:rPr>
              <w:t xml:space="preserve">and the </w:t>
            </w:r>
            <w:hyperlink r:id="rId78" w:tgtFrame="_blank" w:tooltip="City of Spokane Water Reclamation Facility" w:history="1">
              <w:r>
                <w:rPr>
                  <w:rStyle w:val="Hyperlink"/>
                  <w:rFonts w:ascii="Helvetica" w:hAnsi="Helvetica" w:cs="Helvetica"/>
                  <w:sz w:val="18"/>
                  <w:szCs w:val="18"/>
                </w:rPr>
                <w:t xml:space="preserve">City of Spokane </w:t>
              </w:r>
            </w:hyperlink>
            <w:r>
              <w:rPr>
                <w:rFonts w:ascii="Helvetica" w:hAnsi="Helvetica" w:cs="Helvetica"/>
                <w:color w:val="373737"/>
                <w:sz w:val="18"/>
                <w:szCs w:val="18"/>
              </w:rPr>
              <w:t>wastewater treatment plants are completed and approved by Ecology. The QAPPs use the most currently available scientific information regarding monitoring, sampling, and analysis for PCB.</w:t>
            </w:r>
          </w:p>
          <w:p w:rsidR="00DB7034" w:rsidRDefault="00DB7034" w:rsidP="008F429D">
            <w:pPr>
              <w:pStyle w:val="ListParagraph"/>
              <w:autoSpaceDE w:val="0"/>
              <w:autoSpaceDN w:val="0"/>
              <w:adjustRightInd w:val="0"/>
              <w:ind w:left="0"/>
              <w:rPr>
                <w:rFonts w:ascii="Helvetica" w:hAnsi="Helvetica" w:cs="Helvetica"/>
                <w:color w:val="373737"/>
                <w:sz w:val="18"/>
                <w:szCs w:val="18"/>
              </w:rPr>
            </w:pPr>
          </w:p>
          <w:p w:rsidR="00DB7034" w:rsidRPr="004D4AEE" w:rsidRDefault="00DB7034" w:rsidP="008F429D">
            <w:pPr>
              <w:pStyle w:val="ListParagraph"/>
              <w:autoSpaceDE w:val="0"/>
              <w:autoSpaceDN w:val="0"/>
              <w:adjustRightInd w:val="0"/>
              <w:ind w:left="0"/>
              <w:rPr>
                <w:rFonts w:ascii="Helvetica" w:hAnsi="Helvetica" w:cs="Helvetica"/>
                <w:color w:val="373737"/>
                <w:sz w:val="18"/>
                <w:szCs w:val="18"/>
              </w:rPr>
            </w:pPr>
            <w:r w:rsidRPr="004D4AEE">
              <w:rPr>
                <w:rFonts w:ascii="Helvetica" w:hAnsi="Helvetica" w:cs="Helvetica"/>
                <w:b/>
                <w:color w:val="373737"/>
                <w:sz w:val="18"/>
                <w:szCs w:val="18"/>
              </w:rPr>
              <w:t xml:space="preserve">April 24, 2013: </w:t>
            </w:r>
            <w:r>
              <w:rPr>
                <w:rFonts w:ascii="Helvetica" w:hAnsi="Helvetica" w:cs="Helvetica"/>
                <w:color w:val="373737"/>
                <w:sz w:val="18"/>
                <w:szCs w:val="18"/>
              </w:rPr>
              <w:t xml:space="preserve">Ecology provided its </w:t>
            </w:r>
            <w:hyperlink r:id="rId79" w:history="1">
              <w:r w:rsidRPr="004D4AEE">
                <w:rPr>
                  <w:rStyle w:val="Hyperlink"/>
                  <w:rFonts w:ascii="Helvetica" w:hAnsi="Helvetica" w:cs="Helvetica"/>
                  <w:sz w:val="18"/>
                  <w:szCs w:val="18"/>
                </w:rPr>
                <w:t>Toxics Management Plans</w:t>
              </w:r>
            </w:hyperlink>
            <w:r>
              <w:rPr>
                <w:rFonts w:ascii="Helvetica" w:hAnsi="Helvetica" w:cs="Helvetica"/>
                <w:color w:val="373737"/>
                <w:sz w:val="18"/>
                <w:szCs w:val="18"/>
              </w:rPr>
              <w:t xml:space="preserve"> review principles.</w:t>
            </w:r>
          </w:p>
          <w:p w:rsidR="00DB7034" w:rsidRDefault="00DB7034" w:rsidP="008F429D">
            <w:pPr>
              <w:pStyle w:val="ListParagraph"/>
              <w:autoSpaceDE w:val="0"/>
              <w:autoSpaceDN w:val="0"/>
              <w:adjustRightInd w:val="0"/>
              <w:ind w:left="0"/>
              <w:rPr>
                <w:rFonts w:ascii="Helvetica" w:hAnsi="Helvetica" w:cs="Helvetica"/>
                <w:color w:val="373737"/>
                <w:sz w:val="18"/>
                <w:szCs w:val="18"/>
              </w:rPr>
            </w:pPr>
          </w:p>
          <w:p w:rsidR="00DB7034" w:rsidRDefault="00DB7034" w:rsidP="008F429D">
            <w:pPr>
              <w:pStyle w:val="ListParagraph"/>
              <w:autoSpaceDE w:val="0"/>
              <w:autoSpaceDN w:val="0"/>
              <w:adjustRightInd w:val="0"/>
              <w:ind w:left="0"/>
              <w:rPr>
                <w:rFonts w:ascii="Helvetica" w:hAnsi="Helvetica" w:cs="Helvetica"/>
                <w:color w:val="373737"/>
                <w:sz w:val="18"/>
                <w:szCs w:val="18"/>
              </w:rPr>
            </w:pPr>
            <w:r w:rsidRPr="0012357E">
              <w:rPr>
                <w:rFonts w:ascii="Helvetica" w:hAnsi="Helvetica" w:cs="Helvetica"/>
                <w:b/>
                <w:color w:val="373737"/>
                <w:sz w:val="18"/>
                <w:szCs w:val="18"/>
              </w:rPr>
              <w:t>April 24, 2013</w:t>
            </w:r>
            <w:r>
              <w:rPr>
                <w:rFonts w:ascii="Helvetica" w:hAnsi="Helvetica" w:cs="Helvetica"/>
                <w:b/>
                <w:color w:val="373737"/>
                <w:sz w:val="18"/>
                <w:szCs w:val="18"/>
              </w:rPr>
              <w:t>:</w:t>
            </w:r>
            <w:r>
              <w:rPr>
                <w:rFonts w:ascii="Helvetica" w:hAnsi="Helvetica" w:cs="Helvetica"/>
                <w:color w:val="373737"/>
                <w:sz w:val="18"/>
                <w:szCs w:val="18"/>
              </w:rPr>
              <w:t xml:space="preserve"> Spokane County provided </w:t>
            </w:r>
            <w:hyperlink r:id="rId80" w:history="1">
              <w:r w:rsidRPr="0012357E">
                <w:rPr>
                  <w:rStyle w:val="Hyperlink"/>
                  <w:rFonts w:ascii="Helvetica" w:hAnsi="Helvetica" w:cs="Helvetica"/>
                  <w:sz w:val="18"/>
                  <w:szCs w:val="18"/>
                </w:rPr>
                <w:t>year one of its Toxics Management Plan</w:t>
              </w:r>
            </w:hyperlink>
            <w:r>
              <w:rPr>
                <w:rFonts w:ascii="Helvetica" w:hAnsi="Helvetica" w:cs="Helvetica"/>
                <w:color w:val="373737"/>
                <w:sz w:val="18"/>
                <w:szCs w:val="18"/>
              </w:rPr>
              <w:t xml:space="preserve"> for Task force review. Spokane County provided its </w:t>
            </w:r>
            <w:hyperlink r:id="rId81" w:history="1">
              <w:r w:rsidRPr="00D468B0">
                <w:rPr>
                  <w:rStyle w:val="Hyperlink"/>
                  <w:rFonts w:ascii="Helvetica" w:hAnsi="Helvetica" w:cs="Helvetica"/>
                  <w:sz w:val="18"/>
                  <w:szCs w:val="18"/>
                </w:rPr>
                <w:t>2014 annual review</w:t>
              </w:r>
            </w:hyperlink>
            <w:r>
              <w:rPr>
                <w:rFonts w:ascii="Helvetica" w:hAnsi="Helvetica" w:cs="Helvetica"/>
                <w:color w:val="373737"/>
                <w:sz w:val="18"/>
                <w:szCs w:val="18"/>
              </w:rPr>
              <w:t xml:space="preserve"> to the Task Force on September 24, 2014. </w:t>
            </w:r>
          </w:p>
          <w:p w:rsidR="00DB7034" w:rsidRDefault="00DB7034" w:rsidP="008F429D">
            <w:pPr>
              <w:pStyle w:val="ListParagraph"/>
              <w:autoSpaceDE w:val="0"/>
              <w:autoSpaceDN w:val="0"/>
              <w:adjustRightInd w:val="0"/>
              <w:ind w:left="0"/>
              <w:rPr>
                <w:rFonts w:ascii="Helvetica" w:hAnsi="Helvetica" w:cs="Helvetica"/>
                <w:color w:val="373737"/>
                <w:sz w:val="18"/>
                <w:szCs w:val="18"/>
              </w:rPr>
            </w:pPr>
          </w:p>
          <w:p w:rsidR="00DB7034" w:rsidRDefault="00DB7034" w:rsidP="006720F4">
            <w:pPr>
              <w:pStyle w:val="Default"/>
              <w:rPr>
                <w:rFonts w:asciiTheme="minorHAnsi" w:hAnsiTheme="minorHAnsi" w:cs="Helvetica"/>
                <w:color w:val="373737"/>
                <w:sz w:val="22"/>
                <w:szCs w:val="22"/>
              </w:rPr>
            </w:pPr>
            <w:r w:rsidRPr="006720F4">
              <w:rPr>
                <w:rFonts w:asciiTheme="minorHAnsi" w:hAnsiTheme="minorHAnsi" w:cs="Helvetica"/>
                <w:b/>
                <w:color w:val="373737"/>
                <w:sz w:val="22"/>
                <w:szCs w:val="22"/>
              </w:rPr>
              <w:t>June 26, 2013:</w:t>
            </w:r>
            <w:r w:rsidRPr="006720F4">
              <w:rPr>
                <w:rFonts w:asciiTheme="minorHAnsi" w:hAnsiTheme="minorHAnsi" w:cs="Helvetica"/>
                <w:color w:val="373737"/>
                <w:sz w:val="22"/>
                <w:szCs w:val="22"/>
              </w:rPr>
              <w:t xml:space="preserve"> The </w:t>
            </w:r>
            <w:r>
              <w:rPr>
                <w:rFonts w:asciiTheme="minorHAnsi" w:hAnsiTheme="minorHAnsi" w:cs="Helvetica"/>
                <w:color w:val="373737"/>
                <w:sz w:val="22"/>
                <w:szCs w:val="22"/>
              </w:rPr>
              <w:t xml:space="preserve">City of Spokane presents for Task Force review </w:t>
            </w:r>
            <w:r w:rsidRPr="006720F4">
              <w:rPr>
                <w:rFonts w:asciiTheme="minorHAnsi" w:hAnsiTheme="minorHAnsi" w:cs="Helvetica"/>
                <w:color w:val="373737"/>
                <w:sz w:val="22"/>
                <w:szCs w:val="22"/>
              </w:rPr>
              <w:t xml:space="preserve">its </w:t>
            </w:r>
            <w:r>
              <w:rPr>
                <w:rFonts w:asciiTheme="minorHAnsi" w:hAnsiTheme="minorHAnsi" w:cs="Helvetica"/>
                <w:color w:val="373737"/>
                <w:sz w:val="22"/>
                <w:szCs w:val="22"/>
              </w:rPr>
              <w:t>2013 Annual report of “</w:t>
            </w:r>
            <w:hyperlink r:id="rId82" w:history="1">
              <w:r w:rsidRPr="006720F4">
                <w:rPr>
                  <w:rStyle w:val="Hyperlink"/>
                  <w:rFonts w:asciiTheme="minorHAnsi" w:hAnsiTheme="minorHAnsi" w:cs="Helvetica"/>
                  <w:sz w:val="22"/>
                  <w:szCs w:val="22"/>
                </w:rPr>
                <w:t>An Adaptive Management Plan for PCBs in Stormwater and Sediments</w:t>
              </w:r>
            </w:hyperlink>
            <w:r>
              <w:rPr>
                <w:rFonts w:asciiTheme="minorHAnsi" w:hAnsiTheme="minorHAnsi" w:cs="Helvetica"/>
                <w:color w:val="373737"/>
                <w:sz w:val="22"/>
                <w:szCs w:val="22"/>
              </w:rPr>
              <w:t xml:space="preserve">.” The City of Spokane </w:t>
            </w:r>
            <w:hyperlink r:id="rId83" w:history="1">
              <w:r w:rsidRPr="00BA340D">
                <w:rPr>
                  <w:rStyle w:val="Hyperlink"/>
                  <w:rFonts w:asciiTheme="minorHAnsi" w:hAnsiTheme="minorHAnsi" w:cs="Helvetica"/>
                  <w:sz w:val="22"/>
                  <w:szCs w:val="22"/>
                </w:rPr>
                <w:t>presented</w:t>
              </w:r>
            </w:hyperlink>
            <w:r>
              <w:rPr>
                <w:rFonts w:asciiTheme="minorHAnsi" w:hAnsiTheme="minorHAnsi" w:cs="Helvetica"/>
                <w:color w:val="373737"/>
                <w:sz w:val="22"/>
                <w:szCs w:val="22"/>
              </w:rPr>
              <w:t xml:space="preserve"> to the Task Force its </w:t>
            </w:r>
            <w:hyperlink r:id="rId84" w:history="1">
              <w:r w:rsidRPr="00BA340D">
                <w:rPr>
                  <w:rStyle w:val="Hyperlink"/>
                  <w:rFonts w:asciiTheme="minorHAnsi" w:hAnsiTheme="minorHAnsi" w:cs="Helvetica"/>
                  <w:sz w:val="22"/>
                  <w:szCs w:val="22"/>
                </w:rPr>
                <w:t>2014 annual update</w:t>
              </w:r>
            </w:hyperlink>
            <w:r>
              <w:rPr>
                <w:rFonts w:asciiTheme="minorHAnsi" w:hAnsiTheme="minorHAnsi" w:cs="Helvetica"/>
                <w:color w:val="373737"/>
                <w:sz w:val="22"/>
                <w:szCs w:val="22"/>
              </w:rPr>
              <w:t xml:space="preserve"> on </w:t>
            </w:r>
            <w:r w:rsidRPr="00BA340D">
              <w:rPr>
                <w:rFonts w:asciiTheme="minorHAnsi" w:hAnsiTheme="minorHAnsi" w:cs="Helvetica"/>
                <w:b/>
                <w:color w:val="373737"/>
                <w:sz w:val="22"/>
                <w:szCs w:val="22"/>
              </w:rPr>
              <w:t>July 23, 2014</w:t>
            </w:r>
            <w:r>
              <w:rPr>
                <w:rFonts w:asciiTheme="minorHAnsi" w:hAnsiTheme="minorHAnsi" w:cs="Helvetica"/>
                <w:color w:val="373737"/>
                <w:sz w:val="22"/>
                <w:szCs w:val="22"/>
              </w:rPr>
              <w:t>.</w:t>
            </w:r>
          </w:p>
          <w:p w:rsidR="00DB7034" w:rsidRDefault="00DB7034" w:rsidP="006720F4">
            <w:pPr>
              <w:pStyle w:val="Default"/>
              <w:rPr>
                <w:rFonts w:asciiTheme="minorHAnsi" w:hAnsiTheme="minorHAnsi" w:cs="Helvetica"/>
                <w:color w:val="373737"/>
                <w:sz w:val="22"/>
                <w:szCs w:val="22"/>
              </w:rPr>
            </w:pPr>
          </w:p>
          <w:p w:rsidR="00DB7034" w:rsidRDefault="00DB7034" w:rsidP="006720F4">
            <w:pPr>
              <w:pStyle w:val="Default"/>
              <w:rPr>
                <w:b/>
              </w:rPr>
            </w:pPr>
            <w:r w:rsidRPr="006720F4">
              <w:rPr>
                <w:rFonts w:asciiTheme="minorHAnsi" w:hAnsiTheme="minorHAnsi" w:cs="Helvetica"/>
                <w:b/>
                <w:color w:val="373737"/>
                <w:sz w:val="22"/>
                <w:szCs w:val="22"/>
              </w:rPr>
              <w:t>June 26, 2013:</w:t>
            </w:r>
            <w:r>
              <w:rPr>
                <w:rFonts w:asciiTheme="minorHAnsi" w:hAnsiTheme="minorHAnsi" w:cs="Helvetica"/>
                <w:color w:val="373737"/>
                <w:sz w:val="22"/>
                <w:szCs w:val="22"/>
              </w:rPr>
              <w:t xml:space="preserve"> The City of Spokane presents for Task Force review its </w:t>
            </w:r>
            <w:hyperlink r:id="rId85" w:history="1">
              <w:r w:rsidRPr="006720F4">
                <w:rPr>
                  <w:rStyle w:val="Hyperlink"/>
                  <w:rFonts w:asciiTheme="minorHAnsi" w:hAnsiTheme="minorHAnsi" w:cs="Helvetica"/>
                  <w:sz w:val="22"/>
                  <w:szCs w:val="22"/>
                </w:rPr>
                <w:t>Integrated Clean Water Plan</w:t>
              </w:r>
            </w:hyperlink>
            <w:r>
              <w:t xml:space="preserve"> and provided an </w:t>
            </w:r>
            <w:hyperlink r:id="rId86" w:history="1">
              <w:r w:rsidRPr="00D468B0">
                <w:rPr>
                  <w:rStyle w:val="Hyperlink"/>
                </w:rPr>
                <w:t>update to the Integrated Clean Water Plan</w:t>
              </w:r>
            </w:hyperlink>
            <w:r>
              <w:t xml:space="preserve"> on </w:t>
            </w:r>
            <w:r w:rsidRPr="00374B9E">
              <w:rPr>
                <w:b/>
              </w:rPr>
              <w:t>April 23, 201</w:t>
            </w:r>
            <w:r>
              <w:rPr>
                <w:b/>
              </w:rPr>
              <w:t>4</w:t>
            </w:r>
          </w:p>
          <w:p w:rsidR="00DB7034" w:rsidRDefault="00DB7034" w:rsidP="006720F4">
            <w:pPr>
              <w:pStyle w:val="Default"/>
              <w:rPr>
                <w:rFonts w:asciiTheme="minorHAnsi" w:hAnsiTheme="minorHAnsi" w:cs="Helvetica"/>
                <w:sz w:val="22"/>
                <w:szCs w:val="22"/>
              </w:rPr>
            </w:pPr>
          </w:p>
          <w:p w:rsidR="00DB7034" w:rsidRDefault="00DB7034" w:rsidP="006720F4">
            <w:pPr>
              <w:pStyle w:val="Default"/>
              <w:rPr>
                <w:rFonts w:asciiTheme="minorHAnsi" w:hAnsiTheme="minorHAnsi" w:cs="Helvetica"/>
                <w:sz w:val="22"/>
                <w:szCs w:val="22"/>
              </w:rPr>
            </w:pPr>
            <w:r w:rsidRPr="00EF2517">
              <w:rPr>
                <w:rFonts w:asciiTheme="minorHAnsi" w:hAnsiTheme="minorHAnsi" w:cs="Helvetica"/>
                <w:b/>
                <w:sz w:val="22"/>
                <w:szCs w:val="22"/>
              </w:rPr>
              <w:t>May 28, 2014:</w:t>
            </w:r>
            <w:r>
              <w:rPr>
                <w:rFonts w:asciiTheme="minorHAnsi" w:hAnsiTheme="minorHAnsi" w:cs="Helvetica"/>
                <w:sz w:val="22"/>
                <w:szCs w:val="22"/>
              </w:rPr>
              <w:t xml:space="preserve"> Task Force approves a </w:t>
            </w:r>
            <w:hyperlink r:id="rId87" w:history="1">
              <w:r w:rsidRPr="00EF2517">
                <w:rPr>
                  <w:rStyle w:val="Hyperlink"/>
                  <w:rFonts w:asciiTheme="minorHAnsi" w:hAnsiTheme="minorHAnsi" w:cs="Helvetica"/>
                  <w:sz w:val="22"/>
                  <w:szCs w:val="22"/>
                </w:rPr>
                <w:t>letter of support</w:t>
              </w:r>
            </w:hyperlink>
            <w:r>
              <w:rPr>
                <w:rFonts w:asciiTheme="minorHAnsi" w:hAnsiTheme="minorHAnsi" w:cs="Helvetica"/>
                <w:sz w:val="22"/>
                <w:szCs w:val="22"/>
              </w:rPr>
              <w:t xml:space="preserve"> for the City of Spokane Integrated Clean Water Plan.  The Task Force approves a </w:t>
            </w:r>
            <w:hyperlink r:id="rId88" w:history="1">
              <w:r w:rsidRPr="00BA340D">
                <w:rPr>
                  <w:rStyle w:val="Hyperlink"/>
                  <w:rFonts w:asciiTheme="minorHAnsi" w:hAnsiTheme="minorHAnsi" w:cs="Helvetica"/>
                  <w:sz w:val="22"/>
                  <w:szCs w:val="22"/>
                </w:rPr>
                <w:t>revised letter of support</w:t>
              </w:r>
            </w:hyperlink>
            <w:r>
              <w:rPr>
                <w:rFonts w:asciiTheme="minorHAnsi" w:hAnsiTheme="minorHAnsi" w:cs="Helvetica"/>
                <w:sz w:val="22"/>
                <w:szCs w:val="22"/>
              </w:rPr>
              <w:t xml:space="preserve"> on </w:t>
            </w:r>
            <w:r w:rsidRPr="00BA340D">
              <w:rPr>
                <w:rFonts w:asciiTheme="minorHAnsi" w:hAnsiTheme="minorHAnsi" w:cs="Helvetica"/>
                <w:b/>
                <w:sz w:val="22"/>
                <w:szCs w:val="22"/>
              </w:rPr>
              <w:t>July 23, 2014.</w:t>
            </w:r>
            <w:r>
              <w:rPr>
                <w:rFonts w:asciiTheme="minorHAnsi" w:hAnsiTheme="minorHAnsi" w:cs="Helvetica"/>
                <w:sz w:val="22"/>
                <w:szCs w:val="22"/>
              </w:rPr>
              <w:t xml:space="preserve"> </w:t>
            </w:r>
          </w:p>
          <w:p w:rsidR="00DB7034" w:rsidRDefault="00DB7034" w:rsidP="006720F4">
            <w:pPr>
              <w:pStyle w:val="Default"/>
              <w:rPr>
                <w:rFonts w:asciiTheme="minorHAnsi" w:hAnsiTheme="minorHAnsi" w:cs="Helvetica"/>
                <w:sz w:val="22"/>
                <w:szCs w:val="22"/>
              </w:rPr>
            </w:pPr>
          </w:p>
          <w:p w:rsidR="00DB7034" w:rsidRDefault="00DB7034" w:rsidP="006720F4">
            <w:pPr>
              <w:pStyle w:val="ListParagraph"/>
              <w:autoSpaceDE w:val="0"/>
              <w:autoSpaceDN w:val="0"/>
              <w:adjustRightInd w:val="0"/>
              <w:ind w:left="0"/>
            </w:pPr>
          </w:p>
        </w:tc>
        <w:tc>
          <w:tcPr>
            <w:tcW w:w="3690" w:type="dxa"/>
          </w:tcPr>
          <w:p w:rsidR="00DB7034" w:rsidRPr="004B39B2" w:rsidRDefault="00DB7034" w:rsidP="00C4461F"/>
        </w:tc>
      </w:tr>
      <w:tr w:rsidR="00DB7034" w:rsidTr="000D02AE">
        <w:tc>
          <w:tcPr>
            <w:tcW w:w="3292" w:type="dxa"/>
          </w:tcPr>
          <w:p w:rsidR="00DB7034" w:rsidRDefault="00DB7034" w:rsidP="000D02AE">
            <w:pPr>
              <w:pStyle w:val="ListParagraph"/>
              <w:numPr>
                <w:ilvl w:val="0"/>
                <w:numId w:val="6"/>
              </w:numPr>
              <w:ind w:left="360"/>
            </w:pPr>
            <w:r>
              <w:t>Develop recommendations and Best Management Practices for specific actions that will reduce toxics.</w:t>
            </w:r>
          </w:p>
        </w:tc>
        <w:tc>
          <w:tcPr>
            <w:tcW w:w="6446" w:type="dxa"/>
          </w:tcPr>
          <w:p w:rsidR="00DB7034" w:rsidRPr="006720F4" w:rsidRDefault="00DB7034" w:rsidP="00B53CB9">
            <w:r w:rsidRPr="00B53CB9">
              <w:rPr>
                <w:b/>
              </w:rPr>
              <w:t>September 24, 2014:</w:t>
            </w:r>
            <w:r>
              <w:t xml:space="preserve"> Ecology reviews with the Task Force the </w:t>
            </w:r>
            <w:hyperlink r:id="rId89" w:history="1">
              <w:r w:rsidRPr="00B53CB9">
                <w:rPr>
                  <w:rStyle w:val="Hyperlink"/>
                </w:rPr>
                <w:t>Draft PCB Chemical Action Plan</w:t>
              </w:r>
            </w:hyperlink>
            <w:r>
              <w:t xml:space="preserve">. Members of the Task Force participated in the development of the plan, which contains recommendations and prioritizes specific actions that will reduce PCBs. </w:t>
            </w:r>
          </w:p>
        </w:tc>
        <w:tc>
          <w:tcPr>
            <w:tcW w:w="3690" w:type="dxa"/>
          </w:tcPr>
          <w:p w:rsidR="00DB7034" w:rsidRDefault="00DB7034" w:rsidP="000D02AE"/>
        </w:tc>
      </w:tr>
      <w:tr w:rsidR="00DB7034" w:rsidTr="000D02AE">
        <w:tc>
          <w:tcPr>
            <w:tcW w:w="3292" w:type="dxa"/>
          </w:tcPr>
          <w:p w:rsidR="00DB7034" w:rsidRDefault="00DB7034" w:rsidP="000D02AE">
            <w:pPr>
              <w:pStyle w:val="ListParagraph"/>
              <w:numPr>
                <w:ilvl w:val="0"/>
                <w:numId w:val="6"/>
              </w:numPr>
              <w:ind w:left="360"/>
            </w:pPr>
            <w:r>
              <w:t>Develop a comprehensive Spokane River Toxics reduction plan.</w:t>
            </w:r>
          </w:p>
        </w:tc>
        <w:tc>
          <w:tcPr>
            <w:tcW w:w="6446" w:type="dxa"/>
          </w:tcPr>
          <w:p w:rsidR="00DB7034" w:rsidRDefault="00DB7034" w:rsidP="000D02AE"/>
        </w:tc>
        <w:tc>
          <w:tcPr>
            <w:tcW w:w="3690" w:type="dxa"/>
          </w:tcPr>
          <w:p w:rsidR="00DB7034" w:rsidRDefault="00DB7034" w:rsidP="000D02AE"/>
        </w:tc>
      </w:tr>
      <w:tr w:rsidR="00DB7034" w:rsidTr="000D02AE">
        <w:tc>
          <w:tcPr>
            <w:tcW w:w="3292" w:type="dxa"/>
          </w:tcPr>
          <w:p w:rsidR="00DB7034" w:rsidRDefault="00DB7034" w:rsidP="000D02AE">
            <w:pPr>
              <w:pStyle w:val="ListParagraph"/>
              <w:numPr>
                <w:ilvl w:val="0"/>
                <w:numId w:val="1"/>
              </w:numPr>
              <w:ind w:left="360"/>
            </w:pPr>
            <w:r>
              <w:t>Make improvements to treatment facilities.</w:t>
            </w:r>
          </w:p>
        </w:tc>
        <w:tc>
          <w:tcPr>
            <w:tcW w:w="6446" w:type="dxa"/>
          </w:tcPr>
          <w:p w:rsidR="00DB7034" w:rsidRDefault="00DB7034" w:rsidP="000D02AE"/>
        </w:tc>
        <w:tc>
          <w:tcPr>
            <w:tcW w:w="3690" w:type="dxa"/>
          </w:tcPr>
          <w:p w:rsidR="00DB7034" w:rsidRDefault="00DB7034" w:rsidP="000D02AE"/>
        </w:tc>
      </w:tr>
    </w:tbl>
    <w:p w:rsidR="00DB7034" w:rsidRDefault="00DB7034">
      <w:r>
        <w:br w:type="page"/>
      </w:r>
    </w:p>
    <w:tbl>
      <w:tblPr>
        <w:tblStyle w:val="TableGrid"/>
        <w:tblW w:w="13428" w:type="dxa"/>
        <w:tblLook w:val="04A0"/>
      </w:tblPr>
      <w:tblGrid>
        <w:gridCol w:w="3292"/>
        <w:gridCol w:w="6446"/>
        <w:gridCol w:w="3690"/>
      </w:tblGrid>
      <w:tr w:rsidR="00DB7034" w:rsidTr="000D02AE">
        <w:tc>
          <w:tcPr>
            <w:tcW w:w="3292" w:type="dxa"/>
          </w:tcPr>
          <w:p w:rsidR="00DB7034" w:rsidRPr="0044382F" w:rsidRDefault="00DB7034" w:rsidP="00DF7A9C">
            <w:pPr>
              <w:rPr>
                <w:b/>
              </w:rPr>
            </w:pPr>
            <w:r>
              <w:lastRenderedPageBreak/>
              <w:br w:type="page"/>
            </w:r>
            <w:r w:rsidRPr="0044382F">
              <w:rPr>
                <w:b/>
              </w:rPr>
              <w:t>Item</w:t>
            </w:r>
          </w:p>
        </w:tc>
        <w:tc>
          <w:tcPr>
            <w:tcW w:w="6446" w:type="dxa"/>
          </w:tcPr>
          <w:p w:rsidR="00DB7034" w:rsidRPr="0044382F" w:rsidRDefault="00DB7034" w:rsidP="00DF7A9C">
            <w:pPr>
              <w:rPr>
                <w:b/>
              </w:rPr>
            </w:pPr>
            <w:r w:rsidRPr="0044382F">
              <w:rPr>
                <w:b/>
              </w:rPr>
              <w:t>Response</w:t>
            </w:r>
          </w:p>
        </w:tc>
        <w:tc>
          <w:tcPr>
            <w:tcW w:w="3690" w:type="dxa"/>
          </w:tcPr>
          <w:p w:rsidR="00DB7034" w:rsidRPr="0044382F" w:rsidRDefault="00DB7034" w:rsidP="00DF7A9C">
            <w:pPr>
              <w:rPr>
                <w:b/>
              </w:rPr>
            </w:pPr>
            <w:r w:rsidRPr="0044382F">
              <w:rPr>
                <w:b/>
              </w:rPr>
              <w:t>Reference</w:t>
            </w:r>
          </w:p>
        </w:tc>
      </w:tr>
      <w:tr w:rsidR="00DB7034" w:rsidTr="000D02AE">
        <w:tc>
          <w:tcPr>
            <w:tcW w:w="3292" w:type="dxa"/>
          </w:tcPr>
          <w:p w:rsidR="00DB7034" w:rsidRPr="001D68E4" w:rsidRDefault="00DB7034" w:rsidP="000D02AE">
            <w:pPr>
              <w:pStyle w:val="ListParagraph"/>
              <w:numPr>
                <w:ilvl w:val="0"/>
                <w:numId w:val="1"/>
              </w:numPr>
              <w:ind w:left="360"/>
              <w:rPr>
                <w:rFonts w:ascii="Calibri" w:hAnsi="Calibri"/>
                <w:color w:val="000000"/>
              </w:rPr>
            </w:pPr>
            <w:r>
              <w:rPr>
                <w:rFonts w:ascii="Calibri" w:hAnsi="Calibri"/>
                <w:color w:val="000000"/>
              </w:rPr>
              <w:t>Pursue regulatory reform to eliminate new PCBs from entering the environment.</w:t>
            </w:r>
          </w:p>
        </w:tc>
        <w:tc>
          <w:tcPr>
            <w:tcW w:w="6446" w:type="dxa"/>
          </w:tcPr>
          <w:p w:rsidR="00DB7034" w:rsidRDefault="00DB7034" w:rsidP="00D50C11">
            <w:pPr>
              <w:rPr>
                <w:rFonts w:ascii="Helvetica" w:hAnsi="Helvetica" w:cs="Helvetica"/>
                <w:color w:val="373737"/>
                <w:sz w:val="18"/>
                <w:szCs w:val="18"/>
              </w:rPr>
            </w:pPr>
            <w:r>
              <w:rPr>
                <w:rStyle w:val="Strong"/>
                <w:rFonts w:ascii="Helvetica" w:hAnsi="Helvetica" w:cs="Helvetica"/>
                <w:color w:val="373737"/>
                <w:sz w:val="18"/>
                <w:szCs w:val="18"/>
              </w:rPr>
              <w:t>August 28, 2012:</w:t>
            </w:r>
            <w:r>
              <w:rPr>
                <w:rFonts w:ascii="Helvetica" w:hAnsi="Helvetica" w:cs="Helvetica"/>
                <w:color w:val="373737"/>
                <w:sz w:val="18"/>
                <w:szCs w:val="18"/>
              </w:rPr>
              <w:t xml:space="preserve"> The Environmental Council of States approves and submits a resolution to EPA with the intent of improving regulation of PCB under the </w:t>
            </w:r>
            <w:hyperlink r:id="rId90" w:tooltip="Link to ECOS TSCA Information" w:history="1">
              <w:r>
                <w:rPr>
                  <w:rStyle w:val="Hyperlink"/>
                  <w:rFonts w:ascii="Helvetica" w:hAnsi="Helvetica" w:cs="Helvetica"/>
                  <w:sz w:val="18"/>
                  <w:szCs w:val="18"/>
                </w:rPr>
                <w:t xml:space="preserve">Toxic Substances Control Act. </w:t>
              </w:r>
            </w:hyperlink>
            <w:r>
              <w:rPr>
                <w:rFonts w:ascii="Helvetica" w:hAnsi="Helvetica" w:cs="Helvetica"/>
                <w:color w:val="373737"/>
                <w:sz w:val="18"/>
                <w:szCs w:val="18"/>
              </w:rPr>
              <w:t xml:space="preserve">Ecology Director Ted </w:t>
            </w:r>
            <w:proofErr w:type="spellStart"/>
            <w:r>
              <w:rPr>
                <w:rFonts w:ascii="Helvetica" w:hAnsi="Helvetica" w:cs="Helvetica"/>
                <w:color w:val="373737"/>
                <w:sz w:val="18"/>
                <w:szCs w:val="18"/>
              </w:rPr>
              <w:t>Sturdevant</w:t>
            </w:r>
            <w:proofErr w:type="spellEnd"/>
            <w:r>
              <w:rPr>
                <w:rFonts w:ascii="Helvetica" w:hAnsi="Helvetica" w:cs="Helvetica"/>
                <w:color w:val="373737"/>
                <w:sz w:val="18"/>
                <w:szCs w:val="18"/>
              </w:rPr>
              <w:t xml:space="preserve">, </w:t>
            </w:r>
            <w:proofErr w:type="spellStart"/>
            <w:r>
              <w:rPr>
                <w:rFonts w:ascii="Helvetica" w:hAnsi="Helvetica" w:cs="Helvetica"/>
                <w:color w:val="373737"/>
                <w:sz w:val="18"/>
                <w:szCs w:val="18"/>
              </w:rPr>
              <w:t>Tala</w:t>
            </w:r>
            <w:proofErr w:type="spellEnd"/>
            <w:r>
              <w:rPr>
                <w:rFonts w:ascii="Helvetica" w:hAnsi="Helvetica" w:cs="Helvetica"/>
                <w:color w:val="373737"/>
                <w:sz w:val="18"/>
                <w:szCs w:val="18"/>
              </w:rPr>
              <w:t xml:space="preserve"> Henry from the EPA, Doug Krapas from Inland Empire Paper, Rick Eichstaedt from Spokane Riverkeeper and Lisa Rodenburg from Rutgers University provide informational material.</w:t>
            </w:r>
          </w:p>
          <w:p w:rsidR="00DB7034" w:rsidRDefault="00DB7034" w:rsidP="00D50C11">
            <w:pPr>
              <w:rPr>
                <w:rFonts w:ascii="Helvetica" w:hAnsi="Helvetica" w:cs="Helvetica"/>
                <w:color w:val="373737"/>
                <w:sz w:val="18"/>
                <w:szCs w:val="18"/>
              </w:rPr>
            </w:pPr>
          </w:p>
          <w:p w:rsidR="00DB7034" w:rsidRDefault="00DB7034" w:rsidP="00356F09">
            <w:pPr>
              <w:rPr>
                <w:rFonts w:ascii="Helvetica" w:hAnsi="Helvetica" w:cs="Helvetica"/>
                <w:color w:val="373737"/>
                <w:sz w:val="18"/>
                <w:szCs w:val="18"/>
              </w:rPr>
            </w:pPr>
            <w:r w:rsidRPr="00356F09">
              <w:rPr>
                <w:rFonts w:ascii="Helvetica" w:hAnsi="Helvetica" w:cs="Helvetica"/>
                <w:b/>
                <w:color w:val="373737"/>
                <w:sz w:val="18"/>
                <w:szCs w:val="18"/>
              </w:rPr>
              <w:t>April 4, 2013:</w:t>
            </w:r>
            <w:r>
              <w:rPr>
                <w:rFonts w:ascii="Helvetica" w:hAnsi="Helvetica" w:cs="Helvetica"/>
                <w:b/>
                <w:color w:val="373737"/>
                <w:sz w:val="18"/>
                <w:szCs w:val="18"/>
              </w:rPr>
              <w:t xml:space="preserve"> </w:t>
            </w:r>
            <w:r>
              <w:rPr>
                <w:rFonts w:ascii="Helvetica" w:hAnsi="Helvetica" w:cs="Helvetica"/>
                <w:color w:val="373737"/>
                <w:sz w:val="18"/>
                <w:szCs w:val="18"/>
              </w:rPr>
              <w:t xml:space="preserve">Department of Ecology and the Task Force supported the participation of Dr. Christy, an international </w:t>
            </w:r>
            <w:hyperlink r:id="rId91" w:history="1">
              <w:r w:rsidRPr="00356F09">
                <w:rPr>
                  <w:rStyle w:val="Hyperlink"/>
                  <w:rFonts w:ascii="Helvetica" w:hAnsi="Helvetica" w:cs="Helvetica"/>
                  <w:sz w:val="18"/>
                  <w:szCs w:val="18"/>
                </w:rPr>
                <w:t>pigments expert</w:t>
              </w:r>
            </w:hyperlink>
            <w:r>
              <w:rPr>
                <w:rFonts w:ascii="Helvetica" w:hAnsi="Helvetica" w:cs="Helvetica"/>
                <w:color w:val="373737"/>
                <w:sz w:val="18"/>
                <w:szCs w:val="18"/>
              </w:rPr>
              <w:t xml:space="preserve"> at the ACS Green Chemistry conference.</w:t>
            </w:r>
          </w:p>
          <w:p w:rsidR="00DB7034" w:rsidRDefault="00DB7034" w:rsidP="00356F09">
            <w:pPr>
              <w:rPr>
                <w:rFonts w:ascii="Helvetica" w:hAnsi="Helvetica" w:cs="Helvetica"/>
                <w:color w:val="373737"/>
                <w:sz w:val="18"/>
                <w:szCs w:val="18"/>
              </w:rPr>
            </w:pPr>
          </w:p>
          <w:p w:rsidR="00DB7034" w:rsidRDefault="00DB7034" w:rsidP="00356F09">
            <w:pPr>
              <w:rPr>
                <w:rFonts w:ascii="Helvetica" w:hAnsi="Helvetica" w:cs="Helvetica"/>
                <w:color w:val="373737"/>
                <w:sz w:val="18"/>
                <w:szCs w:val="18"/>
              </w:rPr>
            </w:pPr>
            <w:r w:rsidRPr="004D4AEE">
              <w:rPr>
                <w:rFonts w:ascii="Helvetica" w:hAnsi="Helvetica" w:cs="Helvetica"/>
                <w:b/>
                <w:color w:val="373737"/>
                <w:sz w:val="18"/>
                <w:szCs w:val="18"/>
              </w:rPr>
              <w:t>April 24, 2013:</w:t>
            </w:r>
            <w:r>
              <w:rPr>
                <w:rFonts w:ascii="Helvetica" w:hAnsi="Helvetica" w:cs="Helvetica"/>
                <w:color w:val="373737"/>
                <w:sz w:val="18"/>
                <w:szCs w:val="18"/>
              </w:rPr>
              <w:t xml:space="preserve"> Ecology presented information to the Task Force about the </w:t>
            </w:r>
            <w:hyperlink r:id="rId92" w:history="1">
              <w:r w:rsidRPr="0012357E">
                <w:rPr>
                  <w:rStyle w:val="Hyperlink"/>
                  <w:rFonts w:ascii="Helvetica" w:hAnsi="Helvetica" w:cs="Helvetica"/>
                  <w:sz w:val="18"/>
                  <w:szCs w:val="18"/>
                </w:rPr>
                <w:t>Persistent Bioaccumulative Toxics Strategy</w:t>
              </w:r>
            </w:hyperlink>
            <w:r>
              <w:rPr>
                <w:rFonts w:ascii="Helvetica" w:hAnsi="Helvetica" w:cs="Helvetica"/>
                <w:color w:val="373737"/>
                <w:sz w:val="18"/>
                <w:szCs w:val="18"/>
              </w:rPr>
              <w:t xml:space="preserve"> and the PCB Chemical Action Plan.</w:t>
            </w:r>
          </w:p>
          <w:p w:rsidR="00DB7034" w:rsidRDefault="00DB7034" w:rsidP="00356F09">
            <w:pPr>
              <w:rPr>
                <w:rFonts w:ascii="Helvetica" w:hAnsi="Helvetica" w:cs="Helvetica"/>
                <w:color w:val="373737"/>
                <w:sz w:val="18"/>
                <w:szCs w:val="18"/>
              </w:rPr>
            </w:pPr>
          </w:p>
          <w:p w:rsidR="00DB7034" w:rsidRDefault="00DB7034" w:rsidP="00356F09">
            <w:pPr>
              <w:rPr>
                <w:rFonts w:ascii="Helvetica" w:hAnsi="Helvetica" w:cs="Helvetica"/>
                <w:color w:val="373737"/>
                <w:sz w:val="18"/>
                <w:szCs w:val="18"/>
              </w:rPr>
            </w:pPr>
            <w:r w:rsidRPr="006720F4">
              <w:rPr>
                <w:rFonts w:ascii="Helvetica" w:hAnsi="Helvetica" w:cs="Helvetica"/>
                <w:b/>
                <w:color w:val="373737"/>
                <w:sz w:val="18"/>
                <w:szCs w:val="18"/>
              </w:rPr>
              <w:t>June 18-20, 2013:</w:t>
            </w:r>
            <w:r>
              <w:rPr>
                <w:rFonts w:ascii="Helvetica" w:hAnsi="Helvetica" w:cs="Helvetica"/>
                <w:color w:val="373737"/>
                <w:sz w:val="18"/>
                <w:szCs w:val="18"/>
              </w:rPr>
              <w:t xml:space="preserve"> Ecology and IEP participate in the ACS Green Chemistry Conference, and also meet with EPA </w:t>
            </w:r>
            <w:hyperlink r:id="rId93" w:history="1">
              <w:r w:rsidRPr="004D4AEE">
                <w:rPr>
                  <w:rStyle w:val="Hyperlink"/>
                  <w:rFonts w:ascii="Helvetica" w:hAnsi="Helvetica" w:cs="Helvetica"/>
                  <w:sz w:val="18"/>
                  <w:szCs w:val="18"/>
                </w:rPr>
                <w:t>to discuss eliminating the production of new PCB through revisions to the TSCA regulations.</w:t>
              </w:r>
            </w:hyperlink>
            <w:r>
              <w:rPr>
                <w:rFonts w:ascii="Helvetica" w:hAnsi="Helvetica" w:cs="Helvetica"/>
                <w:color w:val="373737"/>
                <w:sz w:val="18"/>
                <w:szCs w:val="18"/>
              </w:rPr>
              <w:t xml:space="preserve"> </w:t>
            </w:r>
          </w:p>
          <w:p w:rsidR="00DB7034" w:rsidRDefault="00DB7034" w:rsidP="00356F09">
            <w:pPr>
              <w:rPr>
                <w:rFonts w:ascii="Helvetica" w:hAnsi="Helvetica" w:cs="Helvetica"/>
                <w:color w:val="373737"/>
                <w:sz w:val="18"/>
                <w:szCs w:val="18"/>
              </w:rPr>
            </w:pPr>
          </w:p>
          <w:p w:rsidR="00DB7034" w:rsidRDefault="00DB7034" w:rsidP="00E5237A">
            <w:pPr>
              <w:rPr>
                <w:rFonts w:cs="Calibri,Bold"/>
                <w:bCs/>
                <w:color w:val="151515"/>
              </w:rPr>
            </w:pPr>
            <w:r w:rsidRPr="00E5237A">
              <w:rPr>
                <w:rFonts w:cs="Helvetica"/>
                <w:b/>
                <w:color w:val="373737"/>
              </w:rPr>
              <w:t>July 24, 2013:</w:t>
            </w:r>
            <w:r w:rsidRPr="00E5237A">
              <w:rPr>
                <w:rFonts w:cs="Helvetica"/>
                <w:color w:val="373737"/>
              </w:rPr>
              <w:t xml:space="preserve"> Task Force approves self-nomination of </w:t>
            </w:r>
            <w:hyperlink r:id="rId94" w:history="1">
              <w:r w:rsidRPr="00E5237A">
                <w:rPr>
                  <w:rStyle w:val="Hyperlink"/>
                  <w:rFonts w:cs="Helvetica"/>
                </w:rPr>
                <w:t>Rick Eichstaedt, Center for Justice</w:t>
              </w:r>
            </w:hyperlink>
            <w:r w:rsidRPr="00E5237A">
              <w:rPr>
                <w:rFonts w:cs="Helvetica"/>
                <w:color w:val="373737"/>
              </w:rPr>
              <w:t xml:space="preserve"> and </w:t>
            </w:r>
            <w:hyperlink r:id="rId95" w:history="1">
              <w:r w:rsidRPr="00E5237A">
                <w:rPr>
                  <w:rStyle w:val="Hyperlink"/>
                  <w:rFonts w:cs="Helvetica"/>
                </w:rPr>
                <w:t>Doug Krapas, Inland Empire Paper,</w:t>
              </w:r>
            </w:hyperlink>
            <w:r w:rsidRPr="00E5237A">
              <w:rPr>
                <w:rFonts w:cs="Helvetica"/>
                <w:color w:val="373737"/>
              </w:rPr>
              <w:t xml:space="preserve"> on the EPA </w:t>
            </w:r>
            <w:r w:rsidRPr="00E5237A">
              <w:rPr>
                <w:rFonts w:cs="Calibri"/>
              </w:rPr>
              <w:t xml:space="preserve">Small Business Advocacy Review for the TSCA </w:t>
            </w:r>
            <w:r w:rsidRPr="00E5237A">
              <w:rPr>
                <w:rFonts w:cs="Calibri,Bold"/>
                <w:bCs/>
              </w:rPr>
              <w:t>PCB Use Authorizations Update Rule</w:t>
            </w:r>
            <w:r w:rsidRPr="00E5237A">
              <w:rPr>
                <w:rFonts w:cs="Calibri,Bold"/>
                <w:bCs/>
                <w:color w:val="151515"/>
              </w:rPr>
              <w:t>.</w:t>
            </w:r>
          </w:p>
          <w:p w:rsidR="00DB7034" w:rsidRDefault="00DB7034" w:rsidP="00E5237A">
            <w:pPr>
              <w:rPr>
                <w:rFonts w:cs="Calibri,Bold"/>
                <w:bCs/>
                <w:color w:val="151515"/>
              </w:rPr>
            </w:pPr>
          </w:p>
          <w:p w:rsidR="00DB7034" w:rsidRDefault="00DB7034" w:rsidP="00E5237A">
            <w:pPr>
              <w:rPr>
                <w:rFonts w:cs="Calibri,Bold"/>
                <w:bCs/>
                <w:color w:val="151515"/>
              </w:rPr>
            </w:pPr>
            <w:r w:rsidRPr="00A13DD2">
              <w:rPr>
                <w:rFonts w:cs="Calibri,Bold"/>
                <w:b/>
                <w:bCs/>
                <w:color w:val="151515"/>
              </w:rPr>
              <w:t>August 28, 2013:</w:t>
            </w:r>
            <w:r>
              <w:rPr>
                <w:rFonts w:cs="Calibri,Bold"/>
                <w:bCs/>
                <w:color w:val="151515"/>
              </w:rPr>
              <w:t xml:space="preserve"> Task Force </w:t>
            </w:r>
            <w:hyperlink r:id="rId96" w:history="1">
              <w:r w:rsidRPr="00A13DD2">
                <w:rPr>
                  <w:rStyle w:val="Hyperlink"/>
                  <w:rFonts w:cs="Calibri,Bold"/>
                  <w:bCs/>
                </w:rPr>
                <w:t>approves a letter to EPA</w:t>
              </w:r>
            </w:hyperlink>
            <w:r>
              <w:rPr>
                <w:rFonts w:cs="Calibri,Bold"/>
                <w:bCs/>
                <w:color w:val="151515"/>
              </w:rPr>
              <w:t xml:space="preserve"> requesting 1) regulation of inadvertently produced PCBs, and 2) enforcement of TSCA regarding inadvertently produced PCBs.  </w:t>
            </w:r>
            <w:hyperlink r:id="rId97" w:history="1">
              <w:r w:rsidRPr="006A3B24">
                <w:rPr>
                  <w:rStyle w:val="Hyperlink"/>
                  <w:rFonts w:cs="Calibri,Bold"/>
                  <w:bCs/>
                </w:rPr>
                <w:t>Revised letter</w:t>
              </w:r>
            </w:hyperlink>
            <w:r>
              <w:rPr>
                <w:rFonts w:cs="Calibri,Bold"/>
                <w:bCs/>
                <w:color w:val="151515"/>
              </w:rPr>
              <w:t xml:space="preserve"> posted September 25, 2013 and approved </w:t>
            </w:r>
            <w:hyperlink r:id="rId98" w:history="1">
              <w:r w:rsidRPr="006A3B24">
                <w:rPr>
                  <w:rStyle w:val="Hyperlink"/>
                  <w:rFonts w:cs="Calibri,Bold"/>
                  <w:bCs/>
                </w:rPr>
                <w:t>November 22, 2013</w:t>
              </w:r>
            </w:hyperlink>
            <w:r>
              <w:rPr>
                <w:rFonts w:cs="Calibri,Bold"/>
                <w:bCs/>
                <w:color w:val="151515"/>
              </w:rPr>
              <w:t>.</w:t>
            </w:r>
          </w:p>
          <w:p w:rsidR="00DB7034" w:rsidRDefault="00DB7034" w:rsidP="00E5237A">
            <w:pPr>
              <w:rPr>
                <w:rFonts w:cs="Calibri,Bold"/>
                <w:bCs/>
                <w:color w:val="151515"/>
              </w:rPr>
            </w:pPr>
          </w:p>
          <w:p w:rsidR="00DB7034" w:rsidRPr="00E5237A" w:rsidRDefault="00DB7034" w:rsidP="00E5237A">
            <w:r w:rsidRPr="001254BC">
              <w:rPr>
                <w:rFonts w:cs="Calibri,Bold"/>
                <w:b/>
                <w:bCs/>
                <w:color w:val="151515"/>
              </w:rPr>
              <w:t>2014:</w:t>
            </w:r>
            <w:r>
              <w:rPr>
                <w:rFonts w:cs="Calibri,Bold"/>
                <w:bCs/>
                <w:color w:val="151515"/>
              </w:rPr>
              <w:t xml:space="preserve"> State legislature </w:t>
            </w:r>
            <w:r w:rsidRPr="00315C63">
              <w:rPr>
                <w:rFonts w:cs="Calibri,Bold"/>
                <w:bCs/>
                <w:color w:val="151515"/>
              </w:rPr>
              <w:t>and City of Spokane passed rules</w:t>
            </w:r>
            <w:r>
              <w:rPr>
                <w:rFonts w:cs="Calibri,Bold"/>
                <w:bCs/>
                <w:color w:val="151515"/>
              </w:rPr>
              <w:t xml:space="preserve"> prohibiting the purchase of PCB-containing products. </w:t>
            </w:r>
          </w:p>
        </w:tc>
        <w:tc>
          <w:tcPr>
            <w:tcW w:w="3690" w:type="dxa"/>
          </w:tcPr>
          <w:p w:rsidR="00DB7034" w:rsidRDefault="00DB7034" w:rsidP="000D02AE">
            <w:pPr>
              <w:pStyle w:val="ListParagraph"/>
              <w:numPr>
                <w:ilvl w:val="0"/>
                <w:numId w:val="3"/>
              </w:numPr>
            </w:pPr>
          </w:p>
        </w:tc>
      </w:tr>
      <w:tr w:rsidR="00DB7034" w:rsidRPr="00D413D9" w:rsidTr="000D02AE">
        <w:tc>
          <w:tcPr>
            <w:tcW w:w="3292" w:type="dxa"/>
          </w:tcPr>
          <w:p w:rsidR="00DB7034" w:rsidRDefault="00DB7034" w:rsidP="000D02AE">
            <w:r>
              <w:t>Did the Task Force provide technical education information to the public?</w:t>
            </w:r>
          </w:p>
        </w:tc>
        <w:tc>
          <w:tcPr>
            <w:tcW w:w="6446" w:type="dxa"/>
          </w:tcPr>
          <w:p w:rsidR="00DB7034" w:rsidRDefault="00DB7034" w:rsidP="000D02AE"/>
        </w:tc>
        <w:tc>
          <w:tcPr>
            <w:tcW w:w="3690" w:type="dxa"/>
          </w:tcPr>
          <w:p w:rsidR="00DB7034" w:rsidRPr="00D413D9" w:rsidRDefault="00DB7034" w:rsidP="000D02AE"/>
        </w:tc>
      </w:tr>
      <w:tr w:rsidR="00DB7034" w:rsidRPr="004B39B2" w:rsidTr="000D02AE">
        <w:tc>
          <w:tcPr>
            <w:tcW w:w="3292" w:type="dxa"/>
          </w:tcPr>
          <w:p w:rsidR="00DB7034" w:rsidRDefault="00DB7034" w:rsidP="000D02AE">
            <w:pPr>
              <w:pStyle w:val="ListParagraph"/>
              <w:numPr>
                <w:ilvl w:val="0"/>
                <w:numId w:val="3"/>
              </w:numPr>
              <w:ind w:left="360"/>
            </w:pPr>
            <w:r>
              <w:t>Websites</w:t>
            </w:r>
          </w:p>
        </w:tc>
        <w:tc>
          <w:tcPr>
            <w:tcW w:w="6446" w:type="dxa"/>
          </w:tcPr>
          <w:p w:rsidR="00DB7034" w:rsidRDefault="00DB7034" w:rsidP="000D02AE">
            <w:pPr>
              <w:pStyle w:val="ListParagraph"/>
              <w:autoSpaceDE w:val="0"/>
              <w:autoSpaceDN w:val="0"/>
              <w:adjustRightInd w:val="0"/>
              <w:ind w:left="38"/>
            </w:pPr>
            <w:r>
              <w:t>srrttf.org</w:t>
            </w:r>
          </w:p>
        </w:tc>
        <w:tc>
          <w:tcPr>
            <w:tcW w:w="3690" w:type="dxa"/>
          </w:tcPr>
          <w:p w:rsidR="00DB7034" w:rsidRPr="004B39B2" w:rsidRDefault="00DB7034" w:rsidP="000D02AE"/>
        </w:tc>
      </w:tr>
      <w:tr w:rsidR="00DB7034" w:rsidTr="000D02AE">
        <w:tc>
          <w:tcPr>
            <w:tcW w:w="3292" w:type="dxa"/>
          </w:tcPr>
          <w:p w:rsidR="00DB7034" w:rsidRDefault="00DB7034" w:rsidP="000D02AE">
            <w:pPr>
              <w:pStyle w:val="ListParagraph"/>
              <w:numPr>
                <w:ilvl w:val="0"/>
                <w:numId w:val="3"/>
              </w:numPr>
              <w:ind w:left="360"/>
            </w:pPr>
            <w:r>
              <w:t>Workshops</w:t>
            </w:r>
          </w:p>
        </w:tc>
        <w:tc>
          <w:tcPr>
            <w:tcW w:w="6446" w:type="dxa"/>
          </w:tcPr>
          <w:p w:rsidR="00DB7034" w:rsidRDefault="00DB7034" w:rsidP="006720F4">
            <w:pPr>
              <w:rPr>
                <w:rFonts w:ascii="Helvetica" w:hAnsi="Helvetica" w:cs="Helvetica"/>
                <w:color w:val="373737"/>
                <w:sz w:val="18"/>
                <w:szCs w:val="18"/>
              </w:rPr>
            </w:pPr>
            <w:r>
              <w:rPr>
                <w:rStyle w:val="Strong"/>
                <w:rFonts w:ascii="Helvetica" w:hAnsi="Helvetica" w:cs="Helvetica"/>
                <w:color w:val="373737"/>
                <w:sz w:val="18"/>
                <w:szCs w:val="18"/>
              </w:rPr>
              <w:t>June 5-6, 2012:</w:t>
            </w:r>
            <w:r>
              <w:rPr>
                <w:rFonts w:ascii="Helvetica" w:hAnsi="Helvetica" w:cs="Helvetica"/>
                <w:color w:val="373737"/>
                <w:sz w:val="18"/>
                <w:szCs w:val="18"/>
              </w:rPr>
              <w:t xml:space="preserve"> The SRRTTF convenes the </w:t>
            </w:r>
            <w:hyperlink r:id="rId99" w:tooltip="Spokane River 2012 Toxics Workshop" w:history="1">
              <w:r>
                <w:rPr>
                  <w:rStyle w:val="Hyperlink"/>
                  <w:rFonts w:ascii="Helvetica" w:hAnsi="Helvetica" w:cs="Helvetica"/>
                  <w:sz w:val="18"/>
                  <w:szCs w:val="18"/>
                </w:rPr>
                <w:t>Spokane River Toxics Workshop</w:t>
              </w:r>
            </w:hyperlink>
            <w:r>
              <w:rPr>
                <w:rFonts w:ascii="Helvetica" w:hAnsi="Helvetica" w:cs="Helvetica"/>
                <w:color w:val="373737"/>
                <w:sz w:val="18"/>
                <w:szCs w:val="18"/>
              </w:rPr>
              <w:t xml:space="preserve">. Local and national experts present on the “state of the knowledge” with respect to PCB in the environment. An outcome of the workshop is the development of </w:t>
            </w:r>
            <w:hyperlink r:id="rId100" w:tooltip="Work Plan Objectives Concept paper" w:history="1">
              <w:r>
                <w:rPr>
                  <w:rStyle w:val="Hyperlink"/>
                  <w:rFonts w:ascii="Helvetica" w:hAnsi="Helvetica" w:cs="Helvetica"/>
                  <w:sz w:val="18"/>
                  <w:szCs w:val="18"/>
                </w:rPr>
                <w:t>Work Plan objectives</w:t>
              </w:r>
            </w:hyperlink>
            <w:r>
              <w:rPr>
                <w:rFonts w:ascii="Helvetica" w:hAnsi="Helvetica" w:cs="Helvetica"/>
                <w:color w:val="373737"/>
                <w:sz w:val="18"/>
                <w:szCs w:val="18"/>
              </w:rPr>
              <w:t xml:space="preserve"> based on the suggestions of the </w:t>
            </w:r>
            <w:r>
              <w:rPr>
                <w:rFonts w:ascii="Helvetica" w:hAnsi="Helvetica" w:cs="Helvetica"/>
                <w:color w:val="373737"/>
                <w:sz w:val="18"/>
                <w:szCs w:val="18"/>
              </w:rPr>
              <w:lastRenderedPageBreak/>
              <w:t>experts.</w:t>
            </w:r>
          </w:p>
          <w:p w:rsidR="00DB7034" w:rsidRDefault="00DB7034" w:rsidP="000D02AE"/>
          <w:p w:rsidR="00DB7034" w:rsidRDefault="00DB7034" w:rsidP="000D02AE">
            <w:r w:rsidRPr="00CE0C83">
              <w:rPr>
                <w:b/>
              </w:rPr>
              <w:t>October 22, 2014:</w:t>
            </w:r>
            <w:r>
              <w:t xml:space="preserve"> </w:t>
            </w:r>
            <w:hyperlink r:id="rId101" w:history="1">
              <w:r w:rsidRPr="00CE0C83">
                <w:rPr>
                  <w:rStyle w:val="Hyperlink"/>
                </w:rPr>
                <w:t>Task Force plans</w:t>
              </w:r>
            </w:hyperlink>
            <w:r>
              <w:t xml:space="preserve"> for a third workshop, in January 2015 to plan the next steps in reducing data gaps. Task Force </w:t>
            </w:r>
            <w:hyperlink r:id="rId102" w:history="1">
              <w:r w:rsidRPr="00957813">
                <w:rPr>
                  <w:rStyle w:val="Hyperlink"/>
                </w:rPr>
                <w:t>finalizes the agenda</w:t>
              </w:r>
            </w:hyperlink>
            <w:r>
              <w:t xml:space="preserve"> on December 17, 2014. </w:t>
            </w:r>
          </w:p>
        </w:tc>
        <w:tc>
          <w:tcPr>
            <w:tcW w:w="3690" w:type="dxa"/>
          </w:tcPr>
          <w:p w:rsidR="00DB7034" w:rsidRDefault="00DB7034" w:rsidP="000D02AE"/>
        </w:tc>
      </w:tr>
      <w:tr w:rsidR="00DB7034" w:rsidTr="000D02AE">
        <w:tc>
          <w:tcPr>
            <w:tcW w:w="3292" w:type="dxa"/>
          </w:tcPr>
          <w:p w:rsidR="00DB7034" w:rsidRDefault="00DB7034" w:rsidP="000D02AE">
            <w:pPr>
              <w:pStyle w:val="ListParagraph"/>
              <w:numPr>
                <w:ilvl w:val="0"/>
                <w:numId w:val="3"/>
              </w:numPr>
              <w:ind w:left="360"/>
            </w:pPr>
            <w:r>
              <w:lastRenderedPageBreak/>
              <w:t>Outreach activities</w:t>
            </w:r>
          </w:p>
        </w:tc>
        <w:tc>
          <w:tcPr>
            <w:tcW w:w="6446" w:type="dxa"/>
          </w:tcPr>
          <w:p w:rsidR="00DB7034" w:rsidRPr="004B39B2" w:rsidRDefault="00DB7034" w:rsidP="000D02AE">
            <w:pPr>
              <w:pStyle w:val="ListParagraph"/>
              <w:autoSpaceDE w:val="0"/>
              <w:autoSpaceDN w:val="0"/>
              <w:adjustRightInd w:val="0"/>
              <w:ind w:left="308"/>
              <w:rPr>
                <w:rFonts w:cs="Times New Roman"/>
              </w:rPr>
            </w:pPr>
          </w:p>
        </w:tc>
        <w:tc>
          <w:tcPr>
            <w:tcW w:w="3690" w:type="dxa"/>
          </w:tcPr>
          <w:p w:rsidR="00DB7034" w:rsidRDefault="00DB7034" w:rsidP="000D02AE"/>
        </w:tc>
      </w:tr>
    </w:tbl>
    <w:p w:rsidR="00C4461F" w:rsidRDefault="00C4461F"/>
    <w:p w:rsidR="00C4461F" w:rsidRDefault="00C4461F" w:rsidP="00C4461F">
      <w:pPr>
        <w:pStyle w:val="Heading2"/>
      </w:pPr>
      <w:r>
        <w:t>Outcomes</w:t>
      </w:r>
    </w:p>
    <w:tbl>
      <w:tblPr>
        <w:tblStyle w:val="TableGrid"/>
        <w:tblW w:w="13428" w:type="dxa"/>
        <w:tblLook w:val="04A0"/>
      </w:tblPr>
      <w:tblGrid>
        <w:gridCol w:w="3292"/>
        <w:gridCol w:w="6446"/>
        <w:gridCol w:w="3690"/>
      </w:tblGrid>
      <w:tr w:rsidR="00C4461F" w:rsidTr="00C4461F">
        <w:tc>
          <w:tcPr>
            <w:tcW w:w="3292" w:type="dxa"/>
          </w:tcPr>
          <w:p w:rsidR="00C4461F" w:rsidRPr="0044382F" w:rsidRDefault="00C4461F" w:rsidP="00C4461F">
            <w:pPr>
              <w:rPr>
                <w:b/>
              </w:rPr>
            </w:pPr>
            <w:r w:rsidRPr="0044382F">
              <w:rPr>
                <w:b/>
              </w:rPr>
              <w:t>Item</w:t>
            </w:r>
          </w:p>
        </w:tc>
        <w:tc>
          <w:tcPr>
            <w:tcW w:w="6446" w:type="dxa"/>
          </w:tcPr>
          <w:p w:rsidR="00C4461F" w:rsidRPr="0044382F" w:rsidRDefault="00C4461F" w:rsidP="00C4461F">
            <w:pPr>
              <w:rPr>
                <w:b/>
              </w:rPr>
            </w:pPr>
            <w:r w:rsidRPr="0044382F">
              <w:rPr>
                <w:b/>
              </w:rPr>
              <w:t>Response</w:t>
            </w:r>
          </w:p>
        </w:tc>
        <w:tc>
          <w:tcPr>
            <w:tcW w:w="3690" w:type="dxa"/>
          </w:tcPr>
          <w:p w:rsidR="00C4461F" w:rsidRPr="0044382F" w:rsidRDefault="00C4461F" w:rsidP="00C4461F">
            <w:pPr>
              <w:rPr>
                <w:b/>
              </w:rPr>
            </w:pPr>
            <w:r w:rsidRPr="0044382F">
              <w:rPr>
                <w:b/>
              </w:rPr>
              <w:t>Reference</w:t>
            </w:r>
          </w:p>
        </w:tc>
      </w:tr>
      <w:tr w:rsidR="00C4461F" w:rsidTr="00C4461F">
        <w:tc>
          <w:tcPr>
            <w:tcW w:w="3292" w:type="dxa"/>
          </w:tcPr>
          <w:p w:rsidR="00C4461F" w:rsidRDefault="000D02AE" w:rsidP="000D02AE">
            <w:r>
              <w:t>Was there monitoring and assessment of the effectiveness of toxic reduction measures?</w:t>
            </w:r>
          </w:p>
        </w:tc>
        <w:tc>
          <w:tcPr>
            <w:tcW w:w="6446" w:type="dxa"/>
          </w:tcPr>
          <w:p w:rsidR="00C4461F" w:rsidRDefault="00D50C11" w:rsidP="00C4461F">
            <w:pPr>
              <w:rPr>
                <w:rFonts w:ascii="Helvetica" w:hAnsi="Helvetica" w:cs="Helvetica"/>
                <w:color w:val="373737"/>
                <w:sz w:val="18"/>
                <w:szCs w:val="18"/>
              </w:rPr>
            </w:pPr>
            <w:r>
              <w:rPr>
                <w:rStyle w:val="Strong"/>
                <w:rFonts w:ascii="Helvetica" w:hAnsi="Helvetica" w:cs="Helvetica"/>
                <w:color w:val="373737"/>
                <w:sz w:val="18"/>
                <w:szCs w:val="18"/>
              </w:rPr>
              <w:t>June 19, 2012:</w:t>
            </w:r>
            <w:r>
              <w:rPr>
                <w:rFonts w:ascii="Helvetica" w:hAnsi="Helvetica" w:cs="Helvetica"/>
                <w:color w:val="373737"/>
                <w:sz w:val="18"/>
                <w:szCs w:val="18"/>
              </w:rPr>
              <w:t xml:space="preserve"> Ecology drafts the “</w:t>
            </w:r>
            <w:hyperlink r:id="rId103" w:tooltip="Link to the Spokane River Longterm Toxics Monitoring Plan 6-19-2012 Draft" w:history="1">
              <w:r>
                <w:rPr>
                  <w:rStyle w:val="Hyperlink"/>
                  <w:rFonts w:ascii="Helvetica" w:hAnsi="Helvetica" w:cs="Helvetica"/>
                  <w:sz w:val="18"/>
                  <w:szCs w:val="18"/>
                </w:rPr>
                <w:t>Recommendations for the Design of a Long</w:t>
              </w:r>
              <w:r>
                <w:rPr>
                  <w:rStyle w:val="Hyperlink"/>
                  <w:rFonts w:ascii="Cambria Math" w:hAnsi="Cambria Math" w:cs="Cambria Math"/>
                  <w:sz w:val="18"/>
                  <w:szCs w:val="18"/>
                </w:rPr>
                <w:t>‐</w:t>
              </w:r>
              <w:r>
                <w:rPr>
                  <w:rStyle w:val="Hyperlink"/>
                  <w:rFonts w:ascii="Helvetica" w:hAnsi="Helvetica" w:cs="Helvetica"/>
                  <w:sz w:val="18"/>
                  <w:szCs w:val="18"/>
                </w:rPr>
                <w:t xml:space="preserve">term Toxics Monitoring Program in the </w:t>
              </w:r>
              <w:proofErr w:type="spellStart"/>
              <w:r>
                <w:rPr>
                  <w:rStyle w:val="Hyperlink"/>
                  <w:rFonts w:ascii="Helvetica" w:hAnsi="Helvetica" w:cs="Helvetica"/>
                  <w:sz w:val="18"/>
                  <w:szCs w:val="18"/>
                </w:rPr>
                <w:t>Mainstem</w:t>
              </w:r>
              <w:proofErr w:type="spellEnd"/>
              <w:r>
                <w:rPr>
                  <w:rStyle w:val="Hyperlink"/>
                  <w:rFonts w:ascii="Helvetica" w:hAnsi="Helvetica" w:cs="Helvetica"/>
                  <w:sz w:val="18"/>
                  <w:szCs w:val="18"/>
                </w:rPr>
                <w:t xml:space="preserve"> of the Spokane River</w:t>
              </w:r>
            </w:hyperlink>
            <w:r>
              <w:rPr>
                <w:rFonts w:ascii="Helvetica" w:hAnsi="Helvetica" w:cs="Helvetica"/>
                <w:color w:val="373737"/>
                <w:sz w:val="18"/>
                <w:szCs w:val="18"/>
              </w:rPr>
              <w:t>” which is intended to be a living document that aligns with the SRRTTF’s work plan.</w:t>
            </w:r>
          </w:p>
          <w:p w:rsidR="00D50C11" w:rsidRDefault="00D50C11" w:rsidP="00C4461F">
            <w:pPr>
              <w:rPr>
                <w:rFonts w:ascii="Helvetica" w:hAnsi="Helvetica" w:cs="Helvetica"/>
                <w:color w:val="373737"/>
                <w:sz w:val="18"/>
                <w:szCs w:val="18"/>
              </w:rPr>
            </w:pPr>
          </w:p>
          <w:p w:rsidR="00D50C11" w:rsidRDefault="00D50C11" w:rsidP="00C4461F">
            <w:pPr>
              <w:rPr>
                <w:rFonts w:ascii="Helvetica" w:hAnsi="Helvetica" w:cs="Helvetica"/>
                <w:color w:val="373737"/>
                <w:sz w:val="18"/>
                <w:szCs w:val="18"/>
              </w:rPr>
            </w:pPr>
            <w:r>
              <w:rPr>
                <w:rStyle w:val="Strong"/>
                <w:rFonts w:ascii="Helvetica" w:hAnsi="Helvetica" w:cs="Helvetica"/>
                <w:color w:val="373737"/>
                <w:sz w:val="18"/>
                <w:szCs w:val="18"/>
              </w:rPr>
              <w:t>August 11, 2012:</w:t>
            </w:r>
            <w:r>
              <w:rPr>
                <w:rFonts w:ascii="Helvetica" w:hAnsi="Helvetica" w:cs="Helvetica"/>
                <w:color w:val="373737"/>
                <w:sz w:val="18"/>
                <w:szCs w:val="18"/>
              </w:rPr>
              <w:t xml:space="preserve"> Ecology updates the</w:t>
            </w:r>
            <w:hyperlink r:id="rId104" w:tooltip="Spokane River Toxics Reduction Strategy 2012 Update" w:history="1">
              <w:r>
                <w:rPr>
                  <w:rStyle w:val="Hyperlink"/>
                  <w:rFonts w:ascii="Helvetica" w:hAnsi="Helvetica" w:cs="Helvetica"/>
                  <w:sz w:val="18"/>
                  <w:szCs w:val="18"/>
                </w:rPr>
                <w:t xml:space="preserve"> Spokane River Toxics Reduction Strategy</w:t>
              </w:r>
            </w:hyperlink>
            <w:r>
              <w:rPr>
                <w:rFonts w:ascii="Helvetica" w:hAnsi="Helvetica" w:cs="Helvetica"/>
                <w:color w:val="373737"/>
                <w:sz w:val="18"/>
                <w:szCs w:val="18"/>
              </w:rPr>
              <w:t>.</w:t>
            </w:r>
          </w:p>
          <w:p w:rsidR="008F429D" w:rsidRDefault="008F429D" w:rsidP="00C4461F">
            <w:pPr>
              <w:rPr>
                <w:rFonts w:ascii="Helvetica" w:hAnsi="Helvetica" w:cs="Helvetica"/>
                <w:color w:val="373737"/>
                <w:sz w:val="18"/>
                <w:szCs w:val="18"/>
              </w:rPr>
            </w:pPr>
          </w:p>
          <w:p w:rsidR="008F429D" w:rsidRDefault="008F429D" w:rsidP="00C4461F">
            <w:pPr>
              <w:rPr>
                <w:rFonts w:ascii="Helvetica" w:hAnsi="Helvetica" w:cs="Helvetica"/>
                <w:color w:val="373737"/>
                <w:sz w:val="18"/>
                <w:szCs w:val="18"/>
              </w:rPr>
            </w:pPr>
            <w:r>
              <w:rPr>
                <w:rStyle w:val="Strong"/>
                <w:rFonts w:ascii="Helvetica" w:hAnsi="Helvetica" w:cs="Helvetica"/>
                <w:color w:val="373737"/>
                <w:sz w:val="18"/>
                <w:szCs w:val="18"/>
              </w:rPr>
              <w:t>September 2012:</w:t>
            </w:r>
            <w:r>
              <w:rPr>
                <w:rFonts w:ascii="Helvetica" w:hAnsi="Helvetica" w:cs="Helvetica"/>
                <w:color w:val="373737"/>
                <w:sz w:val="18"/>
                <w:szCs w:val="18"/>
              </w:rPr>
              <w:t xml:space="preserve"> In cooperation with the Spokane Tribe of Indians, </w:t>
            </w:r>
            <w:hyperlink r:id="rId105" w:tooltip="Spokane 2012 Fish and Water Toxics Monitoring Update 09-07-2012" w:history="1">
              <w:r>
                <w:rPr>
                  <w:rStyle w:val="Hyperlink"/>
                  <w:rFonts w:ascii="Helvetica" w:hAnsi="Helvetica" w:cs="Helvetica"/>
                  <w:sz w:val="18"/>
                  <w:szCs w:val="18"/>
                </w:rPr>
                <w:t xml:space="preserve">Ecology initiates monitoring activities for toxics in fish and water </w:t>
              </w:r>
            </w:hyperlink>
            <w:r>
              <w:rPr>
                <w:rFonts w:ascii="Helvetica" w:hAnsi="Helvetica" w:cs="Helvetica"/>
                <w:color w:val="373737"/>
                <w:sz w:val="18"/>
                <w:szCs w:val="18"/>
              </w:rPr>
              <w:t>in the Spokane River. The Spokane Tribe of Indians commits funding and personnel in support of fish sampling and analysis.</w:t>
            </w:r>
          </w:p>
          <w:p w:rsidR="008F429D" w:rsidRDefault="008F429D" w:rsidP="00C4461F">
            <w:pPr>
              <w:rPr>
                <w:rFonts w:ascii="Helvetica" w:hAnsi="Helvetica" w:cs="Helvetica"/>
                <w:color w:val="373737"/>
                <w:sz w:val="18"/>
                <w:szCs w:val="18"/>
              </w:rPr>
            </w:pPr>
          </w:p>
          <w:p w:rsidR="008F429D" w:rsidRDefault="008F429D" w:rsidP="00C4461F">
            <w:pPr>
              <w:rPr>
                <w:rFonts w:ascii="Helvetica" w:hAnsi="Helvetica" w:cs="Helvetica"/>
                <w:color w:val="373737"/>
                <w:sz w:val="18"/>
                <w:szCs w:val="18"/>
              </w:rPr>
            </w:pPr>
            <w:r>
              <w:rPr>
                <w:rStyle w:val="Strong"/>
                <w:rFonts w:ascii="Helvetica" w:hAnsi="Helvetica" w:cs="Helvetica"/>
                <w:color w:val="373737"/>
                <w:sz w:val="18"/>
                <w:szCs w:val="18"/>
              </w:rPr>
              <w:t>September 2012:</w:t>
            </w:r>
            <w:r>
              <w:rPr>
                <w:rFonts w:ascii="Helvetica" w:hAnsi="Helvetica" w:cs="Helvetica"/>
                <w:color w:val="373737"/>
                <w:sz w:val="18"/>
                <w:szCs w:val="18"/>
              </w:rPr>
              <w:t xml:space="preserve"> Ecology publishes the </w:t>
            </w:r>
            <w:hyperlink r:id="rId106" w:tooltip="Link to Urban Waters 2012 Progress Report" w:history="1">
              <w:r>
                <w:rPr>
                  <w:rStyle w:val="Hyperlink"/>
                  <w:rFonts w:ascii="Helvetica" w:hAnsi="Helvetica" w:cs="Helvetica"/>
                  <w:sz w:val="18"/>
                  <w:szCs w:val="18"/>
                </w:rPr>
                <w:t xml:space="preserve">Urban Waters progress report </w:t>
              </w:r>
            </w:hyperlink>
            <w:r>
              <w:rPr>
                <w:rFonts w:ascii="Helvetica" w:hAnsi="Helvetica" w:cs="Helvetica"/>
                <w:color w:val="373737"/>
                <w:sz w:val="18"/>
                <w:szCs w:val="18"/>
              </w:rPr>
              <w:t>with a focus on identifying and removing sources of toxics in stormwater.</w:t>
            </w:r>
          </w:p>
          <w:p w:rsidR="00A13DD2" w:rsidRPr="00A13DD2" w:rsidRDefault="00A13DD2" w:rsidP="00C4461F">
            <w:pPr>
              <w:rPr>
                <w:rFonts w:ascii="Helvetica" w:hAnsi="Helvetica" w:cs="Helvetica"/>
                <w:b/>
                <w:color w:val="373737"/>
                <w:sz w:val="18"/>
                <w:szCs w:val="18"/>
              </w:rPr>
            </w:pPr>
          </w:p>
          <w:p w:rsidR="00A13DD2" w:rsidRPr="00D50C11" w:rsidRDefault="00A13DD2" w:rsidP="00C4461F">
            <w:r w:rsidRPr="00A13DD2">
              <w:rPr>
                <w:rFonts w:ascii="Helvetica" w:hAnsi="Helvetica" w:cs="Helvetica"/>
                <w:b/>
                <w:color w:val="373737"/>
                <w:sz w:val="18"/>
                <w:szCs w:val="18"/>
              </w:rPr>
              <w:t>August 28, 2013:</w:t>
            </w:r>
            <w:r>
              <w:rPr>
                <w:rFonts w:ascii="Helvetica" w:hAnsi="Helvetica" w:cs="Helvetica"/>
                <w:color w:val="373737"/>
                <w:sz w:val="18"/>
                <w:szCs w:val="18"/>
              </w:rPr>
              <w:t xml:space="preserve"> Ecology presents preliminary results from the </w:t>
            </w:r>
            <w:hyperlink r:id="rId107" w:history="1">
              <w:r w:rsidRPr="00A13DD2">
                <w:rPr>
                  <w:rStyle w:val="Hyperlink"/>
                  <w:rFonts w:ascii="Helvetica" w:hAnsi="Helvetica" w:cs="Helvetica"/>
                  <w:sz w:val="18"/>
                  <w:szCs w:val="18"/>
                </w:rPr>
                <w:t>2012-3 fish monitoring program</w:t>
              </w:r>
            </w:hyperlink>
          </w:p>
        </w:tc>
        <w:tc>
          <w:tcPr>
            <w:tcW w:w="3690" w:type="dxa"/>
          </w:tcPr>
          <w:p w:rsidR="00C4461F" w:rsidRDefault="00C4461F" w:rsidP="00C4461F"/>
        </w:tc>
      </w:tr>
      <w:tr w:rsidR="00C4461F" w:rsidTr="00C4461F">
        <w:tc>
          <w:tcPr>
            <w:tcW w:w="3292" w:type="dxa"/>
          </w:tcPr>
          <w:p w:rsidR="00C4461F" w:rsidRDefault="000D02AE" w:rsidP="000D02AE">
            <w:r>
              <w:t>Were applicable water quality standards for PCBs achieved?</w:t>
            </w:r>
          </w:p>
        </w:tc>
        <w:tc>
          <w:tcPr>
            <w:tcW w:w="6446" w:type="dxa"/>
          </w:tcPr>
          <w:p w:rsidR="00C4461F" w:rsidRDefault="00C4461F" w:rsidP="00C4461F"/>
        </w:tc>
        <w:tc>
          <w:tcPr>
            <w:tcW w:w="3690" w:type="dxa"/>
          </w:tcPr>
          <w:p w:rsidR="00C4461F" w:rsidRDefault="00C4461F" w:rsidP="00C4461F"/>
        </w:tc>
      </w:tr>
      <w:tr w:rsidR="00C4461F" w:rsidTr="00C4461F">
        <w:tc>
          <w:tcPr>
            <w:tcW w:w="3292" w:type="dxa"/>
          </w:tcPr>
          <w:p w:rsidR="00C4461F" w:rsidRDefault="000D02AE" w:rsidP="000D02AE">
            <w:r>
              <w:t>Is progress toward achieving water quality criteria for PCBs being made?</w:t>
            </w:r>
          </w:p>
        </w:tc>
        <w:tc>
          <w:tcPr>
            <w:tcW w:w="6446" w:type="dxa"/>
          </w:tcPr>
          <w:p w:rsidR="00C4461F" w:rsidRDefault="00B53CB9" w:rsidP="00C4461F">
            <w:r w:rsidRPr="00B53CB9">
              <w:rPr>
                <w:b/>
              </w:rPr>
              <w:t>September 24, 2014:</w:t>
            </w:r>
            <w:r>
              <w:t xml:space="preserve"> The SRSP prepares a </w:t>
            </w:r>
            <w:hyperlink r:id="rId108" w:history="1">
              <w:r w:rsidRPr="00B53CB9">
                <w:rPr>
                  <w:rStyle w:val="Hyperlink"/>
                </w:rPr>
                <w:t>summary of PCB reduction activities</w:t>
              </w:r>
            </w:hyperlink>
            <w:r>
              <w:t xml:space="preserve">. </w:t>
            </w:r>
          </w:p>
        </w:tc>
        <w:tc>
          <w:tcPr>
            <w:tcW w:w="3690" w:type="dxa"/>
          </w:tcPr>
          <w:p w:rsidR="00C4461F" w:rsidRDefault="00C4461F" w:rsidP="00C4461F"/>
        </w:tc>
      </w:tr>
      <w:tr w:rsidR="00C4461F" w:rsidTr="00C4461F">
        <w:tc>
          <w:tcPr>
            <w:tcW w:w="3292" w:type="dxa"/>
          </w:tcPr>
          <w:p w:rsidR="00C4461F" w:rsidRPr="000D02AE" w:rsidRDefault="000D02AE" w:rsidP="000D02AE">
            <w:pPr>
              <w:rPr>
                <w:rFonts w:ascii="Calibri" w:hAnsi="Calibri"/>
                <w:color w:val="000000"/>
              </w:rPr>
            </w:pPr>
            <w:r>
              <w:rPr>
                <w:rFonts w:ascii="Calibri" w:hAnsi="Calibri"/>
                <w:color w:val="000000"/>
              </w:rPr>
              <w:t>Were applicable standards and interests of public and environmental health achieved?</w:t>
            </w:r>
          </w:p>
        </w:tc>
        <w:tc>
          <w:tcPr>
            <w:tcW w:w="6446" w:type="dxa"/>
          </w:tcPr>
          <w:p w:rsidR="00C4461F" w:rsidRDefault="00C4461F" w:rsidP="00C4461F">
            <w:pPr>
              <w:pStyle w:val="ListParagraph"/>
              <w:numPr>
                <w:ilvl w:val="0"/>
                <w:numId w:val="2"/>
              </w:numPr>
              <w:ind w:left="308"/>
            </w:pPr>
          </w:p>
        </w:tc>
        <w:tc>
          <w:tcPr>
            <w:tcW w:w="3690" w:type="dxa"/>
          </w:tcPr>
          <w:p w:rsidR="00C4461F" w:rsidRDefault="00C4461F" w:rsidP="00C4461F">
            <w:pPr>
              <w:pStyle w:val="ListParagraph"/>
              <w:numPr>
                <w:ilvl w:val="0"/>
                <w:numId w:val="3"/>
              </w:numPr>
            </w:pPr>
          </w:p>
        </w:tc>
      </w:tr>
    </w:tbl>
    <w:p w:rsidR="00DB7034" w:rsidRDefault="00DB7034">
      <w:r>
        <w:br w:type="page"/>
      </w:r>
    </w:p>
    <w:tbl>
      <w:tblPr>
        <w:tblStyle w:val="TableGrid"/>
        <w:tblW w:w="13428" w:type="dxa"/>
        <w:tblLook w:val="04A0"/>
      </w:tblPr>
      <w:tblGrid>
        <w:gridCol w:w="3292"/>
        <w:gridCol w:w="6446"/>
        <w:gridCol w:w="3690"/>
      </w:tblGrid>
      <w:tr w:rsidR="00DB7034" w:rsidTr="00C4461F">
        <w:tc>
          <w:tcPr>
            <w:tcW w:w="3292" w:type="dxa"/>
          </w:tcPr>
          <w:p w:rsidR="00DB7034" w:rsidRPr="0044382F" w:rsidRDefault="00DB7034" w:rsidP="00DF7A9C">
            <w:pPr>
              <w:rPr>
                <w:b/>
              </w:rPr>
            </w:pPr>
            <w:r>
              <w:lastRenderedPageBreak/>
              <w:br w:type="page"/>
            </w:r>
            <w:r w:rsidRPr="0044382F">
              <w:rPr>
                <w:b/>
              </w:rPr>
              <w:t>Item</w:t>
            </w:r>
          </w:p>
        </w:tc>
        <w:tc>
          <w:tcPr>
            <w:tcW w:w="6446" w:type="dxa"/>
          </w:tcPr>
          <w:p w:rsidR="00DB7034" w:rsidRPr="0044382F" w:rsidRDefault="00DB7034" w:rsidP="00DF7A9C">
            <w:pPr>
              <w:rPr>
                <w:b/>
              </w:rPr>
            </w:pPr>
            <w:r w:rsidRPr="0044382F">
              <w:rPr>
                <w:b/>
              </w:rPr>
              <w:t>Response</w:t>
            </w:r>
          </w:p>
        </w:tc>
        <w:tc>
          <w:tcPr>
            <w:tcW w:w="3690" w:type="dxa"/>
          </w:tcPr>
          <w:p w:rsidR="00DB7034" w:rsidRPr="0044382F" w:rsidRDefault="00DB7034" w:rsidP="00DF7A9C">
            <w:pPr>
              <w:rPr>
                <w:b/>
              </w:rPr>
            </w:pPr>
            <w:r w:rsidRPr="0044382F">
              <w:rPr>
                <w:b/>
              </w:rPr>
              <w:t>Reference</w:t>
            </w:r>
          </w:p>
        </w:tc>
      </w:tr>
      <w:tr w:rsidR="00DB7034" w:rsidTr="00C4461F">
        <w:tc>
          <w:tcPr>
            <w:tcW w:w="3292" w:type="dxa"/>
          </w:tcPr>
          <w:p w:rsidR="00DB7034" w:rsidRDefault="00DB7034" w:rsidP="00C4461F">
            <w:r>
              <w:t>Is progress towards meeting the interests of public and environmental health being achieved?</w:t>
            </w:r>
          </w:p>
        </w:tc>
        <w:tc>
          <w:tcPr>
            <w:tcW w:w="6446" w:type="dxa"/>
          </w:tcPr>
          <w:p w:rsidR="00DB7034" w:rsidRDefault="00DB7034" w:rsidP="00C4461F"/>
        </w:tc>
        <w:tc>
          <w:tcPr>
            <w:tcW w:w="3690" w:type="dxa"/>
          </w:tcPr>
          <w:p w:rsidR="00DB7034" w:rsidRPr="00D413D9" w:rsidRDefault="00DB7034" w:rsidP="00C4461F"/>
        </w:tc>
      </w:tr>
      <w:tr w:rsidR="00DB7034" w:rsidTr="00C4461F">
        <w:tc>
          <w:tcPr>
            <w:tcW w:w="3292" w:type="dxa"/>
          </w:tcPr>
          <w:p w:rsidR="00DB7034" w:rsidRDefault="00DB7034" w:rsidP="000D02AE">
            <w:r>
              <w:t>Were actions implemented that</w:t>
            </w:r>
          </w:p>
        </w:tc>
        <w:tc>
          <w:tcPr>
            <w:tcW w:w="6446" w:type="dxa"/>
          </w:tcPr>
          <w:p w:rsidR="00DB7034" w:rsidRDefault="00DB7034" w:rsidP="00C4461F">
            <w:pPr>
              <w:pStyle w:val="ListParagraph"/>
              <w:autoSpaceDE w:val="0"/>
              <w:autoSpaceDN w:val="0"/>
              <w:adjustRightInd w:val="0"/>
              <w:ind w:left="38"/>
            </w:pPr>
          </w:p>
        </w:tc>
        <w:tc>
          <w:tcPr>
            <w:tcW w:w="3690" w:type="dxa"/>
          </w:tcPr>
          <w:p w:rsidR="00DB7034" w:rsidRPr="004B39B2" w:rsidRDefault="00DB7034" w:rsidP="00C4461F"/>
        </w:tc>
      </w:tr>
      <w:tr w:rsidR="00DB7034" w:rsidTr="00C4461F">
        <w:tc>
          <w:tcPr>
            <w:tcW w:w="3292" w:type="dxa"/>
          </w:tcPr>
          <w:p w:rsidR="00DB7034" w:rsidRDefault="00DB7034" w:rsidP="00C4461F">
            <w:pPr>
              <w:pStyle w:val="ListParagraph"/>
              <w:numPr>
                <w:ilvl w:val="0"/>
                <w:numId w:val="3"/>
              </w:numPr>
              <w:ind w:left="360"/>
            </w:pPr>
            <w:r>
              <w:t>Eliminated, removed, or isolated sources of PCB from the river or watershed?</w:t>
            </w:r>
          </w:p>
        </w:tc>
        <w:tc>
          <w:tcPr>
            <w:tcW w:w="6446" w:type="dxa"/>
          </w:tcPr>
          <w:p w:rsidR="00DB7034" w:rsidRDefault="00DB7034" w:rsidP="00C4461F">
            <w:r w:rsidRPr="00EF2517">
              <w:rPr>
                <w:b/>
              </w:rPr>
              <w:t>May 28, 2014:</w:t>
            </w:r>
            <w:r>
              <w:t xml:space="preserve"> Avista reports to Task Force on its </w:t>
            </w:r>
            <w:hyperlink r:id="rId109" w:history="1">
              <w:r w:rsidRPr="00EF2517">
                <w:rPr>
                  <w:rStyle w:val="Hyperlink"/>
                </w:rPr>
                <w:t>transformer replacement project</w:t>
              </w:r>
            </w:hyperlink>
            <w:r>
              <w:t xml:space="preserve">, which removes sources of PCBs from the watershed. </w:t>
            </w:r>
          </w:p>
          <w:p w:rsidR="00DB7034" w:rsidRDefault="00DB7034" w:rsidP="00C4461F"/>
          <w:p w:rsidR="00DB7034" w:rsidRDefault="00DB7034" w:rsidP="00B53CB9"/>
        </w:tc>
        <w:tc>
          <w:tcPr>
            <w:tcW w:w="3690" w:type="dxa"/>
          </w:tcPr>
          <w:p w:rsidR="00DB7034" w:rsidRDefault="00DB7034" w:rsidP="00C4461F"/>
        </w:tc>
      </w:tr>
      <w:tr w:rsidR="00DB7034" w:rsidTr="00C4461F">
        <w:tc>
          <w:tcPr>
            <w:tcW w:w="3292" w:type="dxa"/>
          </w:tcPr>
          <w:p w:rsidR="00DB7034" w:rsidRDefault="00DB7034" w:rsidP="00C4461F">
            <w:pPr>
              <w:pStyle w:val="ListParagraph"/>
              <w:numPr>
                <w:ilvl w:val="0"/>
                <w:numId w:val="3"/>
              </w:numPr>
              <w:ind w:left="360"/>
            </w:pPr>
            <w:r>
              <w:t>Implemented actions recommended in the Spokane River toxics reduction plan?</w:t>
            </w:r>
          </w:p>
        </w:tc>
        <w:tc>
          <w:tcPr>
            <w:tcW w:w="6446" w:type="dxa"/>
          </w:tcPr>
          <w:p w:rsidR="00DB7034" w:rsidRPr="004B39B2" w:rsidRDefault="00DB7034" w:rsidP="00C4461F">
            <w:pPr>
              <w:pStyle w:val="ListParagraph"/>
              <w:autoSpaceDE w:val="0"/>
              <w:autoSpaceDN w:val="0"/>
              <w:adjustRightInd w:val="0"/>
              <w:ind w:left="308"/>
              <w:rPr>
                <w:rFonts w:cs="Times New Roman"/>
              </w:rPr>
            </w:pPr>
          </w:p>
        </w:tc>
        <w:tc>
          <w:tcPr>
            <w:tcW w:w="3690" w:type="dxa"/>
          </w:tcPr>
          <w:p w:rsidR="00DB7034" w:rsidRDefault="00DB7034" w:rsidP="00C4461F"/>
        </w:tc>
      </w:tr>
      <w:tr w:rsidR="00DB7034" w:rsidTr="00C4461F">
        <w:tc>
          <w:tcPr>
            <w:tcW w:w="3292" w:type="dxa"/>
          </w:tcPr>
          <w:p w:rsidR="00DB7034" w:rsidRDefault="00DB7034" w:rsidP="000D02AE">
            <w:pPr>
              <w:pStyle w:val="ListParagraph"/>
              <w:numPr>
                <w:ilvl w:val="0"/>
                <w:numId w:val="3"/>
              </w:numPr>
              <w:ind w:left="360"/>
            </w:pPr>
            <w:r>
              <w:t>Implemented identified Best Management Practices?</w:t>
            </w:r>
          </w:p>
        </w:tc>
        <w:tc>
          <w:tcPr>
            <w:tcW w:w="6446" w:type="dxa"/>
          </w:tcPr>
          <w:p w:rsidR="00DB7034" w:rsidRPr="004B39B2" w:rsidRDefault="00DB7034" w:rsidP="00C4461F">
            <w:pPr>
              <w:pStyle w:val="ListParagraph"/>
              <w:numPr>
                <w:ilvl w:val="0"/>
                <w:numId w:val="6"/>
              </w:numPr>
              <w:autoSpaceDE w:val="0"/>
              <w:autoSpaceDN w:val="0"/>
              <w:adjustRightInd w:val="0"/>
              <w:ind w:left="308"/>
              <w:rPr>
                <w:rFonts w:cs="Times New Roman"/>
              </w:rPr>
            </w:pPr>
          </w:p>
        </w:tc>
        <w:tc>
          <w:tcPr>
            <w:tcW w:w="3690" w:type="dxa"/>
          </w:tcPr>
          <w:p w:rsidR="00DB7034" w:rsidRDefault="00DB7034" w:rsidP="00C4461F"/>
        </w:tc>
      </w:tr>
    </w:tbl>
    <w:p w:rsidR="000D02AE" w:rsidRDefault="000D02AE" w:rsidP="000D02AE">
      <w:pPr>
        <w:pStyle w:val="Heading2"/>
      </w:pPr>
      <w:r>
        <w:t>Demonstration of Measurable Progress</w:t>
      </w:r>
    </w:p>
    <w:tbl>
      <w:tblPr>
        <w:tblStyle w:val="TableGrid"/>
        <w:tblW w:w="13428" w:type="dxa"/>
        <w:tblLook w:val="04A0"/>
      </w:tblPr>
      <w:tblGrid>
        <w:gridCol w:w="3292"/>
        <w:gridCol w:w="6446"/>
        <w:gridCol w:w="3690"/>
      </w:tblGrid>
      <w:tr w:rsidR="000D02AE" w:rsidTr="000D02AE">
        <w:tc>
          <w:tcPr>
            <w:tcW w:w="3292" w:type="dxa"/>
          </w:tcPr>
          <w:p w:rsidR="000D02AE" w:rsidRPr="0044382F" w:rsidRDefault="000D02AE" w:rsidP="000D02AE">
            <w:pPr>
              <w:rPr>
                <w:b/>
              </w:rPr>
            </w:pPr>
            <w:r w:rsidRPr="0044382F">
              <w:rPr>
                <w:b/>
              </w:rPr>
              <w:t>Item</w:t>
            </w:r>
          </w:p>
        </w:tc>
        <w:tc>
          <w:tcPr>
            <w:tcW w:w="6446" w:type="dxa"/>
          </w:tcPr>
          <w:p w:rsidR="000D02AE" w:rsidRPr="0044382F" w:rsidRDefault="000D02AE" w:rsidP="000D02AE">
            <w:pPr>
              <w:rPr>
                <w:b/>
              </w:rPr>
            </w:pPr>
            <w:r w:rsidRPr="0044382F">
              <w:rPr>
                <w:b/>
              </w:rPr>
              <w:t>Response</w:t>
            </w:r>
          </w:p>
        </w:tc>
        <w:tc>
          <w:tcPr>
            <w:tcW w:w="3690" w:type="dxa"/>
          </w:tcPr>
          <w:p w:rsidR="000D02AE" w:rsidRPr="0044382F" w:rsidRDefault="000D02AE" w:rsidP="000D02AE">
            <w:pPr>
              <w:rPr>
                <w:b/>
              </w:rPr>
            </w:pPr>
            <w:r w:rsidRPr="0044382F">
              <w:rPr>
                <w:b/>
              </w:rPr>
              <w:t>Reference</w:t>
            </w:r>
          </w:p>
        </w:tc>
      </w:tr>
      <w:tr w:rsidR="000D02AE" w:rsidTr="000D02AE">
        <w:tc>
          <w:tcPr>
            <w:tcW w:w="3292" w:type="dxa"/>
          </w:tcPr>
          <w:p w:rsidR="000D02AE" w:rsidRDefault="000D02AE" w:rsidP="000D02AE">
            <w:r>
              <w:t>Compliance with applicable water quality standards</w:t>
            </w:r>
          </w:p>
        </w:tc>
        <w:tc>
          <w:tcPr>
            <w:tcW w:w="6446" w:type="dxa"/>
          </w:tcPr>
          <w:p w:rsidR="000D02AE" w:rsidRPr="001D68E4" w:rsidRDefault="000D02AE" w:rsidP="000D02AE">
            <w:pPr>
              <w:rPr>
                <w:i/>
              </w:rPr>
            </w:pPr>
          </w:p>
        </w:tc>
        <w:tc>
          <w:tcPr>
            <w:tcW w:w="3690" w:type="dxa"/>
          </w:tcPr>
          <w:p w:rsidR="000D02AE" w:rsidRDefault="000D02AE" w:rsidP="000D02AE"/>
        </w:tc>
      </w:tr>
      <w:tr w:rsidR="000D02AE" w:rsidTr="000D02AE">
        <w:tc>
          <w:tcPr>
            <w:tcW w:w="3292" w:type="dxa"/>
          </w:tcPr>
          <w:p w:rsidR="000D02AE" w:rsidRDefault="000D02AE" w:rsidP="000D02AE">
            <w:r>
              <w:t xml:space="preserve">Evidence that Task Force is </w:t>
            </w:r>
          </w:p>
        </w:tc>
        <w:tc>
          <w:tcPr>
            <w:tcW w:w="6446" w:type="dxa"/>
          </w:tcPr>
          <w:p w:rsidR="000D02AE" w:rsidRDefault="000D02AE" w:rsidP="000D02AE"/>
        </w:tc>
        <w:tc>
          <w:tcPr>
            <w:tcW w:w="3690" w:type="dxa"/>
          </w:tcPr>
          <w:p w:rsidR="000D02AE" w:rsidRDefault="000D02AE" w:rsidP="000D02AE"/>
        </w:tc>
      </w:tr>
      <w:tr w:rsidR="000D02AE" w:rsidTr="000D02AE">
        <w:tc>
          <w:tcPr>
            <w:tcW w:w="3292" w:type="dxa"/>
          </w:tcPr>
          <w:p w:rsidR="000D02AE" w:rsidRDefault="000D02AE" w:rsidP="000D02AE">
            <w:pPr>
              <w:pStyle w:val="ListParagraph"/>
              <w:numPr>
                <w:ilvl w:val="0"/>
                <w:numId w:val="6"/>
              </w:numPr>
              <w:ind w:left="360"/>
            </w:pPr>
            <w:r>
              <w:t>Functioning in a collaborative manner</w:t>
            </w:r>
          </w:p>
        </w:tc>
        <w:tc>
          <w:tcPr>
            <w:tcW w:w="6446" w:type="dxa"/>
          </w:tcPr>
          <w:p w:rsidR="000D02AE" w:rsidRDefault="000D02AE" w:rsidP="000D02AE"/>
        </w:tc>
        <w:tc>
          <w:tcPr>
            <w:tcW w:w="3690" w:type="dxa"/>
          </w:tcPr>
          <w:p w:rsidR="000D02AE" w:rsidRDefault="000D02AE" w:rsidP="000D02AE"/>
        </w:tc>
      </w:tr>
      <w:tr w:rsidR="000D02AE" w:rsidTr="000D02AE">
        <w:tc>
          <w:tcPr>
            <w:tcW w:w="3292" w:type="dxa"/>
          </w:tcPr>
          <w:p w:rsidR="000D02AE" w:rsidRPr="000D02AE" w:rsidRDefault="000D02AE" w:rsidP="000D02AE">
            <w:pPr>
              <w:pStyle w:val="ListParagraph"/>
              <w:numPr>
                <w:ilvl w:val="0"/>
                <w:numId w:val="6"/>
              </w:numPr>
              <w:ind w:left="360"/>
              <w:rPr>
                <w:rFonts w:ascii="Calibri" w:hAnsi="Calibri"/>
                <w:color w:val="000000"/>
              </w:rPr>
            </w:pPr>
            <w:r>
              <w:rPr>
                <w:rFonts w:ascii="Calibri" w:hAnsi="Calibri"/>
                <w:color w:val="000000"/>
              </w:rPr>
              <w:t>Continuing to engage in activities that will lead to reduction of PCBs in the river.</w:t>
            </w:r>
          </w:p>
        </w:tc>
        <w:tc>
          <w:tcPr>
            <w:tcW w:w="6446" w:type="dxa"/>
          </w:tcPr>
          <w:p w:rsidR="000D02AE" w:rsidRDefault="000D02AE" w:rsidP="00DB7034">
            <w:pPr>
              <w:pStyle w:val="ListParagraph"/>
              <w:ind w:left="308"/>
            </w:pPr>
          </w:p>
        </w:tc>
        <w:tc>
          <w:tcPr>
            <w:tcW w:w="3690" w:type="dxa"/>
          </w:tcPr>
          <w:p w:rsidR="000D02AE" w:rsidRDefault="000D02AE" w:rsidP="00DB7034">
            <w:pPr>
              <w:pStyle w:val="ListParagraph"/>
            </w:pPr>
          </w:p>
        </w:tc>
      </w:tr>
      <w:tr w:rsidR="000D02AE" w:rsidTr="000D02AE">
        <w:tc>
          <w:tcPr>
            <w:tcW w:w="3292" w:type="dxa"/>
          </w:tcPr>
          <w:p w:rsidR="000D02AE" w:rsidRDefault="000D02AE" w:rsidP="000D02AE">
            <w:r>
              <w:t>Development and implementation of Spokane River toxics reduction plan.</w:t>
            </w:r>
          </w:p>
        </w:tc>
        <w:tc>
          <w:tcPr>
            <w:tcW w:w="6446" w:type="dxa"/>
          </w:tcPr>
          <w:p w:rsidR="000D02AE" w:rsidRDefault="000D02AE" w:rsidP="000D02AE"/>
        </w:tc>
        <w:tc>
          <w:tcPr>
            <w:tcW w:w="3690" w:type="dxa"/>
          </w:tcPr>
          <w:p w:rsidR="000D02AE" w:rsidRPr="00D413D9" w:rsidRDefault="000D02AE" w:rsidP="000D02AE"/>
        </w:tc>
      </w:tr>
      <w:tr w:rsidR="000D02AE" w:rsidTr="000D02AE">
        <w:tc>
          <w:tcPr>
            <w:tcW w:w="3292" w:type="dxa"/>
          </w:tcPr>
          <w:p w:rsidR="000D02AE" w:rsidRDefault="000D02AE" w:rsidP="000D02AE">
            <w:r>
              <w:t>Actions that, relative to the river or watershed</w:t>
            </w:r>
          </w:p>
        </w:tc>
        <w:tc>
          <w:tcPr>
            <w:tcW w:w="6446" w:type="dxa"/>
          </w:tcPr>
          <w:p w:rsidR="000D02AE" w:rsidRDefault="000D02AE" w:rsidP="000D02AE">
            <w:pPr>
              <w:pStyle w:val="ListParagraph"/>
              <w:autoSpaceDE w:val="0"/>
              <w:autoSpaceDN w:val="0"/>
              <w:adjustRightInd w:val="0"/>
              <w:ind w:left="38"/>
            </w:pPr>
          </w:p>
        </w:tc>
        <w:tc>
          <w:tcPr>
            <w:tcW w:w="3690" w:type="dxa"/>
          </w:tcPr>
          <w:p w:rsidR="000D02AE" w:rsidRPr="004B39B2" w:rsidRDefault="000D02AE" w:rsidP="000D02AE"/>
        </w:tc>
      </w:tr>
      <w:tr w:rsidR="000D02AE" w:rsidTr="000D02AE">
        <w:tc>
          <w:tcPr>
            <w:tcW w:w="3292" w:type="dxa"/>
          </w:tcPr>
          <w:p w:rsidR="000D02AE" w:rsidRDefault="000D02AE" w:rsidP="000D02AE">
            <w:pPr>
              <w:pStyle w:val="ListParagraph"/>
              <w:numPr>
                <w:ilvl w:val="0"/>
                <w:numId w:val="3"/>
              </w:numPr>
              <w:ind w:left="360"/>
            </w:pPr>
            <w:r>
              <w:t>Eliminate PCB</w:t>
            </w:r>
          </w:p>
        </w:tc>
        <w:tc>
          <w:tcPr>
            <w:tcW w:w="6446" w:type="dxa"/>
          </w:tcPr>
          <w:p w:rsidR="000D02AE" w:rsidRDefault="000D02AE" w:rsidP="000D02AE"/>
        </w:tc>
        <w:tc>
          <w:tcPr>
            <w:tcW w:w="3690" w:type="dxa"/>
          </w:tcPr>
          <w:p w:rsidR="000D02AE" w:rsidRDefault="000D02AE" w:rsidP="000D02AE"/>
        </w:tc>
      </w:tr>
      <w:tr w:rsidR="000D02AE" w:rsidTr="000D02AE">
        <w:tc>
          <w:tcPr>
            <w:tcW w:w="3292" w:type="dxa"/>
          </w:tcPr>
          <w:p w:rsidR="000D02AE" w:rsidRDefault="000D02AE" w:rsidP="000D02AE">
            <w:pPr>
              <w:pStyle w:val="ListParagraph"/>
              <w:numPr>
                <w:ilvl w:val="0"/>
                <w:numId w:val="3"/>
              </w:numPr>
              <w:ind w:left="360"/>
            </w:pPr>
            <w:r>
              <w:t>Remove PCB</w:t>
            </w:r>
          </w:p>
        </w:tc>
        <w:tc>
          <w:tcPr>
            <w:tcW w:w="6446" w:type="dxa"/>
          </w:tcPr>
          <w:p w:rsidR="000D02AE" w:rsidRPr="004B39B2" w:rsidRDefault="000D02AE" w:rsidP="000D02AE">
            <w:pPr>
              <w:pStyle w:val="ListParagraph"/>
              <w:autoSpaceDE w:val="0"/>
              <w:autoSpaceDN w:val="0"/>
              <w:adjustRightInd w:val="0"/>
              <w:ind w:left="308"/>
              <w:rPr>
                <w:rFonts w:cs="Times New Roman"/>
              </w:rPr>
            </w:pPr>
          </w:p>
        </w:tc>
        <w:tc>
          <w:tcPr>
            <w:tcW w:w="3690" w:type="dxa"/>
          </w:tcPr>
          <w:p w:rsidR="000D02AE" w:rsidRDefault="000D02AE" w:rsidP="000D02AE"/>
        </w:tc>
      </w:tr>
      <w:tr w:rsidR="000D02AE" w:rsidTr="000D02AE">
        <w:tc>
          <w:tcPr>
            <w:tcW w:w="3292" w:type="dxa"/>
          </w:tcPr>
          <w:p w:rsidR="000D02AE" w:rsidRDefault="000D02AE" w:rsidP="000D02AE">
            <w:pPr>
              <w:pStyle w:val="ListParagraph"/>
              <w:numPr>
                <w:ilvl w:val="0"/>
                <w:numId w:val="3"/>
              </w:numPr>
              <w:ind w:left="360"/>
            </w:pPr>
            <w:r>
              <w:lastRenderedPageBreak/>
              <w:t>Isolate PCB</w:t>
            </w:r>
          </w:p>
        </w:tc>
        <w:tc>
          <w:tcPr>
            <w:tcW w:w="6446" w:type="dxa"/>
          </w:tcPr>
          <w:p w:rsidR="000D02AE" w:rsidRPr="004B39B2" w:rsidRDefault="000D02AE" w:rsidP="00DB7034">
            <w:pPr>
              <w:pStyle w:val="ListParagraph"/>
              <w:autoSpaceDE w:val="0"/>
              <w:autoSpaceDN w:val="0"/>
              <w:adjustRightInd w:val="0"/>
              <w:ind w:left="308"/>
              <w:rPr>
                <w:rFonts w:cs="Times New Roman"/>
              </w:rPr>
            </w:pPr>
          </w:p>
        </w:tc>
        <w:tc>
          <w:tcPr>
            <w:tcW w:w="3690" w:type="dxa"/>
          </w:tcPr>
          <w:p w:rsidR="000D02AE" w:rsidRDefault="000D02AE" w:rsidP="000D02AE"/>
        </w:tc>
      </w:tr>
      <w:tr w:rsidR="000D02AE" w:rsidTr="000D02AE">
        <w:tc>
          <w:tcPr>
            <w:tcW w:w="3292" w:type="dxa"/>
          </w:tcPr>
          <w:p w:rsidR="000D02AE" w:rsidRDefault="00B32225" w:rsidP="00B32225">
            <w:r>
              <w:t>Environmental trends showing a decrease of PCB in</w:t>
            </w:r>
          </w:p>
        </w:tc>
        <w:tc>
          <w:tcPr>
            <w:tcW w:w="6446" w:type="dxa"/>
          </w:tcPr>
          <w:p w:rsidR="000D02AE" w:rsidRPr="004B39B2" w:rsidRDefault="000D02AE" w:rsidP="00DB7034">
            <w:pPr>
              <w:pStyle w:val="ListParagraph"/>
              <w:autoSpaceDE w:val="0"/>
              <w:autoSpaceDN w:val="0"/>
              <w:adjustRightInd w:val="0"/>
              <w:ind w:left="308"/>
              <w:rPr>
                <w:rFonts w:cs="Times New Roman"/>
              </w:rPr>
            </w:pPr>
          </w:p>
        </w:tc>
        <w:tc>
          <w:tcPr>
            <w:tcW w:w="3690" w:type="dxa"/>
          </w:tcPr>
          <w:p w:rsidR="000D02AE" w:rsidRDefault="000D02AE" w:rsidP="000D02AE"/>
        </w:tc>
      </w:tr>
      <w:tr w:rsidR="000D02AE" w:rsidTr="000D02AE">
        <w:tc>
          <w:tcPr>
            <w:tcW w:w="3292" w:type="dxa"/>
          </w:tcPr>
          <w:p w:rsidR="000D02AE" w:rsidRDefault="00B32225" w:rsidP="000D02AE">
            <w:pPr>
              <w:pStyle w:val="ListParagraph"/>
              <w:numPr>
                <w:ilvl w:val="0"/>
                <w:numId w:val="3"/>
              </w:numPr>
              <w:ind w:left="360"/>
            </w:pPr>
            <w:r>
              <w:t>River</w:t>
            </w:r>
          </w:p>
        </w:tc>
        <w:tc>
          <w:tcPr>
            <w:tcW w:w="6446" w:type="dxa"/>
          </w:tcPr>
          <w:p w:rsidR="000D02AE" w:rsidRPr="004B39B2" w:rsidRDefault="000D02AE" w:rsidP="00DB7034">
            <w:pPr>
              <w:pStyle w:val="ListParagraph"/>
              <w:autoSpaceDE w:val="0"/>
              <w:autoSpaceDN w:val="0"/>
              <w:adjustRightInd w:val="0"/>
              <w:ind w:left="308"/>
              <w:rPr>
                <w:rFonts w:cs="Times New Roman"/>
              </w:rPr>
            </w:pPr>
          </w:p>
        </w:tc>
        <w:tc>
          <w:tcPr>
            <w:tcW w:w="3690" w:type="dxa"/>
          </w:tcPr>
          <w:p w:rsidR="000D02AE" w:rsidRDefault="000D02AE" w:rsidP="000D02AE"/>
        </w:tc>
      </w:tr>
      <w:tr w:rsidR="000D02AE" w:rsidTr="000D02AE">
        <w:tc>
          <w:tcPr>
            <w:tcW w:w="3292" w:type="dxa"/>
          </w:tcPr>
          <w:p w:rsidR="000D02AE" w:rsidRDefault="00B32225" w:rsidP="000D02AE">
            <w:pPr>
              <w:pStyle w:val="ListParagraph"/>
              <w:numPr>
                <w:ilvl w:val="0"/>
                <w:numId w:val="3"/>
              </w:numPr>
              <w:ind w:left="360"/>
            </w:pPr>
            <w:r>
              <w:t>Sediments</w:t>
            </w:r>
          </w:p>
        </w:tc>
        <w:tc>
          <w:tcPr>
            <w:tcW w:w="6446" w:type="dxa"/>
          </w:tcPr>
          <w:p w:rsidR="000D02AE" w:rsidRPr="004B39B2" w:rsidRDefault="000D02AE" w:rsidP="00DB7034">
            <w:pPr>
              <w:pStyle w:val="ListParagraph"/>
              <w:autoSpaceDE w:val="0"/>
              <w:autoSpaceDN w:val="0"/>
              <w:adjustRightInd w:val="0"/>
              <w:ind w:left="308"/>
              <w:rPr>
                <w:rFonts w:cs="Times New Roman"/>
              </w:rPr>
            </w:pPr>
          </w:p>
        </w:tc>
        <w:tc>
          <w:tcPr>
            <w:tcW w:w="3690" w:type="dxa"/>
          </w:tcPr>
          <w:p w:rsidR="000D02AE" w:rsidRDefault="000D02AE" w:rsidP="000D02AE"/>
        </w:tc>
      </w:tr>
      <w:tr w:rsidR="000D02AE" w:rsidTr="000D02AE">
        <w:tc>
          <w:tcPr>
            <w:tcW w:w="3292" w:type="dxa"/>
          </w:tcPr>
          <w:p w:rsidR="000D02AE" w:rsidRDefault="00B32225" w:rsidP="000D02AE">
            <w:pPr>
              <w:pStyle w:val="ListParagraph"/>
              <w:numPr>
                <w:ilvl w:val="0"/>
                <w:numId w:val="3"/>
              </w:numPr>
              <w:ind w:left="360"/>
            </w:pPr>
            <w:r>
              <w:t>Biota</w:t>
            </w:r>
          </w:p>
        </w:tc>
        <w:tc>
          <w:tcPr>
            <w:tcW w:w="6446" w:type="dxa"/>
          </w:tcPr>
          <w:p w:rsidR="000D02AE" w:rsidRPr="004B39B2" w:rsidRDefault="000D02AE" w:rsidP="00DB7034">
            <w:pPr>
              <w:pStyle w:val="ListParagraph"/>
              <w:autoSpaceDE w:val="0"/>
              <w:autoSpaceDN w:val="0"/>
              <w:adjustRightInd w:val="0"/>
              <w:ind w:left="308"/>
              <w:rPr>
                <w:rFonts w:cs="Times New Roman"/>
              </w:rPr>
            </w:pPr>
          </w:p>
        </w:tc>
        <w:tc>
          <w:tcPr>
            <w:tcW w:w="3690" w:type="dxa"/>
          </w:tcPr>
          <w:p w:rsidR="000D02AE" w:rsidRDefault="000D02AE" w:rsidP="000D02AE"/>
        </w:tc>
      </w:tr>
    </w:tbl>
    <w:p w:rsidR="0044382F" w:rsidRPr="0044382F" w:rsidRDefault="0044382F" w:rsidP="0044382F">
      <w:pPr>
        <w:pStyle w:val="Heading2"/>
      </w:pPr>
    </w:p>
    <w:p w:rsidR="0044382F" w:rsidRDefault="0044382F"/>
    <w:sectPr w:rsidR="0044382F" w:rsidSect="00F07880">
      <w:headerReference w:type="default" r:id="rId110"/>
      <w:footerReference w:type="default" r:id="rId111"/>
      <w:pgSz w:w="15840" w:h="12240" w:orient="landscape"/>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813" w:rsidRDefault="00957813" w:rsidP="0044382F">
      <w:pPr>
        <w:spacing w:after="0" w:line="240" w:lineRule="auto"/>
      </w:pPr>
      <w:r>
        <w:separator/>
      </w:r>
    </w:p>
  </w:endnote>
  <w:endnote w:type="continuationSeparator" w:id="0">
    <w:p w:rsidR="00957813" w:rsidRDefault="00957813" w:rsidP="004438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48753"/>
      <w:docPartObj>
        <w:docPartGallery w:val="Page Numbers (Bottom of Page)"/>
        <w:docPartUnique/>
      </w:docPartObj>
    </w:sdtPr>
    <w:sdtContent>
      <w:p w:rsidR="00DB7034" w:rsidRDefault="00457849">
        <w:pPr>
          <w:pStyle w:val="Footer"/>
          <w:jc w:val="right"/>
        </w:pPr>
        <w:fldSimple w:instr=" PAGE   \* MERGEFORMAT ">
          <w:r w:rsidR="00EF27C2">
            <w:rPr>
              <w:noProof/>
            </w:rPr>
            <w:t>1</w:t>
          </w:r>
        </w:fldSimple>
      </w:p>
    </w:sdtContent>
  </w:sdt>
  <w:p w:rsidR="00DB7034" w:rsidRDefault="00DB70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813" w:rsidRDefault="00957813" w:rsidP="0044382F">
      <w:pPr>
        <w:spacing w:after="0" w:line="240" w:lineRule="auto"/>
      </w:pPr>
      <w:r>
        <w:separator/>
      </w:r>
    </w:p>
  </w:footnote>
  <w:footnote w:type="continuationSeparator" w:id="0">
    <w:p w:rsidR="00957813" w:rsidRDefault="00957813" w:rsidP="004438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813" w:rsidRDefault="00957813">
    <w:pPr>
      <w:pStyle w:val="Header"/>
    </w:pPr>
    <w:r>
      <w:t>PRELIMINARY DRAFT WORKING NOTES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46AC"/>
    <w:multiLevelType w:val="hybridMultilevel"/>
    <w:tmpl w:val="35BE0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F25FEF"/>
    <w:multiLevelType w:val="hybridMultilevel"/>
    <w:tmpl w:val="6B36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01145"/>
    <w:multiLevelType w:val="hybridMultilevel"/>
    <w:tmpl w:val="4F2C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5B527E"/>
    <w:multiLevelType w:val="hybridMultilevel"/>
    <w:tmpl w:val="8B60487E"/>
    <w:lvl w:ilvl="0" w:tplc="70CEEB6E">
      <w:numFmt w:val="bullet"/>
      <w:lvlText w:val="·"/>
      <w:lvlJc w:val="left"/>
      <w:pPr>
        <w:ind w:left="72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B28E6"/>
    <w:multiLevelType w:val="hybridMultilevel"/>
    <w:tmpl w:val="D57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21803"/>
    <w:multiLevelType w:val="hybridMultilevel"/>
    <w:tmpl w:val="44D0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357F05"/>
    <w:multiLevelType w:val="multilevel"/>
    <w:tmpl w:val="5CC2DD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6B6522"/>
    <w:multiLevelType w:val="hybridMultilevel"/>
    <w:tmpl w:val="AA7E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2"/>
  </w:num>
  <w:num w:numId="5">
    <w:abstractNumId w:val="3"/>
  </w:num>
  <w:num w:numId="6">
    <w:abstractNumId w:val="0"/>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4382F"/>
    <w:rsid w:val="0002743A"/>
    <w:rsid w:val="00036F7C"/>
    <w:rsid w:val="000D02AE"/>
    <w:rsid w:val="0012357E"/>
    <w:rsid w:val="001254BC"/>
    <w:rsid w:val="001D68E4"/>
    <w:rsid w:val="00290CA0"/>
    <w:rsid w:val="002F3C63"/>
    <w:rsid w:val="00315C63"/>
    <w:rsid w:val="00356F09"/>
    <w:rsid w:val="00365CDF"/>
    <w:rsid w:val="00374B9E"/>
    <w:rsid w:val="0044382F"/>
    <w:rsid w:val="00457849"/>
    <w:rsid w:val="004B39B2"/>
    <w:rsid w:val="004D4AEE"/>
    <w:rsid w:val="005949FC"/>
    <w:rsid w:val="006720F4"/>
    <w:rsid w:val="006A3B24"/>
    <w:rsid w:val="006F298E"/>
    <w:rsid w:val="007D4659"/>
    <w:rsid w:val="00802614"/>
    <w:rsid w:val="008D1CF8"/>
    <w:rsid w:val="008F429D"/>
    <w:rsid w:val="00905DE5"/>
    <w:rsid w:val="00957813"/>
    <w:rsid w:val="00985430"/>
    <w:rsid w:val="00992E05"/>
    <w:rsid w:val="009B3EB0"/>
    <w:rsid w:val="00A13DD2"/>
    <w:rsid w:val="00B20F56"/>
    <w:rsid w:val="00B32225"/>
    <w:rsid w:val="00B53CB9"/>
    <w:rsid w:val="00BA340D"/>
    <w:rsid w:val="00BC0679"/>
    <w:rsid w:val="00C4461F"/>
    <w:rsid w:val="00CE0C83"/>
    <w:rsid w:val="00D413D9"/>
    <w:rsid w:val="00D468B0"/>
    <w:rsid w:val="00D50C11"/>
    <w:rsid w:val="00DB7034"/>
    <w:rsid w:val="00E4649C"/>
    <w:rsid w:val="00E5237A"/>
    <w:rsid w:val="00E74F0D"/>
    <w:rsid w:val="00EE21F7"/>
    <w:rsid w:val="00EF2517"/>
    <w:rsid w:val="00EF27C2"/>
    <w:rsid w:val="00F07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7C"/>
  </w:style>
  <w:style w:type="paragraph" w:styleId="Heading1">
    <w:name w:val="heading 1"/>
    <w:basedOn w:val="Normal"/>
    <w:next w:val="Normal"/>
    <w:link w:val="Heading1Char"/>
    <w:uiPriority w:val="9"/>
    <w:qFormat/>
    <w:rsid w:val="00443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3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382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82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44382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382F"/>
  </w:style>
  <w:style w:type="paragraph" w:styleId="Footer">
    <w:name w:val="footer"/>
    <w:basedOn w:val="Normal"/>
    <w:link w:val="FooterChar"/>
    <w:uiPriority w:val="99"/>
    <w:unhideWhenUsed/>
    <w:rsid w:val="00443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82F"/>
  </w:style>
  <w:style w:type="character" w:customStyle="1" w:styleId="Heading1Char">
    <w:name w:val="Heading 1 Char"/>
    <w:basedOn w:val="DefaultParagraphFont"/>
    <w:link w:val="Heading1"/>
    <w:uiPriority w:val="9"/>
    <w:rsid w:val="0044382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44382F"/>
    <w:rPr>
      <w:rFonts w:asciiTheme="majorHAnsi" w:eastAsiaTheme="majorEastAsia" w:hAnsiTheme="majorHAnsi" w:cstheme="majorBidi"/>
      <w:b/>
      <w:bCs/>
      <w:color w:val="4F81BD" w:themeColor="accent1"/>
    </w:rPr>
  </w:style>
  <w:style w:type="table" w:styleId="TableGrid">
    <w:name w:val="Table Grid"/>
    <w:basedOn w:val="TableNormal"/>
    <w:uiPriority w:val="59"/>
    <w:rsid w:val="004438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382F"/>
    <w:pPr>
      <w:ind w:left="720"/>
      <w:contextualSpacing/>
    </w:pPr>
  </w:style>
  <w:style w:type="character" w:styleId="Hyperlink">
    <w:name w:val="Hyperlink"/>
    <w:basedOn w:val="DefaultParagraphFont"/>
    <w:uiPriority w:val="99"/>
    <w:unhideWhenUsed/>
    <w:rsid w:val="00E74F0D"/>
    <w:rPr>
      <w:color w:val="0000FF" w:themeColor="hyperlink"/>
      <w:u w:val="single"/>
    </w:rPr>
  </w:style>
  <w:style w:type="character" w:styleId="Strong">
    <w:name w:val="Strong"/>
    <w:basedOn w:val="DefaultParagraphFont"/>
    <w:uiPriority w:val="22"/>
    <w:qFormat/>
    <w:rsid w:val="008D1CF8"/>
    <w:rPr>
      <w:b/>
      <w:bCs/>
    </w:rPr>
  </w:style>
  <w:style w:type="paragraph" w:styleId="NormalWeb">
    <w:name w:val="Normal (Web)"/>
    <w:basedOn w:val="Normal"/>
    <w:uiPriority w:val="99"/>
    <w:semiHidden/>
    <w:unhideWhenUsed/>
    <w:rsid w:val="008D1CF8"/>
    <w:pPr>
      <w:spacing w:before="100" w:beforeAutospacing="1" w:after="39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2357E"/>
    <w:rPr>
      <w:color w:val="800080" w:themeColor="followedHyperlink"/>
      <w:u w:val="single"/>
    </w:rPr>
  </w:style>
  <w:style w:type="paragraph" w:customStyle="1" w:styleId="Default">
    <w:name w:val="Default"/>
    <w:rsid w:val="006720F4"/>
    <w:pPr>
      <w:autoSpaceDE w:val="0"/>
      <w:autoSpaceDN w:val="0"/>
      <w:adjustRightInd w:val="0"/>
      <w:spacing w:after="0" w:line="240" w:lineRule="auto"/>
    </w:pPr>
    <w:rPr>
      <w:rFonts w:ascii="Segoe UI" w:hAnsi="Segoe UI" w:cs="Segoe UI"/>
      <w:color w:val="000000"/>
      <w:sz w:val="24"/>
      <w:szCs w:val="24"/>
    </w:rPr>
  </w:style>
  <w:style w:type="character" w:styleId="CommentReference">
    <w:name w:val="annotation reference"/>
    <w:basedOn w:val="DefaultParagraphFont"/>
    <w:uiPriority w:val="99"/>
    <w:semiHidden/>
    <w:unhideWhenUsed/>
    <w:rsid w:val="006F298E"/>
    <w:rPr>
      <w:sz w:val="16"/>
      <w:szCs w:val="16"/>
    </w:rPr>
  </w:style>
  <w:style w:type="paragraph" w:styleId="CommentText">
    <w:name w:val="annotation text"/>
    <w:basedOn w:val="Normal"/>
    <w:link w:val="CommentTextChar"/>
    <w:uiPriority w:val="99"/>
    <w:unhideWhenUsed/>
    <w:rsid w:val="006F298E"/>
    <w:pPr>
      <w:spacing w:line="240" w:lineRule="auto"/>
    </w:pPr>
    <w:rPr>
      <w:sz w:val="20"/>
      <w:szCs w:val="20"/>
    </w:rPr>
  </w:style>
  <w:style w:type="character" w:customStyle="1" w:styleId="CommentTextChar">
    <w:name w:val="Comment Text Char"/>
    <w:basedOn w:val="DefaultParagraphFont"/>
    <w:link w:val="CommentText"/>
    <w:uiPriority w:val="99"/>
    <w:rsid w:val="006F298E"/>
    <w:rPr>
      <w:sz w:val="20"/>
      <w:szCs w:val="20"/>
    </w:rPr>
  </w:style>
  <w:style w:type="paragraph" w:styleId="CommentSubject">
    <w:name w:val="annotation subject"/>
    <w:basedOn w:val="CommentText"/>
    <w:next w:val="CommentText"/>
    <w:link w:val="CommentSubjectChar"/>
    <w:uiPriority w:val="99"/>
    <w:semiHidden/>
    <w:unhideWhenUsed/>
    <w:rsid w:val="006F298E"/>
    <w:rPr>
      <w:b/>
      <w:bCs/>
    </w:rPr>
  </w:style>
  <w:style w:type="character" w:customStyle="1" w:styleId="CommentSubjectChar">
    <w:name w:val="Comment Subject Char"/>
    <w:basedOn w:val="CommentTextChar"/>
    <w:link w:val="CommentSubject"/>
    <w:uiPriority w:val="99"/>
    <w:semiHidden/>
    <w:rsid w:val="006F298E"/>
    <w:rPr>
      <w:b/>
      <w:bCs/>
    </w:rPr>
  </w:style>
  <w:style w:type="paragraph" w:styleId="BalloonText">
    <w:name w:val="Balloon Text"/>
    <w:basedOn w:val="Normal"/>
    <w:link w:val="BalloonTextChar"/>
    <w:uiPriority w:val="99"/>
    <w:semiHidden/>
    <w:unhideWhenUsed/>
    <w:rsid w:val="006F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9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2545048">
      <w:bodyDiv w:val="1"/>
      <w:marLeft w:val="0"/>
      <w:marRight w:val="0"/>
      <w:marTop w:val="0"/>
      <w:marBottom w:val="0"/>
      <w:divBdr>
        <w:top w:val="none" w:sz="0" w:space="0" w:color="auto"/>
        <w:left w:val="none" w:sz="0" w:space="0" w:color="auto"/>
        <w:bottom w:val="none" w:sz="0" w:space="0" w:color="auto"/>
        <w:right w:val="none" w:sz="0" w:space="0" w:color="auto"/>
      </w:divBdr>
    </w:div>
    <w:div w:id="1241986606">
      <w:bodyDiv w:val="1"/>
      <w:marLeft w:val="0"/>
      <w:marRight w:val="0"/>
      <w:marTop w:val="0"/>
      <w:marBottom w:val="0"/>
      <w:divBdr>
        <w:top w:val="none" w:sz="0" w:space="0" w:color="auto"/>
        <w:left w:val="none" w:sz="0" w:space="0" w:color="auto"/>
        <w:bottom w:val="none" w:sz="0" w:space="0" w:color="auto"/>
        <w:right w:val="none" w:sz="0" w:space="0" w:color="auto"/>
      </w:divBdr>
    </w:div>
    <w:div w:id="1487697794">
      <w:bodyDiv w:val="1"/>
      <w:marLeft w:val="0"/>
      <w:marRight w:val="0"/>
      <w:marTop w:val="0"/>
      <w:marBottom w:val="0"/>
      <w:divBdr>
        <w:top w:val="none" w:sz="0" w:space="0" w:color="auto"/>
        <w:left w:val="none" w:sz="0" w:space="0" w:color="auto"/>
        <w:bottom w:val="none" w:sz="0" w:space="0" w:color="auto"/>
        <w:right w:val="none" w:sz="0" w:space="0" w:color="auto"/>
      </w:divBdr>
    </w:div>
    <w:div w:id="1658150669">
      <w:bodyDiv w:val="1"/>
      <w:marLeft w:val="0"/>
      <w:marRight w:val="0"/>
      <w:marTop w:val="0"/>
      <w:marBottom w:val="0"/>
      <w:divBdr>
        <w:top w:val="none" w:sz="0" w:space="0" w:color="auto"/>
        <w:left w:val="none" w:sz="0" w:space="0" w:color="auto"/>
        <w:bottom w:val="none" w:sz="0" w:space="0" w:color="auto"/>
        <w:right w:val="none" w:sz="0" w:space="0" w:color="auto"/>
      </w:divBdr>
      <w:divsChild>
        <w:div w:id="37438454">
          <w:marLeft w:val="0"/>
          <w:marRight w:val="0"/>
          <w:marTop w:val="480"/>
          <w:marBottom w:val="480"/>
          <w:divBdr>
            <w:top w:val="none" w:sz="0" w:space="0" w:color="auto"/>
            <w:left w:val="none" w:sz="0" w:space="0" w:color="auto"/>
            <w:bottom w:val="none" w:sz="0" w:space="0" w:color="auto"/>
            <w:right w:val="none" w:sz="0" w:space="0" w:color="auto"/>
          </w:divBdr>
          <w:divsChild>
            <w:div w:id="784469119">
              <w:marLeft w:val="0"/>
              <w:marRight w:val="0"/>
              <w:marTop w:val="0"/>
              <w:marBottom w:val="0"/>
              <w:divBdr>
                <w:top w:val="none" w:sz="0" w:space="0" w:color="auto"/>
                <w:left w:val="none" w:sz="0" w:space="0" w:color="auto"/>
                <w:bottom w:val="none" w:sz="0" w:space="0" w:color="auto"/>
                <w:right w:val="none" w:sz="0" w:space="0" w:color="auto"/>
              </w:divBdr>
              <w:divsChild>
                <w:div w:id="295838373">
                  <w:marLeft w:val="0"/>
                  <w:marRight w:val="-26"/>
                  <w:marTop w:val="0"/>
                  <w:marBottom w:val="0"/>
                  <w:divBdr>
                    <w:top w:val="none" w:sz="0" w:space="0" w:color="auto"/>
                    <w:left w:val="none" w:sz="0" w:space="0" w:color="auto"/>
                    <w:bottom w:val="none" w:sz="0" w:space="0" w:color="auto"/>
                    <w:right w:val="none" w:sz="0" w:space="0" w:color="auto"/>
                  </w:divBdr>
                  <w:divsChild>
                    <w:div w:id="2036148441">
                      <w:marLeft w:val="7"/>
                      <w:marRight w:val="34"/>
                      <w:marTop w:val="0"/>
                      <w:marBottom w:val="0"/>
                      <w:divBdr>
                        <w:top w:val="none" w:sz="0" w:space="0" w:color="auto"/>
                        <w:left w:val="none" w:sz="0" w:space="0" w:color="auto"/>
                        <w:bottom w:val="none" w:sz="0" w:space="0" w:color="auto"/>
                        <w:right w:val="none" w:sz="0" w:space="0" w:color="auto"/>
                      </w:divBdr>
                      <w:divsChild>
                        <w:div w:id="72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393808">
      <w:bodyDiv w:val="1"/>
      <w:marLeft w:val="0"/>
      <w:marRight w:val="0"/>
      <w:marTop w:val="0"/>
      <w:marBottom w:val="0"/>
      <w:divBdr>
        <w:top w:val="none" w:sz="0" w:space="0" w:color="auto"/>
        <w:left w:val="none" w:sz="0" w:space="0" w:color="auto"/>
        <w:bottom w:val="none" w:sz="0" w:space="0" w:color="auto"/>
        <w:right w:val="none" w:sz="0" w:space="0" w:color="auto"/>
      </w:divBdr>
      <w:divsChild>
        <w:div w:id="974523189">
          <w:marLeft w:val="0"/>
          <w:marRight w:val="0"/>
          <w:marTop w:val="480"/>
          <w:marBottom w:val="480"/>
          <w:divBdr>
            <w:top w:val="none" w:sz="0" w:space="0" w:color="auto"/>
            <w:left w:val="none" w:sz="0" w:space="0" w:color="auto"/>
            <w:bottom w:val="none" w:sz="0" w:space="0" w:color="auto"/>
            <w:right w:val="none" w:sz="0" w:space="0" w:color="auto"/>
          </w:divBdr>
          <w:divsChild>
            <w:div w:id="1402823268">
              <w:marLeft w:val="0"/>
              <w:marRight w:val="0"/>
              <w:marTop w:val="0"/>
              <w:marBottom w:val="0"/>
              <w:divBdr>
                <w:top w:val="none" w:sz="0" w:space="0" w:color="auto"/>
                <w:left w:val="none" w:sz="0" w:space="0" w:color="auto"/>
                <w:bottom w:val="none" w:sz="0" w:space="0" w:color="auto"/>
                <w:right w:val="none" w:sz="0" w:space="0" w:color="auto"/>
              </w:divBdr>
              <w:divsChild>
                <w:div w:id="1573999934">
                  <w:marLeft w:val="0"/>
                  <w:marRight w:val="-26"/>
                  <w:marTop w:val="0"/>
                  <w:marBottom w:val="0"/>
                  <w:divBdr>
                    <w:top w:val="none" w:sz="0" w:space="0" w:color="auto"/>
                    <w:left w:val="none" w:sz="0" w:space="0" w:color="auto"/>
                    <w:bottom w:val="none" w:sz="0" w:space="0" w:color="auto"/>
                    <w:right w:val="none" w:sz="0" w:space="0" w:color="auto"/>
                  </w:divBdr>
                  <w:divsChild>
                    <w:div w:id="880021898">
                      <w:marLeft w:val="7"/>
                      <w:marRight w:val="34"/>
                      <w:marTop w:val="0"/>
                      <w:marBottom w:val="0"/>
                      <w:divBdr>
                        <w:top w:val="none" w:sz="0" w:space="0" w:color="auto"/>
                        <w:left w:val="none" w:sz="0" w:space="0" w:color="auto"/>
                        <w:bottom w:val="none" w:sz="0" w:space="0" w:color="auto"/>
                        <w:right w:val="none" w:sz="0" w:space="0" w:color="auto"/>
                      </w:divBdr>
                      <w:divsChild>
                        <w:div w:id="11273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rttf.org/wp-content/uploads/2014/02/SRRTTF-Hornbuckle-Letter-Approved-by-SRRTTF-3.pdf" TargetMode="External"/><Relationship Id="rId21" Type="http://schemas.openxmlformats.org/officeDocument/2006/relationships/hyperlink" Target="https://fortress.wa.gov/ecy/publications/SummaryPages/1204025.html" TargetMode="External"/><Relationship Id="rId42" Type="http://schemas.openxmlformats.org/officeDocument/2006/relationships/hyperlink" Target="http://srrttf.org/wp-content/uploads/2013/12/SRRTTF-Meeting-Summary-11-20-13-FINAL.pdf" TargetMode="External"/><Relationship Id="rId47" Type="http://schemas.openxmlformats.org/officeDocument/2006/relationships/hyperlink" Target="http://srrttf.org/wp-content/uploads/2012/10/SRRTTF-Work-Plan-First-Draft-Adopted-10-24-12-CLEAN.pdf" TargetMode="External"/><Relationship Id="rId63" Type="http://schemas.openxmlformats.org/officeDocument/2006/relationships/hyperlink" Target="http://srrttf.org/wp-content/uploads/2014/06/Confidence-Testing-Results-Presentation-6-18-14.pdf" TargetMode="External"/><Relationship Id="rId68" Type="http://schemas.openxmlformats.org/officeDocument/2006/relationships/hyperlink" Target="http://srrttf.org/wp-content/uploads/2014/11/Gravity-Sampling-Field-Report.pdf" TargetMode="External"/><Relationship Id="rId84" Type="http://schemas.openxmlformats.org/officeDocument/2006/relationships/hyperlink" Target="http://srrttf.org/wp-content/uploads/2014/07/PCB-Annual-Report-_2014.pdf" TargetMode="External"/><Relationship Id="rId89" Type="http://schemas.openxmlformats.org/officeDocument/2006/relationships/hyperlink" Target="http://srrttf.org/wp-content/uploads/2014/09/Public-MeetingsPCBs.pdf"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rttf.org/?page_id=1999" TargetMode="External"/><Relationship Id="rId29" Type="http://schemas.openxmlformats.org/officeDocument/2006/relationships/hyperlink" Target="http://www.spokanewastewater.org/Docs/Stormwater/PCB_Annual_Report_2012.pdf" TargetMode="External"/><Relationship Id="rId107" Type="http://schemas.openxmlformats.org/officeDocument/2006/relationships/hyperlink" Target="http://srrttf.org/wp-content/uploads/2013/08/SRRTTF-Update-8-28-13-2.pdf" TargetMode="External"/><Relationship Id="rId11" Type="http://schemas.openxmlformats.org/officeDocument/2006/relationships/hyperlink" Target="http://srrttf.org/?cat=10" TargetMode="External"/><Relationship Id="rId24" Type="http://schemas.openxmlformats.org/officeDocument/2006/relationships/hyperlink" Target="http://srrttf.org/wp-content/uploads/2013/09/SRRTTF-Meeting-Summary-9-25-13-FINAL.pdf" TargetMode="External"/><Relationship Id="rId32" Type="http://schemas.openxmlformats.org/officeDocument/2006/relationships/hyperlink" Target="http://srrttf.org/wp-content/uploads/2012/10/SRRTF-Task-Force-Meeting-Summary-Notes-12.17.14_-Draft-for-Task-Force-Review.pdf" TargetMode="External"/><Relationship Id="rId37" Type="http://schemas.openxmlformats.org/officeDocument/2006/relationships/hyperlink" Target="http://srrttf.org/wp-content/uploads/2013/02/SRRTTF-Funding-Fact-Sheet-02-27-13-Approved.pdf" TargetMode="External"/><Relationship Id="rId40" Type="http://schemas.openxmlformats.org/officeDocument/2006/relationships/hyperlink" Target="http://srrttf.org/wp-content/uploads/2013/09/GROSSApp_CitySpokane-DRAFT-2013.pdf" TargetMode="External"/><Relationship Id="rId45" Type="http://schemas.openxmlformats.org/officeDocument/2006/relationships/hyperlink" Target="http://srrttf.org/wp-content/uploads/2014/09/Columbia-River-letter-092914-Final.pdf" TargetMode="External"/><Relationship Id="rId53" Type="http://schemas.openxmlformats.org/officeDocument/2006/relationships/hyperlink" Target="http://srrttf.org/?page_id=1632" TargetMode="External"/><Relationship Id="rId58" Type="http://schemas.openxmlformats.org/officeDocument/2006/relationships/hyperlink" Target="http://www.epa.gov/columbiariver/trwg.html" TargetMode="External"/><Relationship Id="rId66" Type="http://schemas.openxmlformats.org/officeDocument/2006/relationships/hyperlink" Target="http://srrttf.org/wp-content/uploads/2014/06/SRRTTF-Meeting-Summary-6-18-14-final.pdf" TargetMode="External"/><Relationship Id="rId74" Type="http://schemas.openxmlformats.org/officeDocument/2006/relationships/hyperlink" Target="http://www.cforjustice.org/river/" TargetMode="External"/><Relationship Id="rId79" Type="http://schemas.openxmlformats.org/officeDocument/2006/relationships/hyperlink" Target="http://srrttf.org/wp-content/uploads/2013/04/Ecology-Toxics-Mgmt-Plan-Review.pptx" TargetMode="External"/><Relationship Id="rId87" Type="http://schemas.openxmlformats.org/officeDocument/2006/relationships/hyperlink" Target="http://srrttf.org/wp-content/uploads/2014/06/SRRTTF-Support-Letter-CoS-Integrated-CW-Plan-Updated-5-28-14-FINAL.pdf" TargetMode="External"/><Relationship Id="rId102" Type="http://schemas.openxmlformats.org/officeDocument/2006/relationships/hyperlink" Target="http://srrttf.org/?p=3767" TargetMode="External"/><Relationship Id="rId110"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rrttf.org/?page_id=1632" TargetMode="External"/><Relationship Id="rId82" Type="http://schemas.openxmlformats.org/officeDocument/2006/relationships/hyperlink" Target="http://srrttf.org/wp-content/uploads/2013/06/SRRTTF-2013-Annual-Report-Presentation.pdf" TargetMode="External"/><Relationship Id="rId90" Type="http://schemas.openxmlformats.org/officeDocument/2006/relationships/hyperlink" Target="http://srrttf.org/?page_id=802" TargetMode="External"/><Relationship Id="rId95" Type="http://schemas.openxmlformats.org/officeDocument/2006/relationships/hyperlink" Target="http://srrttf.org/wp-content/uploads/2013/08/Letter-of-support-Krapas.pdf" TargetMode="External"/><Relationship Id="rId19" Type="http://schemas.openxmlformats.org/officeDocument/2006/relationships/hyperlink" Target="https://fortress.wa.gov/ecy/publications/SummaryPages/1110038.html" TargetMode="External"/><Relationship Id="rId14" Type="http://schemas.openxmlformats.org/officeDocument/2006/relationships/hyperlink" Target="http://srrttf.org/wp-content/uploads/2014/07/Measurable-Progress-Definition-07152014-Final-Revised-Header.pdf" TargetMode="External"/><Relationship Id="rId22" Type="http://schemas.openxmlformats.org/officeDocument/2006/relationships/hyperlink" Target="http://srrttf.org/wp-content/uploads/2013/02/SRRTTF-Meeting-Summary-1-30-13.pdf" TargetMode="External"/><Relationship Id="rId27" Type="http://schemas.openxmlformats.org/officeDocument/2006/relationships/hyperlink" Target="http://www.kyrs.org/showprofile.cfm?id=1257998618783" TargetMode="External"/><Relationship Id="rId30" Type="http://schemas.openxmlformats.org/officeDocument/2006/relationships/hyperlink" Target="http://gcande.org/" TargetMode="External"/><Relationship Id="rId35" Type="http://schemas.openxmlformats.org/officeDocument/2006/relationships/hyperlink" Target="http://srrttf.org/wp-content/uploads/2012/11/Funding-concepts-Rev-112812-.pdf" TargetMode="External"/><Relationship Id="rId43" Type="http://schemas.openxmlformats.org/officeDocument/2006/relationships/hyperlink" Target="http://srrttf.org/wp-content/uploads/2013/12/Water-Quality-Improvement-Project-Proposals-FY2015-2.pdf" TargetMode="External"/><Relationship Id="rId48" Type="http://schemas.openxmlformats.org/officeDocument/2006/relationships/hyperlink" Target="http://srrttf.org/wp-content/uploads/2013/03/SRRTTF-Limno-Tech-Phase-2-4-WorkPlan-04-03-13-DRAFT.pdf" TargetMode="External"/><Relationship Id="rId56" Type="http://schemas.openxmlformats.org/officeDocument/2006/relationships/hyperlink" Target="http://srrttf.org/?page_id=533" TargetMode="External"/><Relationship Id="rId64" Type="http://schemas.openxmlformats.org/officeDocument/2006/relationships/hyperlink" Target="http://srrttf.org/wp-content/uploads/2014/07/SRRTTF_Confidence_Testing_Results_2014_Jul16-2.pdf" TargetMode="External"/><Relationship Id="rId69" Type="http://schemas.openxmlformats.org/officeDocument/2006/relationships/hyperlink" Target="http://srrttf.org/wp-content/uploads/2014/11/SRRTTF_Dilks_11_17_2014b.pdf" TargetMode="External"/><Relationship Id="rId77" Type="http://schemas.openxmlformats.org/officeDocument/2006/relationships/hyperlink" Target="http://www.spokanecounty.org/utilities/waterreclamation/content.aspx?c=2355" TargetMode="External"/><Relationship Id="rId100" Type="http://schemas.openxmlformats.org/officeDocument/2006/relationships/hyperlink" Target="http://srrttf.org/wp-content/uploads/2012/08/ABOR461-SRRTTF-Work-Plan-Objectives-Concept-R3-08-08-12-WG-CLEAN-rev-201208081606591.pdf" TargetMode="External"/><Relationship Id="rId105" Type="http://schemas.openxmlformats.org/officeDocument/2006/relationships/hyperlink" Target="http://srrttf.org/wp-content/uploads/2012/09/Spokane-FY13-Toxics-sampling-Summary-for-SRRTTF-TWG-9-7-12.pdf" TargetMode="External"/><Relationship Id="rId113" Type="http://schemas.openxmlformats.org/officeDocument/2006/relationships/theme" Target="theme/theme1.xml"/><Relationship Id="rId8" Type="http://schemas.openxmlformats.org/officeDocument/2006/relationships/hyperlink" Target="http://srrttf.org/wp-content/uploads/2012/07/SRRTTF-MOA-Final-1-23-2012.pdf" TargetMode="External"/><Relationship Id="rId51" Type="http://schemas.openxmlformats.org/officeDocument/2006/relationships/hyperlink" Target="http://srrttf.org/wp-content/uploads/2014/12/SRF14_PCB-Product-Sampling.pdf" TargetMode="External"/><Relationship Id="rId72" Type="http://schemas.openxmlformats.org/officeDocument/2006/relationships/hyperlink" Target="http://www.ecy.wa.gov/urbanwaters/spokaneriver.html" TargetMode="External"/><Relationship Id="rId80" Type="http://schemas.openxmlformats.org/officeDocument/2006/relationships/hyperlink" Target="http://srrttf.org/wp-content/uploads/2013/04/County-TMP-Presentation-042313.pptx" TargetMode="External"/><Relationship Id="rId85" Type="http://schemas.openxmlformats.org/officeDocument/2006/relationships/hyperlink" Target="http://srrttf.org/wp-content/uploads/2013/06/City-of-Spokane-Integrated-Planning.pdf" TargetMode="External"/><Relationship Id="rId93" Type="http://schemas.openxmlformats.org/officeDocument/2006/relationships/hyperlink" Target="http://srrttf.org/wp-content/uploads/2013/05/SRRTTF-PCB-ANPR-Meeting-Proposal-5-15-13.pdf" TargetMode="External"/><Relationship Id="rId98" Type="http://schemas.openxmlformats.org/officeDocument/2006/relationships/hyperlink" Target="http://srrttf.org/wp-content/uploads/2013/10/SRRTTF-Meeting-Summary-10-23-13-FINAL.pdf" TargetMode="External"/><Relationship Id="rId3" Type="http://schemas.openxmlformats.org/officeDocument/2006/relationships/styles" Target="styles.xml"/><Relationship Id="rId12" Type="http://schemas.openxmlformats.org/officeDocument/2006/relationships/hyperlink" Target="http://srrttf.org/?cat=9" TargetMode="External"/><Relationship Id="rId17" Type="http://schemas.openxmlformats.org/officeDocument/2006/relationships/hyperlink" Target="http://srrttf.org/?page_id=533" TargetMode="External"/><Relationship Id="rId25" Type="http://schemas.openxmlformats.org/officeDocument/2006/relationships/hyperlink" Target="http://srrttf.org/wp-content/uploads/2013/10/Undergraduate-Multidisciplinary-Research-Challenge-UMRC-Info-Brief.pdf" TargetMode="External"/><Relationship Id="rId33" Type="http://schemas.openxmlformats.org/officeDocument/2006/relationships/hyperlink" Target="http://srrttf.org/wp-content/uploads/2012/02/Bj-SpokaneRiver.pdf" TargetMode="External"/><Relationship Id="rId38" Type="http://schemas.openxmlformats.org/officeDocument/2006/relationships/hyperlink" Target="http://srrttf.org/wp-content/uploads/2013/03/SRTTFF-Funding-Opportunities-Presentation-by-Cynthia-Wall-Dept.-of-Ecology-2-27-13.pdf" TargetMode="External"/><Relationship Id="rId46" Type="http://schemas.openxmlformats.org/officeDocument/2006/relationships/hyperlink" Target="http://srrttf.org/wp-content/uploads/2012/02/Conceptual-Models.xls" TargetMode="External"/><Relationship Id="rId59" Type="http://schemas.openxmlformats.org/officeDocument/2006/relationships/hyperlink" Target="http://srrttf.org/wp-content/uploads/2013/08/August-2013-Spokane-Toxics-Task-Force-Presentation.pdf" TargetMode="External"/><Relationship Id="rId67" Type="http://schemas.openxmlformats.org/officeDocument/2006/relationships/hyperlink" Target="http://srrttf.org/?p=3497" TargetMode="External"/><Relationship Id="rId103" Type="http://schemas.openxmlformats.org/officeDocument/2006/relationships/hyperlink" Target="http://srrttf.org/wp-content/uploads/2012/07/Spokane-River-Longterm-Toxics-Monitoring-Plan-6-19-12-Final-Draft.docx" TargetMode="External"/><Relationship Id="rId108" Type="http://schemas.openxmlformats.org/officeDocument/2006/relationships/hyperlink" Target="http://srrttf.org/wp-content/uploads/2014/09/Measurable-Progress-SRSP-PCB-reduction-activities-_short-form-9-9-2014-.pdf" TargetMode="External"/><Relationship Id="rId20" Type="http://schemas.openxmlformats.org/officeDocument/2006/relationships/hyperlink" Target="http://srrttf.org/?page_id=802" TargetMode="External"/><Relationship Id="rId41" Type="http://schemas.openxmlformats.org/officeDocument/2006/relationships/hyperlink" Target="http://srrttf.org/?p=2239" TargetMode="External"/><Relationship Id="rId54" Type="http://schemas.openxmlformats.org/officeDocument/2006/relationships/hyperlink" Target="http://srrttf.org/wp-content/uploads/2013/04/SRRTTF_Data_Request_Memo_2013_04_17.pdf" TargetMode="External"/><Relationship Id="rId62" Type="http://schemas.openxmlformats.org/officeDocument/2006/relationships/hyperlink" Target="http://srrttf.org/wp-content/uploads/2014/05/SRRTTF-Meeting-Summary-4-23-14-FINAL.pdf" TargetMode="External"/><Relationship Id="rId70" Type="http://schemas.openxmlformats.org/officeDocument/2006/relationships/hyperlink" Target="http://srrttf.org/wp-content/uploads/2014/04/SRRTTF-4-23-14-2014.pdf" TargetMode="External"/><Relationship Id="rId75" Type="http://schemas.openxmlformats.org/officeDocument/2006/relationships/hyperlink" Target="http://srrttf.org/wp-content/uploads/2014/10/PCB-related-cleanup-at-Trentwood_Kaiser-Presentation.pdf" TargetMode="External"/><Relationship Id="rId83" Type="http://schemas.openxmlformats.org/officeDocument/2006/relationships/hyperlink" Target="http://srrttf.org/wp-content/uploads/2014/07/SRRTTF-2014-Annual-Report-Presentation.pdf" TargetMode="External"/><Relationship Id="rId88" Type="http://schemas.openxmlformats.org/officeDocument/2006/relationships/hyperlink" Target="http://srrttf.org/wp-content/uploads/2014/07/SRRTTF-Letter-Governor-pship-COS-7-24-14.pdf" TargetMode="External"/><Relationship Id="rId91" Type="http://schemas.openxmlformats.org/officeDocument/2006/relationships/hyperlink" Target="http://srrttf.org/wp-content/uploads/2013/03/SRRTTF-Meeting-Summary-4-3-13.pdf" TargetMode="External"/><Relationship Id="rId96" Type="http://schemas.openxmlformats.org/officeDocument/2006/relationships/hyperlink" Target="http://srrttf.org/wp-content/uploads/2013/08/Spokane-River-Basin-Toxics-Sampling-and-Research-Interest-Inquiry_Final_9-9-2013-2.docm"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rttf.org/wp-content/uploads/2012/07/SRRTTF-MOA-Final-1-23-2012.pdf" TargetMode="External"/><Relationship Id="rId23" Type="http://schemas.openxmlformats.org/officeDocument/2006/relationships/hyperlink" Target="http://srrttf.org/?page_id=1406" TargetMode="External"/><Relationship Id="rId28" Type="http://schemas.openxmlformats.org/officeDocument/2006/relationships/hyperlink" Target="http://www.huffingtonpost.com/bart-mihailovich/" TargetMode="External"/><Relationship Id="rId36" Type="http://schemas.openxmlformats.org/officeDocument/2006/relationships/hyperlink" Target="http://srrttf.org/wp-content/uploads/2013/07/Funding-concepts-Rev-061213-FINAL.pdf" TargetMode="External"/><Relationship Id="rId49" Type="http://schemas.openxmlformats.org/officeDocument/2006/relationships/hyperlink" Target="http://srrttf.org/wp-content/uploads/2013/08/Spokane-River-Basin-Toxics-Sampling-and-Research-Interest-Inquiry_Final_9-9-2013-2.docm" TargetMode="External"/><Relationship Id="rId57" Type="http://schemas.openxmlformats.org/officeDocument/2006/relationships/hyperlink" Target="http://srrttf.org/wp-content/uploads/2012/08/ABOR461-SRRTTF-Work-Plan-Objectives-Concept-R3-08-08-12-WG-CLEAN-rev-201208081606591.pdf" TargetMode="External"/><Relationship Id="rId106" Type="http://schemas.openxmlformats.org/officeDocument/2006/relationships/hyperlink" Target="https://fortress.wa.gov/ecy/publications/SummaryPages/1204025.html" TargetMode="External"/><Relationship Id="rId10" Type="http://schemas.openxmlformats.org/officeDocument/2006/relationships/hyperlink" Target="http://srrttf.org/?cat=69" TargetMode="External"/><Relationship Id="rId31" Type="http://schemas.openxmlformats.org/officeDocument/2006/relationships/hyperlink" Target="http://srrttf.org/wp-content/uploads/2013/09/Spokane-Task-Force-Invitation_9_17v2.pdf" TargetMode="External"/><Relationship Id="rId44" Type="http://schemas.openxmlformats.org/officeDocument/2006/relationships/hyperlink" Target="http://srrttf.org/wp-content/uploads/2012/10/SRRTF-Task-Force-Meeting-Summary-Notes-12.17.14_-Draft-for-Task-Force-Review.pdf" TargetMode="External"/><Relationship Id="rId52" Type="http://schemas.openxmlformats.org/officeDocument/2006/relationships/hyperlink" Target="http://srrttf.org/?page_id=1632" TargetMode="External"/><Relationship Id="rId60" Type="http://schemas.openxmlformats.org/officeDocument/2006/relationships/hyperlink" Target="http://srrttf.org/?page_id=1632" TargetMode="External"/><Relationship Id="rId65" Type="http://schemas.openxmlformats.org/officeDocument/2006/relationships/hyperlink" Target="http://srrttf.org/wp-content/uploads/2014/05/SRRTTF-Meeting-Summary-5-28-14-FINAL-b.pdf" TargetMode="External"/><Relationship Id="rId73" Type="http://schemas.openxmlformats.org/officeDocument/2006/relationships/hyperlink" Target="http://www.spokanewastewater.org/Stormwater.aspx" TargetMode="External"/><Relationship Id="rId78" Type="http://schemas.openxmlformats.org/officeDocument/2006/relationships/hyperlink" Target="http://www.spokanewastewater.org/treatplant.aspx" TargetMode="External"/><Relationship Id="rId81" Type="http://schemas.openxmlformats.org/officeDocument/2006/relationships/hyperlink" Target="http://srrttf.org/wp-content/uploads/2014/09/Spokane-County-Toxics-Manag.-Summary-Annual-Report-April-2014_Presentation.pdf" TargetMode="External"/><Relationship Id="rId86" Type="http://schemas.openxmlformats.org/officeDocument/2006/relationships/hyperlink" Target="http://srrttf.org/wp-content/uploads/2014/04/City-of-Spokane-Integrated-Plan-PPT-4-22-14.pdf" TargetMode="External"/><Relationship Id="rId94" Type="http://schemas.openxmlformats.org/officeDocument/2006/relationships/hyperlink" Target="http://srrttf.org/wp-content/uploads/2013/08/Letter-of-support-Eichstaedt.pdf" TargetMode="External"/><Relationship Id="rId99" Type="http://schemas.openxmlformats.org/officeDocument/2006/relationships/hyperlink" Target="http://srrttf.org/?page_id=533" TargetMode="External"/><Relationship Id="rId101" Type="http://schemas.openxmlformats.org/officeDocument/2006/relationships/hyperlink" Target="http://srrttf.org/?page_id=3353" TargetMode="External"/><Relationship Id="rId4" Type="http://schemas.openxmlformats.org/officeDocument/2006/relationships/settings" Target="settings.xml"/><Relationship Id="rId9" Type="http://schemas.openxmlformats.org/officeDocument/2006/relationships/hyperlink" Target="http://srrttf.org/?p=3654" TargetMode="External"/><Relationship Id="rId13" Type="http://schemas.openxmlformats.org/officeDocument/2006/relationships/hyperlink" Target="http://srrttf.org/?p=686" TargetMode="External"/><Relationship Id="rId18" Type="http://schemas.openxmlformats.org/officeDocument/2006/relationships/hyperlink" Target="http://srrttf.org/wp-content/uploads/2012/08/ABOR461-SRRTTF-Work-Plan-Objectives-Concept-R3-08-08-12-WG-CLEAN-rev-201208081606591.pdf" TargetMode="External"/><Relationship Id="rId39" Type="http://schemas.openxmlformats.org/officeDocument/2006/relationships/hyperlink" Target="http://srrttf.org/wp-content/uploads/2013/04/SRRTTF-Funding-Support-Letter-TF-APPROVED-5-1-13.pdf" TargetMode="External"/><Relationship Id="rId109" Type="http://schemas.openxmlformats.org/officeDocument/2006/relationships/hyperlink" Target="http://srrttf.org/wp-content/uploads/2014/05/Transformer-change-out-5-28-14.pdf" TargetMode="External"/><Relationship Id="rId34" Type="http://schemas.openxmlformats.org/officeDocument/2006/relationships/hyperlink" Target="http://srrttf.org/?page_id=607" TargetMode="External"/><Relationship Id="rId50" Type="http://schemas.openxmlformats.org/officeDocument/2006/relationships/hyperlink" Target="http://srrttf.org/?page_id=1632" TargetMode="External"/><Relationship Id="rId55" Type="http://schemas.openxmlformats.org/officeDocument/2006/relationships/hyperlink" Target="http://srrttf.org/wp-content/uploads/2013/06/Spokane_QAPP_review_062813.pdf" TargetMode="External"/><Relationship Id="rId76" Type="http://schemas.openxmlformats.org/officeDocument/2006/relationships/hyperlink" Target="http://srrttf.org/?page_id=1632" TargetMode="External"/><Relationship Id="rId97" Type="http://schemas.openxmlformats.org/officeDocument/2006/relationships/hyperlink" Target="http://srrttf.org/wp-content/uploads/2013/09/EPA-TSCA-Compliance-Merged-comments-ALL-CHANGES-ACCEPTED.pdf" TargetMode="External"/><Relationship Id="rId104" Type="http://schemas.openxmlformats.org/officeDocument/2006/relationships/hyperlink" Target="https://fortress.wa.gov/ecy/publications/SummaryPages/1110038.html" TargetMode="External"/><Relationship Id="rId7" Type="http://schemas.openxmlformats.org/officeDocument/2006/relationships/endnotes" Target="endnotes.xml"/><Relationship Id="rId71" Type="http://schemas.openxmlformats.org/officeDocument/2006/relationships/hyperlink" Target="http://srrttf.org/wp-content/uploads/2014/04/FFCMP-2012-SRRTTF-mtg-042314.pdf" TargetMode="External"/><Relationship Id="rId92" Type="http://schemas.openxmlformats.org/officeDocument/2006/relationships/hyperlink" Target="http://srrttf.org/wp-content/uploads/2013/04/Ecology-PBT-Initiative-and-PCBs-0423131.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607DC-8E14-4E49-A8D7-05A6435C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4402</Words>
  <Characters>25098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ABOR461</dc:creator>
  <cp:lastModifiedBy>Kara Whitman</cp:lastModifiedBy>
  <cp:revision>2</cp:revision>
  <dcterms:created xsi:type="dcterms:W3CDTF">2015-05-19T21:32:00Z</dcterms:created>
  <dcterms:modified xsi:type="dcterms:W3CDTF">2015-05-19T21:32:00Z</dcterms:modified>
</cp:coreProperties>
</file>