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6EA" w:rsidRDefault="00F36F48" w:rsidP="00F36F48">
      <w:pPr>
        <w:pStyle w:val="Heading2"/>
        <w:jc w:val="center"/>
      </w:pPr>
      <w:r>
        <w:t>SRRTTF Data Management Work Group</w:t>
      </w:r>
    </w:p>
    <w:p w:rsidR="00913868" w:rsidRDefault="00F36F48" w:rsidP="00F36F48">
      <w:pPr>
        <w:jc w:val="center"/>
      </w:pPr>
      <w:r>
        <w:t>October 5, 2016</w:t>
      </w:r>
      <w:r w:rsidR="00913868">
        <w:t xml:space="preserve"> </w:t>
      </w:r>
    </w:p>
    <w:p w:rsidR="00F36F48" w:rsidRDefault="00913868" w:rsidP="00F36F48">
      <w:pPr>
        <w:jc w:val="center"/>
      </w:pPr>
      <w:r>
        <w:t>NOTES</w:t>
      </w:r>
    </w:p>
    <w:p w:rsidR="00913868" w:rsidRDefault="00913868" w:rsidP="00913868">
      <w:pPr>
        <w:spacing w:after="0" w:line="240" w:lineRule="auto"/>
        <w:rPr>
          <w:b/>
        </w:rPr>
      </w:pPr>
      <w:r>
        <w:rPr>
          <w:b/>
        </w:rPr>
        <w:t>Attendees:</w:t>
      </w:r>
    </w:p>
    <w:p w:rsidR="00913868" w:rsidRDefault="00913868" w:rsidP="00913868">
      <w:pPr>
        <w:spacing w:after="0" w:line="240" w:lineRule="auto"/>
      </w:pPr>
      <w:r>
        <w:t>Brandee Era-Miller, Ecology</w:t>
      </w:r>
    </w:p>
    <w:p w:rsidR="00913868" w:rsidRDefault="00913868" w:rsidP="00913868">
      <w:pPr>
        <w:spacing w:after="0" w:line="240" w:lineRule="auto"/>
      </w:pPr>
      <w:r>
        <w:t>Tim Towey, LimnoTech</w:t>
      </w:r>
    </w:p>
    <w:p w:rsidR="00913868" w:rsidRDefault="00913868" w:rsidP="00913868">
      <w:pPr>
        <w:spacing w:after="0" w:line="240" w:lineRule="auto"/>
      </w:pPr>
      <w:r>
        <w:t>Mike Hermanson, Spokane County</w:t>
      </w:r>
    </w:p>
    <w:p w:rsidR="00913868" w:rsidRDefault="00913868" w:rsidP="00913868">
      <w:pPr>
        <w:spacing w:after="0" w:line="240" w:lineRule="auto"/>
      </w:pPr>
      <w:r>
        <w:t>Jeff Donovan, City of Spokane</w:t>
      </w:r>
    </w:p>
    <w:p w:rsidR="00913868" w:rsidRDefault="00913868" w:rsidP="00913868">
      <w:pPr>
        <w:spacing w:after="0" w:line="240" w:lineRule="auto"/>
      </w:pPr>
      <w:r>
        <w:t>Bud Leber, Kaiser</w:t>
      </w:r>
    </w:p>
    <w:p w:rsidR="00913868" w:rsidRDefault="00913868" w:rsidP="00913868">
      <w:pPr>
        <w:spacing w:after="0" w:line="240" w:lineRule="auto"/>
      </w:pPr>
      <w:r>
        <w:t>Adrianne Pearson, City of Spokane</w:t>
      </w:r>
    </w:p>
    <w:p w:rsidR="00913868" w:rsidRPr="00913868" w:rsidRDefault="00913868" w:rsidP="00913868">
      <w:pPr>
        <w:spacing w:after="0" w:line="240" w:lineRule="auto"/>
      </w:pPr>
      <w:r>
        <w:t>Adriane Borgias, Ecology</w:t>
      </w:r>
    </w:p>
    <w:p w:rsidR="00913868" w:rsidRDefault="00913868" w:rsidP="00F36F48">
      <w:pPr>
        <w:rPr>
          <w:b/>
        </w:rPr>
      </w:pPr>
    </w:p>
    <w:p w:rsidR="00F36F48" w:rsidRPr="00913868" w:rsidRDefault="00F36F48" w:rsidP="00F36F48">
      <w:pPr>
        <w:rPr>
          <w:b/>
        </w:rPr>
      </w:pPr>
      <w:r w:rsidRPr="00913868">
        <w:rPr>
          <w:b/>
        </w:rPr>
        <w:t>Agenda</w:t>
      </w:r>
    </w:p>
    <w:p w:rsidR="00F36F48" w:rsidRDefault="00F36F48" w:rsidP="00F36F48">
      <w:pPr>
        <w:numPr>
          <w:ilvl w:val="0"/>
          <w:numId w:val="1"/>
        </w:numPr>
        <w:shd w:val="clear" w:color="auto" w:fill="FFFFFF"/>
        <w:spacing w:before="100" w:beforeAutospacing="1" w:after="100" w:afterAutospacing="1" w:line="240" w:lineRule="auto"/>
        <w:ind w:left="607"/>
        <w:rPr>
          <w:rFonts w:eastAsia="Times New Roman" w:cs="Helvetica"/>
          <w:color w:val="373737"/>
        </w:rPr>
      </w:pPr>
      <w:r w:rsidRPr="00A93290">
        <w:rPr>
          <w:rFonts w:eastAsia="Times New Roman" w:cs="Helvetica"/>
          <w:b/>
          <w:color w:val="373737"/>
        </w:rPr>
        <w:t>Pilot Project Update</w:t>
      </w:r>
      <w:r w:rsidR="00913868" w:rsidRPr="00913868">
        <w:rPr>
          <w:rFonts w:eastAsia="Times New Roman" w:cs="Helvetica"/>
          <w:color w:val="373737"/>
        </w:rPr>
        <w:t xml:space="preserve">-Bud Leber updated on process. </w:t>
      </w:r>
      <w:r w:rsidR="00521611">
        <w:rPr>
          <w:rFonts w:eastAsia="Times New Roman" w:cs="Helvetica"/>
          <w:color w:val="373737"/>
        </w:rPr>
        <w:t xml:space="preserve">Bud to finalize RFP. </w:t>
      </w:r>
      <w:r w:rsidR="00913868" w:rsidRPr="00913868">
        <w:rPr>
          <w:rFonts w:eastAsia="Times New Roman" w:cs="Helvetica"/>
          <w:color w:val="373737"/>
        </w:rPr>
        <w:t>RFP to be posted on the SRRTTF web</w:t>
      </w:r>
      <w:r w:rsidR="00521611">
        <w:rPr>
          <w:rFonts w:eastAsia="Times New Roman" w:cs="Helvetica"/>
          <w:color w:val="373737"/>
        </w:rPr>
        <w:t xml:space="preserve">site, with a confirmation email. Responses will go through RC. Timeframe for response 2-3 weeks. </w:t>
      </w:r>
    </w:p>
    <w:p w:rsidR="00521611" w:rsidRPr="00913868" w:rsidRDefault="00521611" w:rsidP="00521611">
      <w:pPr>
        <w:shd w:val="clear" w:color="auto" w:fill="FFFFFF"/>
        <w:spacing w:before="100" w:beforeAutospacing="1" w:after="100" w:afterAutospacing="1" w:line="240" w:lineRule="auto"/>
        <w:ind w:left="607"/>
        <w:rPr>
          <w:rFonts w:eastAsia="Times New Roman" w:cs="Helvetica"/>
          <w:color w:val="373737"/>
        </w:rPr>
      </w:pPr>
      <w:r>
        <w:rPr>
          <w:rFonts w:eastAsia="Times New Roman" w:cs="Helvetica"/>
          <w:color w:val="373737"/>
        </w:rPr>
        <w:t xml:space="preserve">ACTION ITEM: </w:t>
      </w:r>
      <w:r w:rsidRPr="00913868">
        <w:rPr>
          <w:rFonts w:eastAsia="Times New Roman" w:cs="Helvetica"/>
          <w:color w:val="373737"/>
        </w:rPr>
        <w:t>Group to send to Bud list of possible entities to receive a direct communication.</w:t>
      </w:r>
      <w:r>
        <w:rPr>
          <w:rFonts w:eastAsia="Times New Roman" w:cs="Helvetica"/>
          <w:color w:val="373737"/>
        </w:rPr>
        <w:t xml:space="preserve"> (COMPLETE)</w:t>
      </w:r>
    </w:p>
    <w:p w:rsidR="00F36F48" w:rsidRDefault="00F36F48" w:rsidP="00521611">
      <w:pPr>
        <w:numPr>
          <w:ilvl w:val="0"/>
          <w:numId w:val="1"/>
        </w:numPr>
        <w:shd w:val="clear" w:color="auto" w:fill="FFFFFF"/>
        <w:spacing w:before="100" w:beforeAutospacing="1" w:after="100" w:afterAutospacing="1" w:line="240" w:lineRule="auto"/>
        <w:rPr>
          <w:rFonts w:eastAsia="Times New Roman" w:cs="Helvetica"/>
          <w:color w:val="373737"/>
        </w:rPr>
      </w:pPr>
      <w:r w:rsidRPr="00A93290">
        <w:rPr>
          <w:rFonts w:eastAsia="Times New Roman" w:cs="Helvetica"/>
          <w:b/>
          <w:color w:val="373737"/>
        </w:rPr>
        <w:t>EIM Update</w:t>
      </w:r>
      <w:r w:rsidR="00521611">
        <w:rPr>
          <w:rFonts w:eastAsia="Times New Roman" w:cs="Helvetica"/>
          <w:color w:val="373737"/>
        </w:rPr>
        <w:t xml:space="preserve">-Brandee Era-Miller updated the group on the data entry of the Task Force data into EIM. She had some specific questions about flags and blank correction. The key question was regarding the fact that there is one flag allowed in EIM and some congeners had multiple flags (specifically J and NJ). Determined that the NJ flag would be used. </w:t>
      </w:r>
    </w:p>
    <w:p w:rsidR="00521611" w:rsidRDefault="00521611" w:rsidP="00F36F48">
      <w:pPr>
        <w:numPr>
          <w:ilvl w:val="0"/>
          <w:numId w:val="1"/>
        </w:numPr>
        <w:shd w:val="clear" w:color="auto" w:fill="FFFFFF"/>
        <w:spacing w:before="100" w:beforeAutospacing="1" w:after="100" w:afterAutospacing="1" w:line="240" w:lineRule="auto"/>
        <w:ind w:left="607"/>
        <w:rPr>
          <w:rFonts w:eastAsia="Times New Roman" w:cs="Helvetica"/>
          <w:color w:val="373737"/>
        </w:rPr>
      </w:pPr>
      <w:r>
        <w:rPr>
          <w:rFonts w:eastAsia="Times New Roman" w:cs="Helvetica"/>
          <w:color w:val="373737"/>
        </w:rPr>
        <w:t>Further discussion about method blanks.</w:t>
      </w:r>
    </w:p>
    <w:p w:rsidR="00A93290" w:rsidRDefault="00A93290" w:rsidP="00F36F48">
      <w:pPr>
        <w:numPr>
          <w:ilvl w:val="0"/>
          <w:numId w:val="1"/>
        </w:numPr>
        <w:shd w:val="clear" w:color="auto" w:fill="FFFFFF"/>
        <w:spacing w:before="100" w:beforeAutospacing="1" w:after="100" w:afterAutospacing="1" w:line="240" w:lineRule="auto"/>
        <w:ind w:left="607"/>
        <w:rPr>
          <w:rFonts w:eastAsia="Times New Roman" w:cs="Helvetica"/>
          <w:color w:val="373737"/>
        </w:rPr>
      </w:pPr>
      <w:r>
        <w:rPr>
          <w:rFonts w:eastAsia="Times New Roman" w:cs="Helvetica"/>
          <w:color w:val="373737"/>
        </w:rPr>
        <w:t xml:space="preserve">Discussion about status of data from LimnTech. Was the sharefile considered ready for upload to EIM or did other QA changes need to be made? </w:t>
      </w:r>
    </w:p>
    <w:p w:rsidR="00521611" w:rsidRDefault="00521611" w:rsidP="00521611">
      <w:pPr>
        <w:shd w:val="clear" w:color="auto" w:fill="FFFFFF"/>
        <w:spacing w:before="100" w:beforeAutospacing="1" w:after="0" w:line="240" w:lineRule="auto"/>
        <w:ind w:left="270"/>
        <w:rPr>
          <w:rFonts w:eastAsia="Times New Roman" w:cs="Helvetica"/>
          <w:color w:val="373737"/>
        </w:rPr>
      </w:pPr>
      <w:r>
        <w:rPr>
          <w:rFonts w:eastAsia="Times New Roman" w:cs="Helvetica"/>
          <w:color w:val="373737"/>
        </w:rPr>
        <w:t>ACTION ITEM: Next meeting (in November) to discuss blank corrections. Perhaps invite laboratory speaker and/or MEL QA supervisor</w:t>
      </w:r>
      <w:r w:rsidR="00A93290">
        <w:rPr>
          <w:rFonts w:eastAsia="Times New Roman" w:cs="Helvetica"/>
          <w:color w:val="373737"/>
        </w:rPr>
        <w:t>, Bob Betts LimnoTech?</w:t>
      </w:r>
    </w:p>
    <w:p w:rsidR="00521611" w:rsidRDefault="00521611" w:rsidP="00521611">
      <w:pPr>
        <w:shd w:val="clear" w:color="auto" w:fill="FFFFFF"/>
        <w:spacing w:before="100" w:beforeAutospacing="1" w:after="0" w:line="240" w:lineRule="auto"/>
        <w:ind w:left="270"/>
        <w:rPr>
          <w:rFonts w:eastAsia="Times New Roman" w:cs="Helvetica"/>
          <w:color w:val="373737"/>
        </w:rPr>
      </w:pPr>
      <w:r>
        <w:rPr>
          <w:rFonts w:eastAsia="Times New Roman" w:cs="Helvetica"/>
          <w:color w:val="373737"/>
        </w:rPr>
        <w:t>Draft agenda:</w:t>
      </w:r>
    </w:p>
    <w:p w:rsidR="00521611" w:rsidRPr="00913868" w:rsidRDefault="00521611" w:rsidP="00A93290">
      <w:pPr>
        <w:numPr>
          <w:ilvl w:val="0"/>
          <w:numId w:val="2"/>
        </w:numPr>
        <w:spacing w:before="100" w:beforeAutospacing="1" w:after="100" w:afterAutospacing="1" w:line="240" w:lineRule="auto"/>
        <w:rPr>
          <w:rFonts w:eastAsia="Times New Roman" w:cs="Helvetica"/>
          <w:color w:val="333333"/>
        </w:rPr>
      </w:pPr>
      <w:r w:rsidRPr="00913868">
        <w:rPr>
          <w:rFonts w:eastAsia="Times New Roman" w:cs="Helvetica"/>
          <w:color w:val="333333"/>
        </w:rPr>
        <w:t>Who is doing what method currently and why?</w:t>
      </w:r>
    </w:p>
    <w:p w:rsidR="00521611" w:rsidRPr="00913868" w:rsidRDefault="00521611" w:rsidP="00521611">
      <w:pPr>
        <w:numPr>
          <w:ilvl w:val="2"/>
          <w:numId w:val="2"/>
        </w:numPr>
        <w:spacing w:before="100" w:beforeAutospacing="1" w:after="100" w:afterAutospacing="1" w:line="240" w:lineRule="auto"/>
        <w:ind w:left="990"/>
        <w:rPr>
          <w:rFonts w:eastAsia="Times New Roman" w:cs="Helvetica"/>
          <w:color w:val="333333"/>
        </w:rPr>
      </w:pPr>
      <w:r w:rsidRPr="00913868">
        <w:rPr>
          <w:rFonts w:eastAsia="Times New Roman" w:cs="Helvetica"/>
          <w:color w:val="333333"/>
        </w:rPr>
        <w:t>Permittees</w:t>
      </w:r>
    </w:p>
    <w:p w:rsidR="00521611" w:rsidRPr="00913868" w:rsidRDefault="00521611" w:rsidP="00521611">
      <w:pPr>
        <w:numPr>
          <w:ilvl w:val="2"/>
          <w:numId w:val="2"/>
        </w:numPr>
        <w:spacing w:before="100" w:beforeAutospacing="1" w:after="100" w:afterAutospacing="1" w:line="240" w:lineRule="auto"/>
        <w:ind w:left="990"/>
        <w:rPr>
          <w:rFonts w:eastAsia="Times New Roman" w:cs="Helvetica"/>
          <w:color w:val="333333"/>
        </w:rPr>
      </w:pPr>
      <w:r w:rsidRPr="00913868">
        <w:rPr>
          <w:rFonts w:eastAsia="Times New Roman" w:cs="Helvetica"/>
          <w:color w:val="333333"/>
        </w:rPr>
        <w:t>Ecology Permits</w:t>
      </w:r>
    </w:p>
    <w:p w:rsidR="00521611" w:rsidRPr="00913868" w:rsidRDefault="00521611" w:rsidP="00521611">
      <w:pPr>
        <w:numPr>
          <w:ilvl w:val="0"/>
          <w:numId w:val="2"/>
        </w:numPr>
        <w:tabs>
          <w:tab w:val="clear" w:pos="630"/>
        </w:tabs>
        <w:spacing w:before="100" w:beforeAutospacing="1" w:after="100" w:afterAutospacing="1" w:line="240" w:lineRule="auto"/>
        <w:ind w:left="990"/>
        <w:rPr>
          <w:rFonts w:eastAsia="Times New Roman" w:cs="Helvetica"/>
          <w:color w:val="333333"/>
        </w:rPr>
      </w:pPr>
      <w:r w:rsidRPr="00913868">
        <w:rPr>
          <w:rFonts w:eastAsia="Times New Roman" w:cs="Helvetica"/>
          <w:color w:val="333333"/>
        </w:rPr>
        <w:t>Ecology EAP</w:t>
      </w:r>
    </w:p>
    <w:p w:rsidR="00521611" w:rsidRPr="00913868" w:rsidRDefault="00521611" w:rsidP="00521611">
      <w:pPr>
        <w:numPr>
          <w:ilvl w:val="2"/>
          <w:numId w:val="2"/>
        </w:numPr>
        <w:spacing w:before="100" w:beforeAutospacing="1" w:after="100" w:afterAutospacing="1" w:line="240" w:lineRule="auto"/>
        <w:ind w:left="990"/>
        <w:rPr>
          <w:rFonts w:eastAsia="Times New Roman" w:cs="Helvetica"/>
          <w:color w:val="333333"/>
        </w:rPr>
      </w:pPr>
      <w:r w:rsidRPr="00913868">
        <w:rPr>
          <w:rFonts w:eastAsia="Times New Roman" w:cs="Helvetica"/>
          <w:color w:val="333333"/>
        </w:rPr>
        <w:t>Ecology Duwamish</w:t>
      </w:r>
    </w:p>
    <w:p w:rsidR="00521611" w:rsidRPr="00913868" w:rsidRDefault="00521611" w:rsidP="00521611">
      <w:pPr>
        <w:numPr>
          <w:ilvl w:val="2"/>
          <w:numId w:val="2"/>
        </w:numPr>
        <w:spacing w:before="100" w:beforeAutospacing="1" w:after="100" w:afterAutospacing="1" w:line="240" w:lineRule="auto"/>
        <w:ind w:left="990"/>
        <w:rPr>
          <w:rFonts w:eastAsia="Times New Roman" w:cs="Helvetica"/>
          <w:color w:val="333333"/>
        </w:rPr>
      </w:pPr>
      <w:r w:rsidRPr="00913868">
        <w:rPr>
          <w:rFonts w:eastAsia="Times New Roman" w:cs="Helvetica"/>
          <w:color w:val="333333"/>
        </w:rPr>
        <w:t>Ecology TCP</w:t>
      </w:r>
    </w:p>
    <w:p w:rsidR="00521611" w:rsidRPr="00913868" w:rsidRDefault="00521611" w:rsidP="00521611">
      <w:pPr>
        <w:numPr>
          <w:ilvl w:val="2"/>
          <w:numId w:val="2"/>
        </w:numPr>
        <w:spacing w:before="100" w:beforeAutospacing="1" w:after="100" w:afterAutospacing="1" w:line="240" w:lineRule="auto"/>
        <w:ind w:left="990"/>
        <w:rPr>
          <w:rFonts w:eastAsia="Times New Roman" w:cs="Helvetica"/>
          <w:color w:val="333333"/>
        </w:rPr>
      </w:pPr>
      <w:r w:rsidRPr="00913868">
        <w:rPr>
          <w:rFonts w:eastAsia="Times New Roman" w:cs="Helvetica"/>
          <w:color w:val="333333"/>
        </w:rPr>
        <w:t>Other?</w:t>
      </w:r>
    </w:p>
    <w:p w:rsidR="00521611" w:rsidRPr="00913868" w:rsidRDefault="00521611" w:rsidP="00521611">
      <w:pPr>
        <w:numPr>
          <w:ilvl w:val="0"/>
          <w:numId w:val="2"/>
        </w:numPr>
        <w:spacing w:before="100" w:beforeAutospacing="1" w:after="100" w:afterAutospacing="1" w:line="240" w:lineRule="auto"/>
        <w:rPr>
          <w:rFonts w:eastAsia="Times New Roman" w:cs="Helvetica"/>
          <w:color w:val="333333"/>
        </w:rPr>
      </w:pPr>
      <w:r w:rsidRPr="00913868">
        <w:rPr>
          <w:rFonts w:eastAsia="Times New Roman" w:cs="Helvetica"/>
          <w:color w:val="333333"/>
        </w:rPr>
        <w:t>Point of application</w:t>
      </w:r>
    </w:p>
    <w:p w:rsidR="00521611" w:rsidRPr="00913868" w:rsidRDefault="00521611" w:rsidP="00521611">
      <w:pPr>
        <w:numPr>
          <w:ilvl w:val="1"/>
          <w:numId w:val="2"/>
        </w:numPr>
        <w:spacing w:before="100" w:beforeAutospacing="1" w:after="100" w:afterAutospacing="1" w:line="240" w:lineRule="auto"/>
        <w:ind w:left="990"/>
        <w:rPr>
          <w:rFonts w:eastAsia="Times New Roman" w:cs="Helvetica"/>
          <w:color w:val="333333"/>
        </w:rPr>
      </w:pPr>
      <w:r w:rsidRPr="00913868">
        <w:rPr>
          <w:rFonts w:eastAsia="Times New Roman" w:cs="Helvetica"/>
          <w:color w:val="333333"/>
        </w:rPr>
        <w:t>Generic "one size fits all" for Task Force</w:t>
      </w:r>
    </w:p>
    <w:p w:rsidR="00521611" w:rsidRPr="00913868" w:rsidRDefault="00521611" w:rsidP="00521611">
      <w:pPr>
        <w:numPr>
          <w:ilvl w:val="1"/>
          <w:numId w:val="2"/>
        </w:numPr>
        <w:spacing w:before="100" w:beforeAutospacing="1" w:after="100" w:afterAutospacing="1" w:line="240" w:lineRule="auto"/>
        <w:ind w:left="990"/>
        <w:rPr>
          <w:rFonts w:eastAsia="Times New Roman" w:cs="Helvetica"/>
          <w:color w:val="333333"/>
        </w:rPr>
      </w:pPr>
      <w:r w:rsidRPr="00913868">
        <w:rPr>
          <w:rFonts w:eastAsia="Times New Roman" w:cs="Helvetica"/>
          <w:color w:val="333333"/>
        </w:rPr>
        <w:t>Flexible on project by project basis</w:t>
      </w:r>
    </w:p>
    <w:p w:rsidR="00521611" w:rsidRPr="00913868" w:rsidRDefault="00521611" w:rsidP="00521611">
      <w:pPr>
        <w:numPr>
          <w:ilvl w:val="0"/>
          <w:numId w:val="2"/>
        </w:numPr>
        <w:spacing w:before="100" w:beforeAutospacing="1" w:after="100" w:afterAutospacing="1" w:line="240" w:lineRule="auto"/>
        <w:rPr>
          <w:rFonts w:eastAsia="Times New Roman" w:cs="Helvetica"/>
          <w:color w:val="333333"/>
        </w:rPr>
      </w:pPr>
      <w:r w:rsidRPr="00913868">
        <w:rPr>
          <w:rFonts w:eastAsia="Times New Roman" w:cs="Helvetica"/>
          <w:color w:val="333333"/>
        </w:rPr>
        <w:t>How to communicate censoring</w:t>
      </w:r>
    </w:p>
    <w:p w:rsidR="00521611" w:rsidRPr="00913868" w:rsidRDefault="00521611" w:rsidP="00521611">
      <w:pPr>
        <w:numPr>
          <w:ilvl w:val="1"/>
          <w:numId w:val="2"/>
        </w:numPr>
        <w:spacing w:before="100" w:beforeAutospacing="1" w:after="100" w:afterAutospacing="1" w:line="240" w:lineRule="auto"/>
        <w:ind w:left="990"/>
        <w:rPr>
          <w:rFonts w:eastAsia="Times New Roman" w:cs="Helvetica"/>
          <w:color w:val="333333"/>
        </w:rPr>
      </w:pPr>
      <w:r w:rsidRPr="00913868">
        <w:rPr>
          <w:rFonts w:eastAsia="Times New Roman" w:cs="Helvetica"/>
          <w:color w:val="333333"/>
        </w:rPr>
        <w:t>QAPP</w:t>
      </w:r>
    </w:p>
    <w:p w:rsidR="00521611" w:rsidRPr="00913868" w:rsidRDefault="00521611" w:rsidP="00521611">
      <w:pPr>
        <w:numPr>
          <w:ilvl w:val="1"/>
          <w:numId w:val="2"/>
        </w:numPr>
        <w:spacing w:before="100" w:beforeAutospacing="1" w:after="100" w:afterAutospacing="1" w:line="240" w:lineRule="auto"/>
        <w:ind w:left="990"/>
        <w:rPr>
          <w:rFonts w:eastAsia="Times New Roman" w:cs="Helvetica"/>
          <w:color w:val="333333"/>
        </w:rPr>
      </w:pPr>
      <w:r w:rsidRPr="00913868">
        <w:rPr>
          <w:rFonts w:eastAsia="Times New Roman" w:cs="Helvetica"/>
          <w:color w:val="333333"/>
        </w:rPr>
        <w:t>Report</w:t>
      </w:r>
    </w:p>
    <w:p w:rsidR="00521611" w:rsidRPr="00913868" w:rsidRDefault="00521611" w:rsidP="00521611">
      <w:pPr>
        <w:numPr>
          <w:ilvl w:val="0"/>
          <w:numId w:val="2"/>
        </w:numPr>
        <w:spacing w:before="100" w:beforeAutospacing="1" w:after="100" w:afterAutospacing="1" w:line="240" w:lineRule="auto"/>
        <w:rPr>
          <w:rFonts w:eastAsia="Times New Roman" w:cs="Helvetica"/>
          <w:color w:val="333333"/>
        </w:rPr>
      </w:pPr>
      <w:r w:rsidRPr="00913868">
        <w:rPr>
          <w:rFonts w:eastAsia="Times New Roman" w:cs="Helvetica"/>
          <w:color w:val="333333"/>
        </w:rPr>
        <w:t>Laboratory Considerations</w:t>
      </w:r>
    </w:p>
    <w:p w:rsidR="00521611" w:rsidRPr="00913868" w:rsidRDefault="00521611" w:rsidP="00521611">
      <w:pPr>
        <w:numPr>
          <w:ilvl w:val="1"/>
          <w:numId w:val="2"/>
        </w:numPr>
        <w:spacing w:before="100" w:beforeAutospacing="1" w:after="100" w:afterAutospacing="1" w:line="240" w:lineRule="auto"/>
        <w:ind w:left="990"/>
        <w:rPr>
          <w:rFonts w:eastAsia="Times New Roman" w:cs="Helvetica"/>
          <w:color w:val="333333"/>
        </w:rPr>
      </w:pPr>
      <w:r w:rsidRPr="00913868">
        <w:rPr>
          <w:rFonts w:eastAsia="Times New Roman" w:cs="Helvetica"/>
          <w:color w:val="333333"/>
        </w:rPr>
        <w:t>Reporting of Laboratory data</w:t>
      </w:r>
    </w:p>
    <w:p w:rsidR="00521611" w:rsidRDefault="00521611" w:rsidP="00521611">
      <w:pPr>
        <w:numPr>
          <w:ilvl w:val="1"/>
          <w:numId w:val="2"/>
        </w:numPr>
        <w:spacing w:before="100" w:beforeAutospacing="1" w:after="100" w:afterAutospacing="1" w:line="240" w:lineRule="auto"/>
        <w:ind w:left="990"/>
        <w:rPr>
          <w:rFonts w:eastAsia="Times New Roman" w:cs="Helvetica"/>
          <w:color w:val="333333"/>
        </w:rPr>
      </w:pPr>
      <w:r w:rsidRPr="00913868">
        <w:rPr>
          <w:rFonts w:eastAsia="Times New Roman" w:cs="Helvetica"/>
          <w:color w:val="333333"/>
        </w:rPr>
        <w:t>Considerations when lab uses multiple blanks</w:t>
      </w:r>
    </w:p>
    <w:p w:rsidR="00A93290" w:rsidRDefault="00A93290" w:rsidP="00A93290">
      <w:pPr>
        <w:numPr>
          <w:ilvl w:val="0"/>
          <w:numId w:val="2"/>
        </w:numPr>
        <w:spacing w:before="100" w:beforeAutospacing="1" w:after="100" w:afterAutospacing="1" w:line="240" w:lineRule="auto"/>
        <w:rPr>
          <w:rFonts w:eastAsia="Times New Roman" w:cs="Helvetica"/>
          <w:color w:val="333333"/>
        </w:rPr>
      </w:pPr>
      <w:r>
        <w:rPr>
          <w:rFonts w:eastAsia="Times New Roman" w:cs="Helvetica"/>
          <w:color w:val="333333"/>
        </w:rPr>
        <w:t>Data Management</w:t>
      </w:r>
    </w:p>
    <w:p w:rsidR="00A93290" w:rsidRDefault="00A93290" w:rsidP="00A93290">
      <w:pPr>
        <w:numPr>
          <w:ilvl w:val="1"/>
          <w:numId w:val="2"/>
        </w:numPr>
        <w:spacing w:before="100" w:beforeAutospacing="1" w:after="100" w:afterAutospacing="1" w:line="240" w:lineRule="auto"/>
        <w:rPr>
          <w:rFonts w:eastAsia="Times New Roman" w:cs="Helvetica"/>
          <w:color w:val="333333"/>
        </w:rPr>
      </w:pPr>
      <w:r>
        <w:rPr>
          <w:rFonts w:eastAsia="Times New Roman" w:cs="Helvetica"/>
          <w:color w:val="333333"/>
        </w:rPr>
        <w:t>EIM</w:t>
      </w:r>
    </w:p>
    <w:p w:rsidR="00A93290" w:rsidRDefault="00A93290" w:rsidP="00A93290">
      <w:pPr>
        <w:numPr>
          <w:ilvl w:val="1"/>
          <w:numId w:val="2"/>
        </w:numPr>
        <w:spacing w:before="100" w:beforeAutospacing="1" w:after="100" w:afterAutospacing="1" w:line="240" w:lineRule="auto"/>
        <w:rPr>
          <w:rFonts w:eastAsia="Times New Roman" w:cs="Helvetica"/>
          <w:color w:val="333333"/>
        </w:rPr>
      </w:pPr>
      <w:r>
        <w:rPr>
          <w:rFonts w:eastAsia="Times New Roman" w:cs="Helvetica"/>
          <w:color w:val="333333"/>
        </w:rPr>
        <w:t>DMR</w:t>
      </w:r>
    </w:p>
    <w:p w:rsidR="00A93290" w:rsidRDefault="00A93290" w:rsidP="00A93290">
      <w:pPr>
        <w:numPr>
          <w:ilvl w:val="1"/>
          <w:numId w:val="2"/>
        </w:numPr>
        <w:spacing w:before="100" w:beforeAutospacing="1" w:after="100" w:afterAutospacing="1" w:line="240" w:lineRule="auto"/>
        <w:rPr>
          <w:rFonts w:eastAsia="Times New Roman" w:cs="Helvetica"/>
          <w:color w:val="333333"/>
        </w:rPr>
      </w:pPr>
      <w:r>
        <w:rPr>
          <w:rFonts w:eastAsia="Times New Roman" w:cs="Helvetica"/>
          <w:color w:val="333333"/>
        </w:rPr>
        <w:t xml:space="preserve">SRRTTF </w:t>
      </w:r>
    </w:p>
    <w:p w:rsidR="00A93290" w:rsidRDefault="00A93290" w:rsidP="00A93290">
      <w:pPr>
        <w:pStyle w:val="ListParagraph"/>
        <w:spacing w:before="100" w:beforeAutospacing="1" w:after="390" w:line="240" w:lineRule="auto"/>
        <w:ind w:left="630"/>
        <w:rPr>
          <w:b/>
        </w:rPr>
      </w:pPr>
    </w:p>
    <w:p w:rsidR="007879D6" w:rsidRDefault="00A93290" w:rsidP="00A93290">
      <w:pPr>
        <w:pStyle w:val="ListParagraph"/>
        <w:numPr>
          <w:ilvl w:val="0"/>
          <w:numId w:val="2"/>
        </w:numPr>
        <w:spacing w:before="100" w:beforeAutospacing="1" w:after="390" w:line="240" w:lineRule="auto"/>
        <w:rPr>
          <w:b/>
        </w:rPr>
      </w:pPr>
      <w:r w:rsidRPr="00A93290">
        <w:rPr>
          <w:b/>
        </w:rPr>
        <w:t>Continued review of data management standards</w:t>
      </w:r>
    </w:p>
    <w:p w:rsidR="00A93290" w:rsidRDefault="00A93290" w:rsidP="00A93290">
      <w:pPr>
        <w:pStyle w:val="ListParagraph"/>
        <w:numPr>
          <w:ilvl w:val="1"/>
          <w:numId w:val="2"/>
        </w:numPr>
        <w:spacing w:before="100" w:beforeAutospacing="1" w:after="390" w:line="240" w:lineRule="auto"/>
      </w:pPr>
      <w:r w:rsidRPr="00A93290">
        <w:t>Review</w:t>
      </w:r>
      <w:r>
        <w:t>ed outline for standards. Suggested name change to “Data Collection and Management Standards”</w:t>
      </w:r>
    </w:p>
    <w:p w:rsidR="00A93290" w:rsidRDefault="00A93290" w:rsidP="00A93290">
      <w:pPr>
        <w:pStyle w:val="ListParagraph"/>
        <w:numPr>
          <w:ilvl w:val="0"/>
          <w:numId w:val="2"/>
        </w:numPr>
        <w:spacing w:before="100" w:beforeAutospacing="1" w:after="390" w:line="240" w:lineRule="auto"/>
      </w:pPr>
      <w:r>
        <w:t xml:space="preserve">Basic Outline: </w:t>
      </w:r>
    </w:p>
    <w:p w:rsidR="00A93290" w:rsidRDefault="00A93290" w:rsidP="00A93290">
      <w:pPr>
        <w:pStyle w:val="ListParagraph"/>
        <w:numPr>
          <w:ilvl w:val="1"/>
          <w:numId w:val="2"/>
        </w:numPr>
        <w:spacing w:line="256" w:lineRule="auto"/>
      </w:pPr>
      <w:r>
        <w:t>Purpose of Data Management Standards</w:t>
      </w:r>
    </w:p>
    <w:p w:rsidR="00A93290" w:rsidRDefault="00A93290" w:rsidP="00A93290">
      <w:pPr>
        <w:pStyle w:val="ListParagraph"/>
        <w:numPr>
          <w:ilvl w:val="1"/>
          <w:numId w:val="2"/>
        </w:numPr>
        <w:spacing w:line="256" w:lineRule="auto"/>
      </w:pPr>
      <w:r>
        <w:t>Laboratory Accreditation</w:t>
      </w:r>
    </w:p>
    <w:p w:rsidR="00A93290" w:rsidRDefault="00A93290" w:rsidP="00A93290">
      <w:pPr>
        <w:pStyle w:val="ListParagraph"/>
        <w:numPr>
          <w:ilvl w:val="1"/>
          <w:numId w:val="2"/>
        </w:numPr>
        <w:spacing w:line="256" w:lineRule="auto"/>
      </w:pPr>
      <w:r>
        <w:t>Sampling Labeling and Identification</w:t>
      </w:r>
    </w:p>
    <w:p w:rsidR="00A93290" w:rsidRDefault="00A93290" w:rsidP="00A93290">
      <w:pPr>
        <w:pStyle w:val="ListParagraph"/>
        <w:numPr>
          <w:ilvl w:val="1"/>
          <w:numId w:val="2"/>
        </w:numPr>
        <w:spacing w:line="256" w:lineRule="auto"/>
      </w:pPr>
      <w:r>
        <w:t>Reporting of Method Limit</w:t>
      </w:r>
    </w:p>
    <w:p w:rsidR="00A93290" w:rsidRDefault="00A93290" w:rsidP="00A93290">
      <w:pPr>
        <w:pStyle w:val="ListParagraph"/>
        <w:numPr>
          <w:ilvl w:val="1"/>
          <w:numId w:val="2"/>
        </w:numPr>
        <w:spacing w:line="256" w:lineRule="auto"/>
      </w:pPr>
      <w:r>
        <w:t>Reporting Rules for Co-eluting Congeners</w:t>
      </w:r>
    </w:p>
    <w:p w:rsidR="00A93290" w:rsidRDefault="00A93290" w:rsidP="00A93290">
      <w:pPr>
        <w:pStyle w:val="ListParagraph"/>
        <w:numPr>
          <w:ilvl w:val="1"/>
          <w:numId w:val="2"/>
        </w:numPr>
        <w:spacing w:line="256" w:lineRule="auto"/>
      </w:pPr>
      <w:r>
        <w:t>Description of Data Qualifiers</w:t>
      </w:r>
    </w:p>
    <w:p w:rsidR="00A93290" w:rsidRDefault="00A93290" w:rsidP="00A93290">
      <w:pPr>
        <w:pStyle w:val="ListParagraph"/>
        <w:numPr>
          <w:ilvl w:val="1"/>
          <w:numId w:val="2"/>
        </w:numPr>
        <w:spacing w:line="256" w:lineRule="auto"/>
      </w:pPr>
      <w:r>
        <w:t>Electronic Data Deliverables</w:t>
      </w:r>
    </w:p>
    <w:p w:rsidR="00A93290" w:rsidRDefault="00A93290" w:rsidP="00A93290">
      <w:pPr>
        <w:pStyle w:val="ListParagraph"/>
        <w:numPr>
          <w:ilvl w:val="1"/>
          <w:numId w:val="2"/>
        </w:numPr>
        <w:spacing w:line="256" w:lineRule="auto"/>
      </w:pPr>
      <w:r>
        <w:t>Method Blank Contamination Decision Rules</w:t>
      </w:r>
    </w:p>
    <w:p w:rsidR="00A93290" w:rsidRDefault="00A93290" w:rsidP="00A93290">
      <w:pPr>
        <w:pStyle w:val="ListParagraph"/>
        <w:numPr>
          <w:ilvl w:val="1"/>
          <w:numId w:val="2"/>
        </w:numPr>
        <w:spacing w:line="256" w:lineRule="auto"/>
      </w:pPr>
      <w:r>
        <w:t>Hard Copy Data Deliverables</w:t>
      </w:r>
    </w:p>
    <w:p w:rsidR="00A93290" w:rsidRDefault="00A93290" w:rsidP="00A93290">
      <w:pPr>
        <w:pStyle w:val="ListParagraph"/>
        <w:numPr>
          <w:ilvl w:val="1"/>
          <w:numId w:val="2"/>
        </w:numPr>
        <w:spacing w:line="256" w:lineRule="auto"/>
      </w:pPr>
      <w:r>
        <w:t>Equipment Blank Contamination Assessment</w:t>
      </w:r>
    </w:p>
    <w:p w:rsidR="00A93290" w:rsidRDefault="00A93290" w:rsidP="00A93290">
      <w:pPr>
        <w:pStyle w:val="ListParagraph"/>
        <w:numPr>
          <w:ilvl w:val="1"/>
          <w:numId w:val="2"/>
        </w:numPr>
        <w:spacing w:line="256" w:lineRule="auto"/>
      </w:pPr>
      <w:r>
        <w:t>Sample, Replicate, and Blank Collection Techniques</w:t>
      </w:r>
    </w:p>
    <w:p w:rsidR="00A93290" w:rsidRDefault="00A93290" w:rsidP="00A93290">
      <w:pPr>
        <w:pStyle w:val="ListParagraph"/>
        <w:numPr>
          <w:ilvl w:val="1"/>
          <w:numId w:val="2"/>
        </w:numPr>
        <w:spacing w:line="256" w:lineRule="auto"/>
      </w:pPr>
      <w:r>
        <w:t>Project Quality Control Requirements</w:t>
      </w:r>
    </w:p>
    <w:p w:rsidR="00A93290" w:rsidRPr="00A93290" w:rsidRDefault="00A93290" w:rsidP="00A93290">
      <w:pPr>
        <w:spacing w:before="100" w:beforeAutospacing="1" w:after="390" w:line="240" w:lineRule="auto"/>
      </w:pPr>
    </w:p>
    <w:sectPr w:rsidR="00A93290" w:rsidRPr="00A932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290" w:rsidRDefault="00A93290" w:rsidP="00A93290">
      <w:pPr>
        <w:spacing w:after="0" w:line="240" w:lineRule="auto"/>
      </w:pPr>
      <w:r>
        <w:separator/>
      </w:r>
    </w:p>
  </w:endnote>
  <w:endnote w:type="continuationSeparator" w:id="0">
    <w:p w:rsidR="00A93290" w:rsidRDefault="00A93290" w:rsidP="00A9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90" w:rsidRDefault="00A93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388750"/>
      <w:docPartObj>
        <w:docPartGallery w:val="Page Numbers (Bottom of Page)"/>
        <w:docPartUnique/>
      </w:docPartObj>
    </w:sdtPr>
    <w:sdtEndPr>
      <w:rPr>
        <w:noProof/>
      </w:rPr>
    </w:sdtEndPr>
    <w:sdtContent>
      <w:bookmarkStart w:id="0" w:name="_GoBack" w:displacedByCustomXml="prev"/>
      <w:bookmarkEnd w:id="0" w:displacedByCustomXml="prev"/>
      <w:p w:rsidR="00A93290" w:rsidRDefault="00A932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93290" w:rsidRDefault="00A93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90" w:rsidRDefault="00A93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290" w:rsidRDefault="00A93290" w:rsidP="00A93290">
      <w:pPr>
        <w:spacing w:after="0" w:line="240" w:lineRule="auto"/>
      </w:pPr>
      <w:r>
        <w:separator/>
      </w:r>
    </w:p>
  </w:footnote>
  <w:footnote w:type="continuationSeparator" w:id="0">
    <w:p w:rsidR="00A93290" w:rsidRDefault="00A93290" w:rsidP="00A93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90" w:rsidRDefault="00A93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90" w:rsidRDefault="00A93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90" w:rsidRDefault="00A93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08F7"/>
    <w:multiLevelType w:val="multilevel"/>
    <w:tmpl w:val="37CE6A32"/>
    <w:lvl w:ilvl="0">
      <w:start w:val="1"/>
      <w:numFmt w:val="bullet"/>
      <w:lvlText w:val=""/>
      <w:lvlJc w:val="left"/>
      <w:pPr>
        <w:tabs>
          <w:tab w:val="num" w:pos="630"/>
        </w:tabs>
        <w:ind w:left="630" w:hanging="360"/>
      </w:pPr>
      <w:rPr>
        <w:rFonts w:ascii="Wingdings" w:hAnsi="Wingdings" w:hint="default"/>
        <w:sz w:val="20"/>
      </w:rPr>
    </w:lvl>
    <w:lvl w:ilvl="1">
      <w:start w:val="1"/>
      <w:numFmt w:val="bullet"/>
      <w:lvlText w:val=""/>
      <w:lvlJc w:val="left"/>
      <w:pPr>
        <w:tabs>
          <w:tab w:val="num" w:pos="1350"/>
        </w:tabs>
        <w:ind w:left="1350" w:hanging="360"/>
      </w:pPr>
      <w:rPr>
        <w:rFonts w:ascii="Wingdings" w:hAnsi="Wingdings" w:hint="default"/>
        <w:sz w:val="20"/>
      </w:rPr>
    </w:lvl>
    <w:lvl w:ilvl="2">
      <w:start w:val="1"/>
      <w:numFmt w:val="bullet"/>
      <w:lvlText w:val=""/>
      <w:lvlJc w:val="left"/>
      <w:pPr>
        <w:tabs>
          <w:tab w:val="num" w:pos="2070"/>
        </w:tabs>
        <w:ind w:left="2070" w:hanging="360"/>
      </w:pPr>
      <w:rPr>
        <w:rFonts w:ascii="Wingdings" w:hAnsi="Wingdings" w:hint="default"/>
        <w:sz w:val="20"/>
      </w:rPr>
    </w:lvl>
    <w:lvl w:ilvl="3">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1CB92C49"/>
    <w:multiLevelType w:val="hybridMultilevel"/>
    <w:tmpl w:val="C27E1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BE6957"/>
    <w:multiLevelType w:val="multilevel"/>
    <w:tmpl w:val="195C2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48"/>
    <w:rsid w:val="00521611"/>
    <w:rsid w:val="007676EA"/>
    <w:rsid w:val="007879D6"/>
    <w:rsid w:val="00913868"/>
    <w:rsid w:val="00A93290"/>
    <w:rsid w:val="00F36F48"/>
    <w:rsid w:val="00FA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4FBC4-2F37-48B8-84B2-19D1D210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36F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6F4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36F48"/>
    <w:pPr>
      <w:ind w:left="720"/>
      <w:contextualSpacing/>
    </w:pPr>
  </w:style>
  <w:style w:type="paragraph" w:styleId="BalloonText">
    <w:name w:val="Balloon Text"/>
    <w:basedOn w:val="Normal"/>
    <w:link w:val="BalloonTextChar"/>
    <w:uiPriority w:val="99"/>
    <w:semiHidden/>
    <w:unhideWhenUsed/>
    <w:rsid w:val="00787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9D6"/>
    <w:rPr>
      <w:rFonts w:ascii="Segoe UI" w:hAnsi="Segoe UI" w:cs="Segoe UI"/>
      <w:sz w:val="18"/>
      <w:szCs w:val="18"/>
    </w:rPr>
  </w:style>
  <w:style w:type="character" w:styleId="Strong">
    <w:name w:val="Strong"/>
    <w:basedOn w:val="DefaultParagraphFont"/>
    <w:uiPriority w:val="22"/>
    <w:qFormat/>
    <w:rsid w:val="007879D6"/>
    <w:rPr>
      <w:b/>
      <w:bCs/>
    </w:rPr>
  </w:style>
  <w:style w:type="paragraph" w:styleId="NormalWeb">
    <w:name w:val="Normal (Web)"/>
    <w:basedOn w:val="Normal"/>
    <w:uiPriority w:val="99"/>
    <w:semiHidden/>
    <w:unhideWhenUsed/>
    <w:rsid w:val="007879D6"/>
    <w:pPr>
      <w:spacing w:before="100" w:beforeAutospacing="1" w:after="39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3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290"/>
  </w:style>
  <w:style w:type="paragraph" w:styleId="Footer">
    <w:name w:val="footer"/>
    <w:basedOn w:val="Normal"/>
    <w:link w:val="FooterChar"/>
    <w:uiPriority w:val="99"/>
    <w:unhideWhenUsed/>
    <w:rsid w:val="00A93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034054">
      <w:bodyDiv w:val="1"/>
      <w:marLeft w:val="0"/>
      <w:marRight w:val="0"/>
      <w:marTop w:val="0"/>
      <w:marBottom w:val="0"/>
      <w:divBdr>
        <w:top w:val="none" w:sz="0" w:space="0" w:color="auto"/>
        <w:left w:val="none" w:sz="0" w:space="0" w:color="auto"/>
        <w:bottom w:val="none" w:sz="0" w:space="0" w:color="auto"/>
        <w:right w:val="none" w:sz="0" w:space="0" w:color="auto"/>
      </w:divBdr>
      <w:divsChild>
        <w:div w:id="1411543139">
          <w:marLeft w:val="0"/>
          <w:marRight w:val="0"/>
          <w:marTop w:val="480"/>
          <w:marBottom w:val="480"/>
          <w:divBdr>
            <w:top w:val="none" w:sz="0" w:space="0" w:color="auto"/>
            <w:left w:val="none" w:sz="0" w:space="0" w:color="auto"/>
            <w:bottom w:val="none" w:sz="0" w:space="0" w:color="auto"/>
            <w:right w:val="none" w:sz="0" w:space="0" w:color="auto"/>
          </w:divBdr>
          <w:divsChild>
            <w:div w:id="1920214117">
              <w:marLeft w:val="0"/>
              <w:marRight w:val="0"/>
              <w:marTop w:val="0"/>
              <w:marBottom w:val="0"/>
              <w:divBdr>
                <w:top w:val="none" w:sz="0" w:space="0" w:color="auto"/>
                <w:left w:val="none" w:sz="0" w:space="0" w:color="auto"/>
                <w:bottom w:val="none" w:sz="0" w:space="0" w:color="auto"/>
                <w:right w:val="none" w:sz="0" w:space="0" w:color="auto"/>
              </w:divBdr>
              <w:divsChild>
                <w:div w:id="1552573510">
                  <w:marLeft w:val="0"/>
                  <w:marRight w:val="-26"/>
                  <w:marTop w:val="0"/>
                  <w:marBottom w:val="0"/>
                  <w:divBdr>
                    <w:top w:val="none" w:sz="0" w:space="0" w:color="auto"/>
                    <w:left w:val="none" w:sz="0" w:space="0" w:color="auto"/>
                    <w:bottom w:val="none" w:sz="0" w:space="0" w:color="auto"/>
                    <w:right w:val="none" w:sz="0" w:space="0" w:color="auto"/>
                  </w:divBdr>
                  <w:divsChild>
                    <w:div w:id="2143575279">
                      <w:marLeft w:val="7"/>
                      <w:marRight w:val="34"/>
                      <w:marTop w:val="0"/>
                      <w:marBottom w:val="0"/>
                      <w:divBdr>
                        <w:top w:val="none" w:sz="0" w:space="0" w:color="auto"/>
                        <w:left w:val="none" w:sz="0" w:space="0" w:color="auto"/>
                        <w:bottom w:val="none" w:sz="0" w:space="0" w:color="auto"/>
                        <w:right w:val="none" w:sz="0" w:space="0" w:color="auto"/>
                      </w:divBdr>
                      <w:divsChild>
                        <w:div w:id="13877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066118">
      <w:bodyDiv w:val="1"/>
      <w:marLeft w:val="0"/>
      <w:marRight w:val="0"/>
      <w:marTop w:val="0"/>
      <w:marBottom w:val="0"/>
      <w:divBdr>
        <w:top w:val="none" w:sz="0" w:space="0" w:color="auto"/>
        <w:left w:val="none" w:sz="0" w:space="0" w:color="auto"/>
        <w:bottom w:val="none" w:sz="0" w:space="0" w:color="auto"/>
        <w:right w:val="none" w:sz="0" w:space="0" w:color="auto"/>
      </w:divBdr>
    </w:div>
    <w:div w:id="1260066556">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Borgias, Adriane P. (ECY)</dc:creator>
  <cp:keywords/>
  <dc:description/>
  <cp:lastModifiedBy>Borgias, Adriane P. (ECY)</cp:lastModifiedBy>
  <cp:revision>2</cp:revision>
  <cp:lastPrinted>2016-10-05T19:25:00Z</cp:lastPrinted>
  <dcterms:created xsi:type="dcterms:W3CDTF">2016-10-06T21:31:00Z</dcterms:created>
  <dcterms:modified xsi:type="dcterms:W3CDTF">2016-10-06T21:31:00Z</dcterms:modified>
</cp:coreProperties>
</file>