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EA" w:rsidRDefault="000920DF" w:rsidP="000920DF">
      <w:pPr>
        <w:jc w:val="center"/>
        <w:rPr>
          <w:rStyle w:val="Strong"/>
          <w:sz w:val="28"/>
          <w:szCs w:val="28"/>
        </w:rPr>
      </w:pPr>
      <w:r w:rsidRPr="000920DF">
        <w:rPr>
          <w:rStyle w:val="Strong"/>
          <w:sz w:val="28"/>
          <w:szCs w:val="28"/>
        </w:rPr>
        <w:t>SRRTTF TSCA Workgroup</w:t>
      </w:r>
    </w:p>
    <w:p w:rsidR="000920DF" w:rsidRDefault="000920DF" w:rsidP="000920DF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October 5, 2016</w:t>
      </w:r>
    </w:p>
    <w:p w:rsidR="000920DF" w:rsidRDefault="000920DF" w:rsidP="000920DF">
      <w:pPr>
        <w:jc w:val="center"/>
        <w:rPr>
          <w:rStyle w:val="Strong"/>
          <w:sz w:val="28"/>
          <w:szCs w:val="28"/>
        </w:rPr>
      </w:pPr>
    </w:p>
    <w:p w:rsidR="000920DF" w:rsidRDefault="000920DF" w:rsidP="000920DF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Review of Past Task Force Actions</w:t>
      </w:r>
    </w:p>
    <w:p w:rsidR="000920DF" w:rsidRDefault="000920DF" w:rsidP="000920DF">
      <w:pPr>
        <w:pStyle w:val="ListParagraph"/>
        <w:rPr>
          <w:rStyle w:val="Strong"/>
          <w:b w:val="0"/>
          <w:sz w:val="24"/>
          <w:szCs w:val="24"/>
        </w:rPr>
      </w:pPr>
    </w:p>
    <w:p w:rsidR="000949A0" w:rsidRDefault="000949A0" w:rsidP="000920DF">
      <w:pPr>
        <w:pStyle w:val="ListParagraph"/>
        <w:numPr>
          <w:ilvl w:val="1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ECOS Letter</w:t>
      </w:r>
    </w:p>
    <w:p w:rsidR="000949A0" w:rsidRDefault="000949A0" w:rsidP="000949A0">
      <w:pPr>
        <w:pStyle w:val="ListParagraph"/>
        <w:ind w:left="1440"/>
        <w:rPr>
          <w:rStyle w:val="Strong"/>
          <w:b w:val="0"/>
          <w:sz w:val="24"/>
          <w:szCs w:val="24"/>
        </w:rPr>
      </w:pPr>
    </w:p>
    <w:p w:rsidR="000920DF" w:rsidRDefault="000920DF" w:rsidP="000920DF">
      <w:pPr>
        <w:pStyle w:val="ListParagraph"/>
        <w:numPr>
          <w:ilvl w:val="1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TSCA Letter</w:t>
      </w:r>
    </w:p>
    <w:p w:rsidR="000920DF" w:rsidRDefault="000920DF" w:rsidP="000920DF">
      <w:pPr>
        <w:pStyle w:val="ListParagraph"/>
        <w:ind w:left="1440"/>
        <w:rPr>
          <w:rStyle w:val="Strong"/>
          <w:b w:val="0"/>
          <w:sz w:val="24"/>
          <w:szCs w:val="24"/>
        </w:rPr>
      </w:pPr>
    </w:p>
    <w:p w:rsidR="000920DF" w:rsidRDefault="000920DF" w:rsidP="000920DF">
      <w:pPr>
        <w:pStyle w:val="ListParagraph"/>
        <w:numPr>
          <w:ilvl w:val="1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EPA Response Letter</w:t>
      </w:r>
      <w:r w:rsidR="000949A0">
        <w:rPr>
          <w:rStyle w:val="Strong"/>
          <w:b w:val="0"/>
          <w:sz w:val="24"/>
          <w:szCs w:val="24"/>
        </w:rPr>
        <w:t>: Status of items in letter.</w:t>
      </w:r>
    </w:p>
    <w:p w:rsidR="000920DF" w:rsidRPr="000920DF" w:rsidRDefault="000920DF" w:rsidP="000920DF">
      <w:pPr>
        <w:pStyle w:val="ListParagraph"/>
        <w:rPr>
          <w:rStyle w:val="Strong"/>
          <w:b w:val="0"/>
          <w:sz w:val="24"/>
          <w:szCs w:val="24"/>
        </w:rPr>
      </w:pPr>
    </w:p>
    <w:p w:rsidR="000920DF" w:rsidRDefault="000920DF" w:rsidP="000920DF">
      <w:pPr>
        <w:pStyle w:val="ListParagraph"/>
        <w:numPr>
          <w:ilvl w:val="1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Roundtable Discussion</w:t>
      </w:r>
    </w:p>
    <w:p w:rsidR="000920DF" w:rsidRPr="000920DF" w:rsidRDefault="000920DF" w:rsidP="000920DF">
      <w:pPr>
        <w:pStyle w:val="ListParagraph"/>
        <w:rPr>
          <w:rStyle w:val="Strong"/>
          <w:b w:val="0"/>
          <w:sz w:val="24"/>
          <w:szCs w:val="24"/>
        </w:rPr>
      </w:pPr>
    </w:p>
    <w:p w:rsidR="000920DF" w:rsidRDefault="000920DF" w:rsidP="000920DF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Review of previous Work Group activities</w:t>
      </w:r>
    </w:p>
    <w:p w:rsidR="000949A0" w:rsidRDefault="000949A0" w:rsidP="000949A0">
      <w:pPr>
        <w:pStyle w:val="ListParagraph"/>
        <w:rPr>
          <w:rStyle w:val="Strong"/>
          <w:b w:val="0"/>
          <w:sz w:val="24"/>
          <w:szCs w:val="24"/>
        </w:rPr>
      </w:pPr>
    </w:p>
    <w:p w:rsidR="000920DF" w:rsidRDefault="000920DF" w:rsidP="000920DF">
      <w:pPr>
        <w:pStyle w:val="ListParagraph"/>
        <w:numPr>
          <w:ilvl w:val="1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Roundtable Discussion</w:t>
      </w:r>
    </w:p>
    <w:p w:rsidR="000920DF" w:rsidRPr="000920DF" w:rsidRDefault="000920DF" w:rsidP="000920DF">
      <w:pPr>
        <w:pStyle w:val="ListParagraph"/>
        <w:ind w:left="1440"/>
        <w:rPr>
          <w:rStyle w:val="Strong"/>
          <w:b w:val="0"/>
          <w:sz w:val="24"/>
          <w:szCs w:val="24"/>
        </w:rPr>
      </w:pPr>
    </w:p>
    <w:p w:rsidR="000920DF" w:rsidRDefault="000920DF" w:rsidP="000920DF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EPA Regulatory Rulemakings</w:t>
      </w:r>
    </w:p>
    <w:p w:rsidR="000920DF" w:rsidRDefault="000920DF" w:rsidP="000920DF">
      <w:pPr>
        <w:pStyle w:val="ListParagraph"/>
        <w:rPr>
          <w:rStyle w:val="Strong"/>
          <w:b w:val="0"/>
          <w:sz w:val="24"/>
          <w:szCs w:val="24"/>
        </w:rPr>
      </w:pPr>
    </w:p>
    <w:p w:rsidR="000920DF" w:rsidRDefault="000920DF" w:rsidP="000920DF">
      <w:pPr>
        <w:pStyle w:val="ListParagraph"/>
        <w:numPr>
          <w:ilvl w:val="1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Status of Lautenberg Act and Impact on Regulatory Activities</w:t>
      </w:r>
    </w:p>
    <w:p w:rsidR="000920DF" w:rsidRDefault="000920DF" w:rsidP="000920DF">
      <w:pPr>
        <w:pStyle w:val="ListParagraph"/>
        <w:ind w:left="1440"/>
        <w:rPr>
          <w:rStyle w:val="Strong"/>
          <w:b w:val="0"/>
          <w:sz w:val="24"/>
          <w:szCs w:val="24"/>
        </w:rPr>
      </w:pPr>
    </w:p>
    <w:p w:rsidR="000920DF" w:rsidRDefault="000920DF" w:rsidP="000920DF">
      <w:pPr>
        <w:pStyle w:val="ListParagraph"/>
        <w:numPr>
          <w:ilvl w:val="1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Status of Reassessment of Use Authorizations</w:t>
      </w:r>
    </w:p>
    <w:p w:rsidR="000920DF" w:rsidRDefault="000920DF" w:rsidP="000920DF">
      <w:pPr>
        <w:pStyle w:val="ListParagraph"/>
        <w:ind w:left="1440"/>
        <w:rPr>
          <w:rStyle w:val="Strong"/>
          <w:b w:val="0"/>
          <w:sz w:val="24"/>
          <w:szCs w:val="24"/>
        </w:rPr>
      </w:pPr>
      <w:bookmarkStart w:id="0" w:name="_GoBack"/>
      <w:bookmarkEnd w:id="0"/>
    </w:p>
    <w:p w:rsidR="000920DF" w:rsidRDefault="000920DF" w:rsidP="000920DF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Path forward and Action Items</w:t>
      </w:r>
    </w:p>
    <w:p w:rsidR="000920DF" w:rsidRDefault="000920DF" w:rsidP="000920DF">
      <w:pPr>
        <w:pStyle w:val="ListParagraph"/>
        <w:rPr>
          <w:rStyle w:val="Strong"/>
          <w:b w:val="0"/>
          <w:sz w:val="24"/>
          <w:szCs w:val="24"/>
        </w:rPr>
      </w:pPr>
    </w:p>
    <w:p w:rsidR="000920DF" w:rsidRDefault="000920DF" w:rsidP="000920DF">
      <w:pPr>
        <w:pStyle w:val="ListParagraph"/>
        <w:numPr>
          <w:ilvl w:val="1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SRRTTF Letter to EPA?</w:t>
      </w:r>
    </w:p>
    <w:p w:rsidR="000920DF" w:rsidRDefault="000920DF" w:rsidP="000920DF">
      <w:pPr>
        <w:pStyle w:val="ListParagraph"/>
        <w:ind w:left="1440"/>
        <w:rPr>
          <w:rStyle w:val="Strong"/>
          <w:b w:val="0"/>
          <w:sz w:val="24"/>
          <w:szCs w:val="24"/>
        </w:rPr>
      </w:pPr>
    </w:p>
    <w:p w:rsidR="000920DF" w:rsidRDefault="000920DF" w:rsidP="000920DF">
      <w:pPr>
        <w:pStyle w:val="ListParagraph"/>
        <w:numPr>
          <w:ilvl w:val="1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Other? Roundtable Discussion</w:t>
      </w:r>
    </w:p>
    <w:p w:rsidR="000920DF" w:rsidRPr="000920DF" w:rsidRDefault="000920DF" w:rsidP="000920DF">
      <w:pPr>
        <w:pStyle w:val="ListParagraph"/>
        <w:ind w:left="1440"/>
        <w:rPr>
          <w:rStyle w:val="Strong"/>
          <w:b w:val="0"/>
          <w:sz w:val="24"/>
          <w:szCs w:val="24"/>
        </w:rPr>
      </w:pPr>
    </w:p>
    <w:sectPr w:rsidR="000920DF" w:rsidRPr="00092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81C75"/>
    <w:multiLevelType w:val="hybridMultilevel"/>
    <w:tmpl w:val="C5E0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DF"/>
    <w:rsid w:val="000920DF"/>
    <w:rsid w:val="000949A0"/>
    <w:rsid w:val="007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1EDAB-93D7-4757-984D-13F1C82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20DF"/>
    <w:rPr>
      <w:b/>
      <w:bCs/>
    </w:rPr>
  </w:style>
  <w:style w:type="paragraph" w:styleId="ListParagraph">
    <w:name w:val="List Paragraph"/>
    <w:basedOn w:val="Normal"/>
    <w:uiPriority w:val="34"/>
    <w:qFormat/>
    <w:rsid w:val="0009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Borgias, Adriane P. (ECY)</dc:creator>
  <cp:keywords/>
  <dc:description/>
  <cp:lastModifiedBy>Borgias, Adriane P. (ECY)</cp:lastModifiedBy>
  <cp:revision>2</cp:revision>
  <dcterms:created xsi:type="dcterms:W3CDTF">2016-10-05T15:27:00Z</dcterms:created>
  <dcterms:modified xsi:type="dcterms:W3CDTF">2016-10-05T15:47:00Z</dcterms:modified>
</cp:coreProperties>
</file>