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DC" w:rsidRDefault="00F36ADC" w:rsidP="00F36ADC">
      <w:pPr>
        <w:spacing w:line="240" w:lineRule="auto"/>
        <w:rPr>
          <w:b/>
        </w:rPr>
      </w:pPr>
      <w:r w:rsidRPr="00D90A16">
        <w:rPr>
          <w:b/>
        </w:rPr>
        <w:t xml:space="preserve">Annual </w:t>
      </w:r>
      <w:r w:rsidR="00BE739E">
        <w:rPr>
          <w:b/>
        </w:rPr>
        <w:t xml:space="preserve">Implementation </w:t>
      </w:r>
      <w:r w:rsidRPr="00D90A16">
        <w:rPr>
          <w:b/>
        </w:rPr>
        <w:t>Summary for January 1, 2017 – December 2017</w:t>
      </w:r>
    </w:p>
    <w:p w:rsidR="00F130A7" w:rsidRDefault="00F130A7" w:rsidP="00F36ADC">
      <w:pPr>
        <w:spacing w:line="240" w:lineRule="auto"/>
        <w:rPr>
          <w:b/>
        </w:rPr>
      </w:pPr>
    </w:p>
    <w:p w:rsidR="00F130A7" w:rsidRPr="00F130A7" w:rsidRDefault="00F130A7" w:rsidP="00F130A7">
      <w:pPr>
        <w:shd w:val="clear" w:color="auto" w:fill="FFFFFF"/>
        <w:spacing w:line="240" w:lineRule="auto"/>
        <w:ind w:left="0" w:right="0"/>
        <w:rPr>
          <w:rFonts w:ascii="Segoe UI" w:eastAsia="Times New Roman" w:hAnsi="Segoe UI" w:cs="Segoe UI"/>
          <w:color w:val="212121"/>
          <w:sz w:val="23"/>
          <w:szCs w:val="23"/>
        </w:rPr>
      </w:pPr>
      <w:r>
        <w:rPr>
          <w:rFonts w:ascii="Calibri" w:eastAsia="Times New Roman" w:hAnsi="Calibri" w:cs="Calibri"/>
          <w:color w:val="212121"/>
        </w:rPr>
        <w:t>I</w:t>
      </w:r>
      <w:r w:rsidRPr="00F130A7">
        <w:rPr>
          <w:rFonts w:ascii="Calibri" w:eastAsia="Times New Roman" w:hAnsi="Calibri" w:cs="Calibri"/>
          <w:color w:val="212121"/>
        </w:rPr>
        <w:t>MPLEMENTATION REVIEW SUMMARY</w:t>
      </w:r>
      <w:r>
        <w:rPr>
          <w:rFonts w:ascii="Calibri" w:eastAsia="Times New Roman" w:hAnsi="Calibri" w:cs="Calibri"/>
          <w:color w:val="212121"/>
        </w:rPr>
        <w:t>: Potential Format for full summary</w:t>
      </w:r>
    </w:p>
    <w:p w:rsidR="00F130A7" w:rsidRPr="00F130A7" w:rsidRDefault="00F130A7" w:rsidP="00F130A7">
      <w:pPr>
        <w:shd w:val="clear" w:color="auto" w:fill="FFFFFF"/>
        <w:spacing w:line="240" w:lineRule="auto"/>
        <w:ind w:left="0" w:right="0"/>
        <w:rPr>
          <w:rFonts w:ascii="Segoe UI" w:eastAsia="Times New Roman" w:hAnsi="Segoe UI" w:cs="Segoe UI"/>
          <w:color w:val="212121"/>
          <w:sz w:val="23"/>
          <w:szCs w:val="23"/>
        </w:rPr>
      </w:pPr>
      <w:r w:rsidRPr="00F130A7">
        <w:rPr>
          <w:rFonts w:ascii="Calibri" w:eastAsia="Times New Roman" w:hAnsi="Calibri" w:cs="Calibri"/>
          <w:color w:val="212121"/>
        </w:rPr>
        <w:t> </w:t>
      </w:r>
    </w:p>
    <w:p w:rsidR="00F130A7" w:rsidRPr="00F130A7" w:rsidRDefault="00F130A7" w:rsidP="00F130A7">
      <w:pPr>
        <w:numPr>
          <w:ilvl w:val="0"/>
          <w:numId w:val="2"/>
        </w:numPr>
        <w:shd w:val="clear" w:color="auto" w:fill="FFFFFF"/>
        <w:spacing w:line="240" w:lineRule="auto"/>
        <w:ind w:right="0"/>
        <w:rPr>
          <w:rFonts w:ascii="Segoe UI" w:eastAsia="Times New Roman" w:hAnsi="Segoe UI" w:cs="Segoe UI"/>
          <w:color w:val="212121"/>
          <w:sz w:val="23"/>
          <w:szCs w:val="23"/>
        </w:rPr>
      </w:pPr>
      <w:r w:rsidRPr="00F130A7">
        <w:rPr>
          <w:rFonts w:ascii="Calibri" w:eastAsia="Times New Roman" w:hAnsi="Calibri" w:cs="Calibri"/>
          <w:color w:val="212121"/>
        </w:rPr>
        <w:t>One paragraph summary of the TF and the Comp Plan and the purpose of the Implementation Review Summary (from Comp Plan).  Eg., What’s the intent of this document.</w:t>
      </w:r>
    </w:p>
    <w:p w:rsidR="00F130A7" w:rsidRPr="00F130A7" w:rsidRDefault="00F130A7" w:rsidP="00F130A7">
      <w:pPr>
        <w:numPr>
          <w:ilvl w:val="0"/>
          <w:numId w:val="2"/>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SRRTTF – Facilitator Summary of accomplishments from TF and TTWG meetings</w:t>
      </w:r>
    </w:p>
    <w:p w:rsidR="00F130A7" w:rsidRPr="00F130A7" w:rsidRDefault="00F130A7" w:rsidP="00F130A7">
      <w:pPr>
        <w:pStyle w:val="ListParagraph"/>
        <w:numPr>
          <w:ilvl w:val="0"/>
          <w:numId w:val="5"/>
        </w:numPr>
        <w:shd w:val="clear" w:color="auto" w:fill="FFFFFF"/>
        <w:spacing w:line="240" w:lineRule="auto"/>
        <w:ind w:left="1170" w:right="0"/>
        <w:rPr>
          <w:rFonts w:ascii="Calibri" w:eastAsia="Times New Roman" w:hAnsi="Calibri" w:cs="Calibri"/>
          <w:color w:val="212121"/>
        </w:rPr>
      </w:pPr>
      <w:r w:rsidRPr="00F130A7">
        <w:rPr>
          <w:rFonts w:ascii="Calibri" w:eastAsia="Times New Roman" w:hAnsi="Calibri" w:cs="Calibri"/>
          <w:color w:val="212121"/>
        </w:rPr>
        <w:t>Number of TF and TTWG meetings</w:t>
      </w:r>
    </w:p>
    <w:p w:rsidR="00F130A7" w:rsidRPr="00F130A7" w:rsidRDefault="00F130A7" w:rsidP="00F130A7">
      <w:pPr>
        <w:pStyle w:val="ListParagraph"/>
        <w:numPr>
          <w:ilvl w:val="0"/>
          <w:numId w:val="5"/>
        </w:numPr>
        <w:shd w:val="clear" w:color="auto" w:fill="FFFFFF"/>
        <w:spacing w:line="240" w:lineRule="auto"/>
        <w:ind w:left="1170" w:right="0"/>
        <w:rPr>
          <w:rFonts w:ascii="Calibri" w:eastAsia="Times New Roman" w:hAnsi="Calibri" w:cs="Calibri"/>
          <w:color w:val="212121"/>
        </w:rPr>
      </w:pPr>
      <w:r w:rsidRPr="00F130A7">
        <w:rPr>
          <w:rFonts w:ascii="Calibri" w:eastAsia="Times New Roman" w:hAnsi="Calibri" w:cs="Calibri"/>
          <w:color w:val="212121"/>
        </w:rPr>
        <w:t>Accomplishments</w:t>
      </w:r>
    </w:p>
    <w:p w:rsidR="00F130A7" w:rsidRPr="00F130A7" w:rsidRDefault="00F130A7" w:rsidP="00F130A7">
      <w:pPr>
        <w:pStyle w:val="ListParagraph"/>
        <w:numPr>
          <w:ilvl w:val="0"/>
          <w:numId w:val="4"/>
        </w:numPr>
        <w:shd w:val="clear" w:color="auto" w:fill="FFFFFF"/>
        <w:tabs>
          <w:tab w:val="left" w:pos="1620"/>
        </w:tabs>
        <w:spacing w:line="240" w:lineRule="auto"/>
        <w:ind w:left="1800" w:right="-90"/>
        <w:rPr>
          <w:rFonts w:ascii="Segoe UI" w:eastAsia="Times New Roman" w:hAnsi="Segoe UI" w:cs="Segoe UI"/>
          <w:color w:val="212121"/>
          <w:sz w:val="23"/>
          <w:szCs w:val="23"/>
        </w:rPr>
      </w:pPr>
      <w:r w:rsidRPr="00F130A7">
        <w:rPr>
          <w:rFonts w:ascii="Calibri" w:eastAsia="Times New Roman" w:hAnsi="Calibri" w:cs="Calibri"/>
          <w:color w:val="212121"/>
        </w:rPr>
        <w:t>Sharing of information (eg., presentations by Ecology and other groups, technology transfer, leader in state effort to procure PCB free products, participation in workshops, conferences, etc)</w:t>
      </w:r>
    </w:p>
    <w:p w:rsidR="00F130A7" w:rsidRPr="00F130A7" w:rsidRDefault="00F130A7" w:rsidP="00F130A7">
      <w:pPr>
        <w:pStyle w:val="ListParagraph"/>
        <w:numPr>
          <w:ilvl w:val="0"/>
          <w:numId w:val="4"/>
        </w:numPr>
        <w:shd w:val="clear" w:color="auto" w:fill="FFFFFF"/>
        <w:tabs>
          <w:tab w:val="left" w:pos="1620"/>
        </w:tabs>
        <w:spacing w:line="240" w:lineRule="auto"/>
        <w:ind w:left="1800" w:right="-90"/>
        <w:rPr>
          <w:rFonts w:ascii="Segoe UI" w:eastAsia="Times New Roman" w:hAnsi="Segoe UI" w:cs="Segoe UI"/>
          <w:color w:val="212121"/>
          <w:sz w:val="23"/>
          <w:szCs w:val="23"/>
        </w:rPr>
      </w:pPr>
      <w:r w:rsidRPr="00F130A7">
        <w:rPr>
          <w:rFonts w:ascii="Calibri" w:eastAsia="Times New Roman" w:hAnsi="Calibri" w:cs="Calibri"/>
          <w:color w:val="212121"/>
        </w:rPr>
        <w:t>Collaboration, etc.  how has this benefited the effort</w:t>
      </w:r>
    </w:p>
    <w:p w:rsidR="00F130A7" w:rsidRPr="00467D7C" w:rsidRDefault="00F130A7" w:rsidP="00F130A7">
      <w:pPr>
        <w:pStyle w:val="ListParagraph"/>
        <w:numPr>
          <w:ilvl w:val="0"/>
          <w:numId w:val="4"/>
        </w:numPr>
        <w:shd w:val="clear" w:color="auto" w:fill="FFFFFF"/>
        <w:tabs>
          <w:tab w:val="left" w:pos="1620"/>
        </w:tabs>
        <w:spacing w:line="240" w:lineRule="auto"/>
        <w:ind w:left="1800" w:right="-90"/>
        <w:rPr>
          <w:rFonts w:ascii="Segoe UI" w:eastAsia="Times New Roman" w:hAnsi="Segoe UI" w:cs="Segoe UI"/>
          <w:color w:val="212121"/>
          <w:sz w:val="23"/>
          <w:szCs w:val="23"/>
        </w:rPr>
      </w:pPr>
      <w:r w:rsidRPr="00F130A7">
        <w:rPr>
          <w:rFonts w:ascii="Calibri" w:eastAsia="Times New Roman" w:hAnsi="Calibri" w:cs="Calibri"/>
          <w:color w:val="212121"/>
        </w:rPr>
        <w:t>Other??</w:t>
      </w:r>
    </w:p>
    <w:p w:rsidR="00467D7C" w:rsidRPr="00467D7C" w:rsidRDefault="00467D7C" w:rsidP="00467D7C">
      <w:pPr>
        <w:autoSpaceDE w:val="0"/>
        <w:autoSpaceDN w:val="0"/>
        <w:spacing w:line="240" w:lineRule="auto"/>
        <w:ind w:left="0"/>
        <w:rPr>
          <w:rFonts w:ascii="Calibri" w:eastAsia="Times New Roman" w:hAnsi="Calibri" w:cs="Calibri"/>
          <w:i/>
          <w:color w:val="212121"/>
        </w:rPr>
      </w:pPr>
      <w:r>
        <w:rPr>
          <w:rFonts w:ascii="Calibri" w:eastAsia="Times New Roman" w:hAnsi="Calibri" w:cs="Calibri"/>
          <w:i/>
          <w:color w:val="212121"/>
        </w:rPr>
        <w:t>FROM Adriane:</w:t>
      </w:r>
      <w:r w:rsidRPr="00467D7C">
        <w:rPr>
          <w:rFonts w:ascii="Calibri" w:eastAsia="Times New Roman" w:hAnsi="Calibri" w:cs="Calibri"/>
          <w:i/>
          <w:color w:val="212121"/>
        </w:rPr>
        <w:t xml:space="preserve"> There is a wide variety of metrics that can demonstrate measurable progress. Metrics are the specific facts and data used to evaluate progress. Metrics fall into three broad categories as:</w:t>
      </w:r>
    </w:p>
    <w:p w:rsidR="00467D7C" w:rsidRPr="00467D7C" w:rsidRDefault="00467D7C" w:rsidP="00467D7C">
      <w:pPr>
        <w:pStyle w:val="ListParagraph"/>
        <w:autoSpaceDE w:val="0"/>
        <w:autoSpaceDN w:val="0"/>
        <w:spacing w:line="240" w:lineRule="auto"/>
        <w:ind w:left="900" w:hanging="180"/>
        <w:rPr>
          <w:rFonts w:ascii="Calibri" w:eastAsia="Times New Roman" w:hAnsi="Calibri" w:cs="Calibri"/>
          <w:i/>
          <w:color w:val="212121"/>
        </w:rPr>
      </w:pPr>
      <w:r w:rsidRPr="00467D7C">
        <w:rPr>
          <w:rFonts w:ascii="Calibri" w:eastAsia="Times New Roman" w:hAnsi="Calibri" w:cs="Calibri"/>
          <w:i/>
          <w:color w:val="212121"/>
        </w:rPr>
        <w:t>a. Inputs: organizing activities</w:t>
      </w:r>
    </w:p>
    <w:p w:rsidR="00467D7C" w:rsidRPr="00467D7C" w:rsidRDefault="00467D7C" w:rsidP="00467D7C">
      <w:pPr>
        <w:pStyle w:val="ListParagraph"/>
        <w:autoSpaceDE w:val="0"/>
        <w:autoSpaceDN w:val="0"/>
        <w:spacing w:line="240" w:lineRule="auto"/>
        <w:ind w:left="900" w:hanging="180"/>
        <w:rPr>
          <w:rFonts w:ascii="Calibri" w:eastAsia="Times New Roman" w:hAnsi="Calibri" w:cs="Calibri"/>
          <w:i/>
          <w:color w:val="212121"/>
        </w:rPr>
      </w:pPr>
      <w:r w:rsidRPr="00467D7C">
        <w:rPr>
          <w:rFonts w:ascii="Calibri" w:eastAsia="Times New Roman" w:hAnsi="Calibri" w:cs="Calibri"/>
          <w:i/>
          <w:color w:val="212121"/>
        </w:rPr>
        <w:t>b. Outputs: activities and work products</w:t>
      </w:r>
    </w:p>
    <w:p w:rsidR="00467D7C" w:rsidRPr="00467D7C" w:rsidRDefault="00467D7C" w:rsidP="00467D7C">
      <w:pPr>
        <w:pStyle w:val="ListParagraph"/>
        <w:autoSpaceDE w:val="0"/>
        <w:autoSpaceDN w:val="0"/>
        <w:spacing w:line="240" w:lineRule="auto"/>
        <w:ind w:left="900" w:hanging="180"/>
        <w:rPr>
          <w:rFonts w:ascii="Calibri" w:eastAsia="Times New Roman" w:hAnsi="Calibri" w:cs="Calibri"/>
          <w:i/>
          <w:color w:val="212121"/>
        </w:rPr>
      </w:pPr>
      <w:r w:rsidRPr="00467D7C">
        <w:rPr>
          <w:rFonts w:ascii="Calibri" w:eastAsia="Times New Roman" w:hAnsi="Calibri" w:cs="Calibri"/>
          <w:i/>
          <w:color w:val="212121"/>
        </w:rPr>
        <w:t>c. Outcomes: Progress toward achievement of the applicable water quality criteria for PCBs in the Spokane River which could be demonstrated by achievement of the applicable water quality standards, health standards, and/or measured reductions of toxics to or in the Spokane River.</w:t>
      </w:r>
    </w:p>
    <w:p w:rsidR="00467D7C" w:rsidRPr="00467D7C" w:rsidRDefault="00467D7C" w:rsidP="00467D7C">
      <w:pPr>
        <w:pStyle w:val="ListParagraph"/>
        <w:autoSpaceDE w:val="0"/>
        <w:autoSpaceDN w:val="0"/>
        <w:spacing w:line="240" w:lineRule="auto"/>
        <w:rPr>
          <w:rFonts w:ascii="Calibri" w:eastAsia="Times New Roman" w:hAnsi="Calibri" w:cs="Calibri"/>
          <w:i/>
          <w:color w:val="212121"/>
        </w:rPr>
      </w:pPr>
    </w:p>
    <w:p w:rsidR="00467D7C" w:rsidRPr="00467D7C" w:rsidRDefault="00467D7C" w:rsidP="00467D7C">
      <w:pPr>
        <w:autoSpaceDE w:val="0"/>
        <w:autoSpaceDN w:val="0"/>
        <w:spacing w:line="240" w:lineRule="auto"/>
        <w:ind w:left="360"/>
        <w:rPr>
          <w:rFonts w:ascii="Calibri" w:eastAsia="Times New Roman" w:hAnsi="Calibri" w:cs="Calibri"/>
          <w:i/>
          <w:color w:val="212121"/>
        </w:rPr>
      </w:pPr>
      <w:r w:rsidRPr="00467D7C">
        <w:rPr>
          <w:rFonts w:ascii="Calibri" w:eastAsia="Times New Roman" w:hAnsi="Calibri" w:cs="Calibri"/>
          <w:i/>
          <w:color w:val="212121"/>
        </w:rPr>
        <w:t>3) The relative levels of progress made in the areas of inputs, outputs, and outcomes changes over time. For example, progress made relative to inputs is likely greater early in the life of the Task Force as the SRRTTF develops the structures, systems, and plans needed to conduct its business. Over time outcomes, with the demonstration of progress through environmental results, are expected to dominate the level of progress made.</w:t>
      </w:r>
    </w:p>
    <w:p w:rsidR="00467D7C" w:rsidRPr="00467D7C" w:rsidRDefault="00467D7C" w:rsidP="00467D7C">
      <w:pPr>
        <w:shd w:val="clear" w:color="auto" w:fill="FFFFFF"/>
        <w:tabs>
          <w:tab w:val="left" w:pos="1620"/>
        </w:tabs>
        <w:spacing w:line="240" w:lineRule="auto"/>
        <w:ind w:left="0" w:right="-90"/>
        <w:rPr>
          <w:rFonts w:ascii="Segoe UI" w:eastAsia="Times New Roman" w:hAnsi="Segoe UI" w:cs="Segoe UI"/>
          <w:color w:val="212121"/>
          <w:sz w:val="23"/>
          <w:szCs w:val="23"/>
        </w:rPr>
      </w:pPr>
    </w:p>
    <w:p w:rsidR="00A379EA" w:rsidRPr="00A379EA" w:rsidRDefault="00A379EA" w:rsidP="00A379EA">
      <w:pPr>
        <w:numPr>
          <w:ilvl w:val="0"/>
          <w:numId w:val="3"/>
        </w:numPr>
        <w:shd w:val="clear" w:color="auto" w:fill="FFFFFF"/>
        <w:spacing w:line="240" w:lineRule="auto"/>
        <w:ind w:right="0"/>
        <w:rPr>
          <w:rFonts w:ascii="Segoe UI" w:eastAsia="Times New Roman" w:hAnsi="Segoe UI" w:cs="Segoe UI"/>
          <w:color w:val="212121"/>
          <w:sz w:val="23"/>
          <w:szCs w:val="23"/>
        </w:rPr>
      </w:pPr>
      <w:bookmarkStart w:id="0" w:name="_GoBack"/>
      <w:bookmarkEnd w:id="0"/>
      <w:r w:rsidRPr="007E117A">
        <w:rPr>
          <w:rFonts w:ascii="Segoe UI" w:eastAsia="Times New Roman" w:hAnsi="Segoe UI" w:cs="Segoe UI"/>
          <w:color w:val="212121"/>
          <w:sz w:val="23"/>
          <w:szCs w:val="23"/>
          <w:highlight w:val="yellow"/>
        </w:rPr>
        <w:t xml:space="preserve">Individual TF </w:t>
      </w:r>
      <w:r w:rsidR="007E117A" w:rsidRPr="007E117A">
        <w:rPr>
          <w:rFonts w:ascii="Segoe UI" w:eastAsia="Times New Roman" w:hAnsi="Segoe UI" w:cs="Segoe UI"/>
          <w:color w:val="212121"/>
          <w:sz w:val="23"/>
          <w:szCs w:val="23"/>
          <w:highlight w:val="yellow"/>
        </w:rPr>
        <w:t xml:space="preserve">Member </w:t>
      </w:r>
      <w:r w:rsidRPr="007E117A">
        <w:rPr>
          <w:rFonts w:ascii="Segoe UI" w:eastAsia="Times New Roman" w:hAnsi="Segoe UI" w:cs="Segoe UI"/>
          <w:color w:val="212121"/>
          <w:sz w:val="23"/>
          <w:szCs w:val="23"/>
          <w:highlight w:val="yellow"/>
        </w:rPr>
        <w:t>Accomplishments and Updates</w:t>
      </w:r>
    </w:p>
    <w:p w:rsidR="00F130A7" w:rsidRPr="00F130A7" w:rsidRDefault="00F130A7" w:rsidP="00F130A7">
      <w:pPr>
        <w:numPr>
          <w:ilvl w:val="0"/>
          <w:numId w:val="3"/>
        </w:numPr>
        <w:shd w:val="clear" w:color="auto" w:fill="FFFFFF"/>
        <w:spacing w:line="240" w:lineRule="auto"/>
        <w:ind w:right="0"/>
        <w:rPr>
          <w:rFonts w:ascii="Segoe UI" w:eastAsia="Times New Roman" w:hAnsi="Segoe UI" w:cs="Segoe UI"/>
          <w:color w:val="212121"/>
          <w:sz w:val="23"/>
          <w:szCs w:val="23"/>
        </w:rPr>
      </w:pPr>
      <w:r w:rsidRPr="00F130A7">
        <w:rPr>
          <w:rFonts w:ascii="Calibri" w:eastAsia="Times New Roman" w:hAnsi="Calibri" w:cs="Calibri"/>
          <w:color w:val="212121"/>
        </w:rPr>
        <w:t>2017 Workgroup and SWAT Team Summaries (use template</w:t>
      </w:r>
      <w:r>
        <w:rPr>
          <w:rFonts w:ascii="Calibri" w:eastAsia="Times New Roman" w:hAnsi="Calibri" w:cs="Calibri"/>
          <w:color w:val="212121"/>
        </w:rPr>
        <w:t xml:space="preserve"> below</w:t>
      </w:r>
      <w:r w:rsidRPr="00F130A7">
        <w:rPr>
          <w:rFonts w:ascii="Calibri" w:eastAsia="Times New Roman" w:hAnsi="Calibri" w:cs="Calibri"/>
          <w:color w:val="212121"/>
        </w:rPr>
        <w:t>)</w:t>
      </w:r>
    </w:p>
    <w:p w:rsidR="00F130A7" w:rsidRPr="00F130A7" w:rsidRDefault="00F130A7" w:rsidP="00F130A7">
      <w:pPr>
        <w:numPr>
          <w:ilvl w:val="0"/>
          <w:numId w:val="3"/>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2017 Technical Work by Community Technical Advisor/Consultant – LimnoTech</w:t>
      </w:r>
    </w:p>
    <w:p w:rsidR="00F130A7" w:rsidRPr="00F130A7" w:rsidRDefault="00F130A7" w:rsidP="00F130A7">
      <w:pPr>
        <w:numPr>
          <w:ilvl w:val="1"/>
          <w:numId w:val="3"/>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Summary of 2017 field work</w:t>
      </w:r>
    </w:p>
    <w:p w:rsidR="00F130A7" w:rsidRPr="00F130A7" w:rsidRDefault="00F130A7" w:rsidP="00F130A7">
      <w:pPr>
        <w:numPr>
          <w:ilvl w:val="1"/>
          <w:numId w:val="3"/>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Summary of Analyses conducted by LimnoTech and resulting Tech Memos, etc.</w:t>
      </w:r>
    </w:p>
    <w:p w:rsidR="00F130A7" w:rsidRPr="00F130A7" w:rsidRDefault="00F130A7" w:rsidP="00F130A7">
      <w:pPr>
        <w:numPr>
          <w:ilvl w:val="1"/>
          <w:numId w:val="3"/>
        </w:numPr>
        <w:shd w:val="clear" w:color="auto" w:fill="FFFFFF"/>
        <w:spacing w:line="240" w:lineRule="auto"/>
        <w:ind w:right="0"/>
        <w:rPr>
          <w:rFonts w:ascii="Calibri" w:eastAsia="Times New Roman" w:hAnsi="Calibri" w:cs="Calibri"/>
          <w:color w:val="212121"/>
        </w:rPr>
      </w:pPr>
      <w:r w:rsidRPr="00F130A7">
        <w:rPr>
          <w:rFonts w:ascii="Calibri" w:eastAsia="Times New Roman" w:hAnsi="Calibri" w:cs="Calibri"/>
          <w:color w:val="212121"/>
        </w:rPr>
        <w:t>Make link to how this will shape future control actions</w:t>
      </w:r>
    </w:p>
    <w:p w:rsidR="00F130A7" w:rsidRPr="00F130A7" w:rsidRDefault="00F130A7" w:rsidP="00F130A7">
      <w:pPr>
        <w:numPr>
          <w:ilvl w:val="0"/>
          <w:numId w:val="3"/>
        </w:numPr>
        <w:shd w:val="clear" w:color="auto" w:fill="FFFFFF"/>
        <w:spacing w:line="240" w:lineRule="auto"/>
        <w:ind w:right="0"/>
        <w:rPr>
          <w:rFonts w:ascii="Segoe UI" w:eastAsia="Times New Roman" w:hAnsi="Segoe UI" w:cs="Segoe UI"/>
          <w:color w:val="212121"/>
          <w:sz w:val="23"/>
          <w:szCs w:val="23"/>
        </w:rPr>
      </w:pPr>
      <w:r w:rsidRPr="00F130A7">
        <w:rPr>
          <w:rFonts w:ascii="Calibri" w:eastAsia="Times New Roman" w:hAnsi="Calibri" w:cs="Calibri"/>
          <w:color w:val="212121"/>
        </w:rPr>
        <w:t>Next Steps</w:t>
      </w:r>
    </w:p>
    <w:p w:rsidR="00F130A7" w:rsidRDefault="00F130A7" w:rsidP="00F36ADC">
      <w:pPr>
        <w:spacing w:line="240" w:lineRule="auto"/>
        <w:rPr>
          <w:b/>
        </w:rPr>
      </w:pPr>
    </w:p>
    <w:p w:rsidR="00F130A7" w:rsidRPr="00D90A16" w:rsidRDefault="00F130A7" w:rsidP="00F36ADC">
      <w:pPr>
        <w:spacing w:line="240" w:lineRule="auto"/>
        <w:rPr>
          <w:b/>
        </w:rPr>
      </w:pPr>
      <w:r>
        <w:rPr>
          <w:b/>
        </w:rPr>
        <w:t xml:space="preserve">Template: </w:t>
      </w:r>
    </w:p>
    <w:p w:rsidR="00534CA4" w:rsidRDefault="00F36ADC" w:rsidP="00F36ADC">
      <w:pPr>
        <w:spacing w:line="240" w:lineRule="auto"/>
      </w:pPr>
      <w:r>
        <w:t>Work Group:</w:t>
      </w:r>
    </w:p>
    <w:p w:rsidR="00F36ADC" w:rsidRDefault="00F36ADC" w:rsidP="00F36ADC">
      <w:pPr>
        <w:spacing w:line="240" w:lineRule="auto"/>
      </w:pPr>
      <w:r>
        <w:t>Work Group Members and entities:</w:t>
      </w:r>
    </w:p>
    <w:p w:rsidR="00F36ADC" w:rsidRDefault="00F36ADC" w:rsidP="00F36ADC">
      <w:pPr>
        <w:spacing w:line="240" w:lineRule="auto"/>
      </w:pPr>
    </w:p>
    <w:p w:rsidR="00F36ADC" w:rsidRDefault="00F36ADC" w:rsidP="00F36ADC">
      <w:pPr>
        <w:spacing w:line="240" w:lineRule="auto"/>
      </w:pPr>
      <w:r>
        <w:t>Goal of the work group:</w:t>
      </w:r>
    </w:p>
    <w:p w:rsidR="00F36ADC" w:rsidRDefault="00F36ADC" w:rsidP="00F36ADC">
      <w:pPr>
        <w:spacing w:line="240" w:lineRule="auto"/>
      </w:pPr>
    </w:p>
    <w:p w:rsidR="00F36ADC" w:rsidRDefault="00F36ADC" w:rsidP="00F36ADC">
      <w:pPr>
        <w:spacing w:line="240" w:lineRule="auto"/>
      </w:pPr>
      <w:r>
        <w:t>Meetings held and date of meetings if known:</w:t>
      </w:r>
    </w:p>
    <w:p w:rsidR="00F36ADC" w:rsidRDefault="00F36ADC" w:rsidP="00D90A16">
      <w:pPr>
        <w:spacing w:line="240" w:lineRule="auto"/>
        <w:ind w:left="0"/>
      </w:pPr>
    </w:p>
    <w:p w:rsidR="00D90A16" w:rsidRDefault="00F36ADC" w:rsidP="00F36ADC">
      <w:pPr>
        <w:spacing w:line="240" w:lineRule="auto"/>
      </w:pPr>
      <w:r>
        <w:t>Control Actions the Work Group is addressing:</w:t>
      </w:r>
      <w:r w:rsidR="00D90A16">
        <w:t xml:space="preserve"> </w:t>
      </w:r>
    </w:p>
    <w:p w:rsidR="00D90A16" w:rsidRDefault="00D90A16" w:rsidP="00F36ADC">
      <w:pPr>
        <w:spacing w:line="240" w:lineRule="auto"/>
      </w:pPr>
    </w:p>
    <w:p w:rsidR="00F36ADC" w:rsidRDefault="00D90A16" w:rsidP="00F36ADC">
      <w:pPr>
        <w:spacing w:line="240" w:lineRule="auto"/>
      </w:pPr>
      <w:r>
        <w:lastRenderedPageBreak/>
        <w:t>for each control action that the group is addressing please address each of the following:</w:t>
      </w:r>
    </w:p>
    <w:p w:rsidR="00D90A16" w:rsidRDefault="00D90A16" w:rsidP="00D90A16">
      <w:pPr>
        <w:pStyle w:val="ListParagraph"/>
        <w:numPr>
          <w:ilvl w:val="0"/>
          <w:numId w:val="1"/>
        </w:numPr>
        <w:spacing w:line="240" w:lineRule="auto"/>
      </w:pPr>
      <w:r>
        <w:t>Short description of the control action.</w:t>
      </w:r>
    </w:p>
    <w:p w:rsidR="00D90A16" w:rsidRDefault="00D90A16" w:rsidP="00D90A16">
      <w:pPr>
        <w:pStyle w:val="ListParagraph"/>
        <w:numPr>
          <w:ilvl w:val="0"/>
          <w:numId w:val="1"/>
        </w:numPr>
        <w:spacing w:line="240" w:lineRule="auto"/>
      </w:pPr>
      <w:r>
        <w:t xml:space="preserve">Progress made on the control action in 2017. </w:t>
      </w:r>
    </w:p>
    <w:p w:rsidR="00D90A16" w:rsidRDefault="00D90A16" w:rsidP="00D90A16">
      <w:pPr>
        <w:pStyle w:val="ListParagraph"/>
        <w:numPr>
          <w:ilvl w:val="1"/>
          <w:numId w:val="1"/>
        </w:numPr>
        <w:spacing w:line="240" w:lineRule="auto"/>
      </w:pPr>
      <w:r>
        <w:t>Please specify steps/actions taken towards completing/implementing the control action.</w:t>
      </w:r>
    </w:p>
    <w:p w:rsidR="00D90A16" w:rsidRDefault="00D90A16" w:rsidP="007061A2">
      <w:pPr>
        <w:pStyle w:val="ListParagraph"/>
        <w:numPr>
          <w:ilvl w:val="1"/>
          <w:numId w:val="1"/>
        </w:numPr>
        <w:spacing w:line="240" w:lineRule="auto"/>
      </w:pPr>
      <w:r>
        <w:t xml:space="preserve"> Did the work on this control action lead to actions in other work groups? (i.e. education and outreach materials, identification of sources, etc.)</w:t>
      </w:r>
    </w:p>
    <w:p w:rsidR="007061A2" w:rsidRDefault="007061A2" w:rsidP="007061A2">
      <w:pPr>
        <w:pStyle w:val="ListParagraph"/>
        <w:numPr>
          <w:ilvl w:val="1"/>
          <w:numId w:val="1"/>
        </w:numPr>
        <w:spacing w:line="240" w:lineRule="auto"/>
      </w:pPr>
      <w:r>
        <w:t>Were there outside parties involved in advancing the implementation of the control action, if so whom?</w:t>
      </w:r>
    </w:p>
    <w:p w:rsidR="007061A2" w:rsidRDefault="007061A2" w:rsidP="00F130A7">
      <w:pPr>
        <w:pStyle w:val="ListParagraph"/>
        <w:numPr>
          <w:ilvl w:val="0"/>
          <w:numId w:val="1"/>
        </w:numPr>
        <w:spacing w:line="240" w:lineRule="auto"/>
      </w:pPr>
      <w:r>
        <w:t>Please discuss funding to work on the control action:</w:t>
      </w:r>
    </w:p>
    <w:p w:rsidR="00D90A16" w:rsidRDefault="00D90A16" w:rsidP="00D90A16">
      <w:pPr>
        <w:pStyle w:val="ListParagraph"/>
        <w:numPr>
          <w:ilvl w:val="1"/>
          <w:numId w:val="1"/>
        </w:numPr>
        <w:spacing w:line="240" w:lineRule="auto"/>
      </w:pPr>
      <w:r>
        <w:t>Was funding allocated by the Task Force for the control action? How much?</w:t>
      </w:r>
    </w:p>
    <w:p w:rsidR="00D90A16" w:rsidRDefault="00D90A16" w:rsidP="00D90A16">
      <w:pPr>
        <w:pStyle w:val="ListParagraph"/>
        <w:numPr>
          <w:ilvl w:val="1"/>
          <w:numId w:val="1"/>
        </w:numPr>
        <w:spacing w:line="240" w:lineRule="auto"/>
      </w:pPr>
      <w:r>
        <w:t>Was outside funding made available through other sources of funding (i.e. grants)</w:t>
      </w:r>
    </w:p>
    <w:p w:rsidR="007061A2" w:rsidRDefault="007061A2" w:rsidP="00F130A7">
      <w:pPr>
        <w:pStyle w:val="ListParagraph"/>
        <w:numPr>
          <w:ilvl w:val="1"/>
          <w:numId w:val="1"/>
        </w:numPr>
        <w:spacing w:line="240" w:lineRule="auto"/>
      </w:pPr>
      <w:r>
        <w:t>Hours and type of in-kind contribution working on control action by work group members and/or outside parties.</w:t>
      </w:r>
    </w:p>
    <w:p w:rsidR="00F130A7" w:rsidRPr="00F130A7" w:rsidRDefault="007061A2" w:rsidP="00F130A7">
      <w:pPr>
        <w:pStyle w:val="ListParagraph"/>
        <w:numPr>
          <w:ilvl w:val="0"/>
          <w:numId w:val="1"/>
        </w:numPr>
        <w:shd w:val="clear" w:color="auto" w:fill="FFFFFF"/>
        <w:spacing w:line="240" w:lineRule="auto"/>
        <w:ind w:left="810" w:right="0"/>
        <w:rPr>
          <w:rFonts w:ascii="Segoe UI" w:eastAsia="Times New Roman" w:hAnsi="Segoe UI" w:cs="Segoe UI"/>
          <w:color w:val="212121"/>
          <w:sz w:val="23"/>
          <w:szCs w:val="23"/>
        </w:rPr>
      </w:pPr>
      <w:r>
        <w:t>Timeline of next steps for 2018, and beyond.</w:t>
      </w:r>
    </w:p>
    <w:p w:rsidR="00F36ADC" w:rsidRDefault="00F36ADC" w:rsidP="00F36ADC">
      <w:pPr>
        <w:spacing w:line="240" w:lineRule="auto"/>
      </w:pPr>
    </w:p>
    <w:sectPr w:rsidR="00F36ADC" w:rsidSect="00534CA4">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9CD" w:rsidRDefault="004A19CD" w:rsidP="00F36ADC">
      <w:pPr>
        <w:spacing w:line="240" w:lineRule="auto"/>
      </w:pPr>
      <w:r>
        <w:separator/>
      </w:r>
    </w:p>
  </w:endnote>
  <w:endnote w:type="continuationSeparator" w:id="0">
    <w:p w:rsidR="004A19CD" w:rsidRDefault="004A19CD" w:rsidP="00F36A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9CD" w:rsidRDefault="004A19CD" w:rsidP="00F36ADC">
      <w:pPr>
        <w:spacing w:line="240" w:lineRule="auto"/>
      </w:pPr>
      <w:r>
        <w:separator/>
      </w:r>
    </w:p>
  </w:footnote>
  <w:footnote w:type="continuationSeparator" w:id="0">
    <w:p w:rsidR="004A19CD" w:rsidRDefault="004A19CD" w:rsidP="00F36A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DC" w:rsidRDefault="009E0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19" o:spid="_x0000_s2050" type="#_x0000_t136" style="position:absolute;left:0;text-align:left;margin-left:0;margin-top:0;width:603.1pt;height:56.5pt;rotation:315;z-index:-251655168;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DC" w:rsidRDefault="009E0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20" o:spid="_x0000_s2051" type="#_x0000_t136" style="position:absolute;left:0;text-align:left;margin-left:0;margin-top:0;width:603.1pt;height:56.5pt;rotation:315;z-index:-251653120;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ADC" w:rsidRDefault="009E0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908218" o:spid="_x0000_s2049" type="#_x0000_t136" style="position:absolute;left:0;text-align:left;margin-left:0;margin-top:0;width:603.1pt;height:56.5pt;rotation:315;z-index:-251657216;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621"/>
    <w:multiLevelType w:val="hybridMultilevel"/>
    <w:tmpl w:val="755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57077"/>
    <w:multiLevelType w:val="hybridMultilevel"/>
    <w:tmpl w:val="39F854D6"/>
    <w:lvl w:ilvl="0" w:tplc="04090001">
      <w:start w:val="1"/>
      <w:numFmt w:val="bullet"/>
      <w:lvlText w:val=""/>
      <w:lvlJc w:val="left"/>
      <w:pPr>
        <w:ind w:left="720" w:hanging="360"/>
      </w:pPr>
      <w:rPr>
        <w:rFonts w:ascii="Symbol" w:hAnsi="Symbol" w:hint="default"/>
      </w:rPr>
    </w:lvl>
    <w:lvl w:ilvl="1" w:tplc="F0C8BABC">
      <w:start w:val="3"/>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14F69"/>
    <w:multiLevelType w:val="hybridMultilevel"/>
    <w:tmpl w:val="62DE5658"/>
    <w:lvl w:ilvl="0" w:tplc="0409000F">
      <w:start w:val="1"/>
      <w:numFmt w:val="decimal"/>
      <w:lvlText w:val="%1."/>
      <w:lvlJc w:val="left"/>
      <w:pPr>
        <w:ind w:left="720" w:hanging="360"/>
      </w:pPr>
      <w:rPr>
        <w:rFonts w:hint="default"/>
      </w:rPr>
    </w:lvl>
    <w:lvl w:ilvl="1" w:tplc="F0C8BABC">
      <w:start w:val="3"/>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D187B"/>
    <w:multiLevelType w:val="multilevel"/>
    <w:tmpl w:val="9B6AE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7C6370"/>
    <w:multiLevelType w:val="multilevel"/>
    <w:tmpl w:val="3D14B5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852E04"/>
    <w:multiLevelType w:val="hybridMultilevel"/>
    <w:tmpl w:val="97D669D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36ADC"/>
    <w:rsid w:val="00307DF3"/>
    <w:rsid w:val="0045781F"/>
    <w:rsid w:val="00467D7C"/>
    <w:rsid w:val="004A19CD"/>
    <w:rsid w:val="00534CA4"/>
    <w:rsid w:val="006F205D"/>
    <w:rsid w:val="007061A2"/>
    <w:rsid w:val="007A120E"/>
    <w:rsid w:val="007E117A"/>
    <w:rsid w:val="008051A1"/>
    <w:rsid w:val="009B549E"/>
    <w:rsid w:val="009E061C"/>
    <w:rsid w:val="00A379EA"/>
    <w:rsid w:val="00BE739E"/>
    <w:rsid w:val="00D90A16"/>
    <w:rsid w:val="00F130A7"/>
    <w:rsid w:val="00F36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120" w:lineRule="auto"/>
        <w:ind w:left="86" w:right="1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DC"/>
    <w:pPr>
      <w:tabs>
        <w:tab w:val="center" w:pos="4680"/>
        <w:tab w:val="right" w:pos="9360"/>
      </w:tabs>
      <w:spacing w:line="240" w:lineRule="auto"/>
    </w:pPr>
  </w:style>
  <w:style w:type="character" w:customStyle="1" w:styleId="HeaderChar">
    <w:name w:val="Header Char"/>
    <w:basedOn w:val="DefaultParagraphFont"/>
    <w:link w:val="Header"/>
    <w:uiPriority w:val="99"/>
    <w:rsid w:val="00F36ADC"/>
  </w:style>
  <w:style w:type="paragraph" w:styleId="Footer">
    <w:name w:val="footer"/>
    <w:basedOn w:val="Normal"/>
    <w:link w:val="FooterChar"/>
    <w:uiPriority w:val="99"/>
    <w:unhideWhenUsed/>
    <w:rsid w:val="00F36ADC"/>
    <w:pPr>
      <w:tabs>
        <w:tab w:val="center" w:pos="4680"/>
        <w:tab w:val="right" w:pos="9360"/>
      </w:tabs>
      <w:spacing w:line="240" w:lineRule="auto"/>
    </w:pPr>
  </w:style>
  <w:style w:type="character" w:customStyle="1" w:styleId="FooterChar">
    <w:name w:val="Footer Char"/>
    <w:basedOn w:val="DefaultParagraphFont"/>
    <w:link w:val="Footer"/>
    <w:uiPriority w:val="99"/>
    <w:rsid w:val="00F36ADC"/>
  </w:style>
  <w:style w:type="paragraph" w:styleId="ListParagraph">
    <w:name w:val="List Paragraph"/>
    <w:basedOn w:val="Normal"/>
    <w:uiPriority w:val="34"/>
    <w:qFormat/>
    <w:rsid w:val="00D90A16"/>
    <w:pPr>
      <w:ind w:left="720"/>
      <w:contextualSpacing/>
    </w:pPr>
  </w:style>
  <w:style w:type="paragraph" w:styleId="BalloonText">
    <w:name w:val="Balloon Text"/>
    <w:basedOn w:val="Normal"/>
    <w:link w:val="BalloonTextChar"/>
    <w:uiPriority w:val="99"/>
    <w:semiHidden/>
    <w:unhideWhenUsed/>
    <w:rsid w:val="00706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19033089">
      <w:bodyDiv w:val="1"/>
      <w:marLeft w:val="0"/>
      <w:marRight w:val="0"/>
      <w:marTop w:val="0"/>
      <w:marBottom w:val="0"/>
      <w:divBdr>
        <w:top w:val="none" w:sz="0" w:space="0" w:color="auto"/>
        <w:left w:val="none" w:sz="0" w:space="0" w:color="auto"/>
        <w:bottom w:val="none" w:sz="0" w:space="0" w:color="auto"/>
        <w:right w:val="none" w:sz="0" w:space="0" w:color="auto"/>
      </w:divBdr>
    </w:div>
    <w:div w:id="2020308187">
      <w:bodyDiv w:val="1"/>
      <w:marLeft w:val="0"/>
      <w:marRight w:val="0"/>
      <w:marTop w:val="0"/>
      <w:marBottom w:val="0"/>
      <w:divBdr>
        <w:top w:val="none" w:sz="0" w:space="0" w:color="auto"/>
        <w:left w:val="none" w:sz="0" w:space="0" w:color="auto"/>
        <w:bottom w:val="none" w:sz="0" w:space="0" w:color="auto"/>
        <w:right w:val="none" w:sz="0" w:space="0" w:color="auto"/>
      </w:divBdr>
      <w:divsChild>
        <w:div w:id="126779261">
          <w:marLeft w:val="0"/>
          <w:marRight w:val="0"/>
          <w:marTop w:val="0"/>
          <w:marBottom w:val="0"/>
          <w:divBdr>
            <w:top w:val="none" w:sz="0" w:space="0" w:color="auto"/>
            <w:left w:val="none" w:sz="0" w:space="0" w:color="auto"/>
            <w:bottom w:val="none" w:sz="0" w:space="0" w:color="auto"/>
            <w:right w:val="none" w:sz="0" w:space="0" w:color="auto"/>
          </w:divBdr>
        </w:div>
        <w:div w:id="2116249312">
          <w:marLeft w:val="0"/>
          <w:marRight w:val="0"/>
          <w:marTop w:val="0"/>
          <w:marBottom w:val="0"/>
          <w:divBdr>
            <w:top w:val="none" w:sz="0" w:space="0" w:color="auto"/>
            <w:left w:val="none" w:sz="0" w:space="0" w:color="auto"/>
            <w:bottom w:val="none" w:sz="0" w:space="0" w:color="auto"/>
            <w:right w:val="none" w:sz="0" w:space="0" w:color="auto"/>
          </w:divBdr>
        </w:div>
        <w:div w:id="1591964629">
          <w:marLeft w:val="2160"/>
          <w:marRight w:val="0"/>
          <w:marTop w:val="0"/>
          <w:marBottom w:val="0"/>
          <w:divBdr>
            <w:top w:val="none" w:sz="0" w:space="0" w:color="auto"/>
            <w:left w:val="none" w:sz="0" w:space="0" w:color="auto"/>
            <w:bottom w:val="none" w:sz="0" w:space="0" w:color="auto"/>
            <w:right w:val="none" w:sz="0" w:space="0" w:color="auto"/>
          </w:divBdr>
        </w:div>
        <w:div w:id="1834029824">
          <w:marLeft w:val="2160"/>
          <w:marRight w:val="0"/>
          <w:marTop w:val="0"/>
          <w:marBottom w:val="0"/>
          <w:divBdr>
            <w:top w:val="none" w:sz="0" w:space="0" w:color="auto"/>
            <w:left w:val="none" w:sz="0" w:space="0" w:color="auto"/>
            <w:bottom w:val="none" w:sz="0" w:space="0" w:color="auto"/>
            <w:right w:val="none" w:sz="0" w:space="0" w:color="auto"/>
          </w:divBdr>
        </w:div>
        <w:div w:id="2027825648">
          <w:marLeft w:val="2160"/>
          <w:marRight w:val="0"/>
          <w:marTop w:val="0"/>
          <w:marBottom w:val="0"/>
          <w:divBdr>
            <w:top w:val="none" w:sz="0" w:space="0" w:color="auto"/>
            <w:left w:val="none" w:sz="0" w:space="0" w:color="auto"/>
            <w:bottom w:val="none" w:sz="0" w:space="0" w:color="auto"/>
            <w:right w:val="none" w:sz="0" w:space="0" w:color="auto"/>
          </w:divBdr>
        </w:div>
        <w:div w:id="69029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Whitman, Kara Michelle</dc:creator>
  <cp:lastModifiedBy>ESRP</cp:lastModifiedBy>
  <cp:revision>2</cp:revision>
  <dcterms:created xsi:type="dcterms:W3CDTF">2017-11-08T19:36:00Z</dcterms:created>
  <dcterms:modified xsi:type="dcterms:W3CDTF">2017-11-08T19:36:00Z</dcterms:modified>
</cp:coreProperties>
</file>