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666" w:rsidRDefault="001D5666" w:rsidP="008B46DE"/>
    <w:p w:rsidR="00A83D93" w:rsidRDefault="00A83D93" w:rsidP="00A83D93">
      <w:pPr>
        <w:rPr>
          <w:b/>
        </w:rPr>
      </w:pPr>
      <w:r>
        <w:rPr>
          <w:b/>
        </w:rPr>
        <w:t>February 6, 2018</w:t>
      </w:r>
    </w:p>
    <w:p w:rsidR="00A83D93" w:rsidRPr="00A83D93" w:rsidRDefault="00A83D93" w:rsidP="00A83D93">
      <w:pPr>
        <w:rPr>
          <w:b/>
        </w:rPr>
      </w:pPr>
    </w:p>
    <w:p w:rsidR="00A83D93" w:rsidRDefault="00A83D93" w:rsidP="00A83D93">
      <w:pPr>
        <w:pStyle w:val="Header"/>
      </w:pPr>
      <w:r w:rsidRPr="00A83D93">
        <w:rPr>
          <w:b/>
        </w:rPr>
        <w:t>Riverkeeper’s Draft Proposal for LID Outreach to local communities</w:t>
      </w:r>
    </w:p>
    <w:p w:rsidR="00A83D93" w:rsidRDefault="00A83D93" w:rsidP="00A83D93">
      <w:pPr>
        <w:rPr>
          <w:b/>
        </w:rPr>
      </w:pPr>
    </w:p>
    <w:p w:rsidR="00A83D93" w:rsidRDefault="00A83D93" w:rsidP="00A83D93">
      <w:r w:rsidRPr="00581D22">
        <w:rPr>
          <w:b/>
        </w:rPr>
        <w:t>Background:</w:t>
      </w:r>
      <w:r>
        <w:t xml:space="preserve">  The Spokane Riverkeeper staff will create a community-friendly presentation about Low Impact Development (LID) for towns, cities, and community groups in the basin. The key theme of the presentation will be to clearly explain what LID is, why it’s important, and to describe exactly how citizens can take steps to infiltrate stormwater from their yards and neighborhoods that will help achieve clean water in their neighborhood.</w:t>
      </w:r>
    </w:p>
    <w:p w:rsidR="007B5D7F" w:rsidRDefault="007B5D7F" w:rsidP="00A83D93"/>
    <w:p w:rsidR="007B5D7F" w:rsidRDefault="007B5D7F" w:rsidP="00A83D93">
      <w:r>
        <w:t>Riverkeeper will create a one-page handout for home improvement stores.  The purpose of the handout is to help educate store staff about products that contain PCBs.</w:t>
      </w:r>
    </w:p>
    <w:p w:rsidR="00A83D93" w:rsidRDefault="00A83D93" w:rsidP="00A83D93"/>
    <w:p w:rsidR="00A83D93" w:rsidRDefault="007B5D7F" w:rsidP="00A83D93">
      <w:r>
        <w:t>The LID</w:t>
      </w:r>
      <w:r w:rsidR="00A83D93">
        <w:t xml:space="preserve"> presentation will include information about basin-wide efforts to address toxic river cleanup issues (SRRTTF, et al), with the goal of helping communities understand the complex environmental issues facing the river. Steps that each individual can take to keep stormwater clean will be clearly outlined. Attendees will be provided with a list of resources for future reference.</w:t>
      </w:r>
    </w:p>
    <w:p w:rsidR="00A83D93" w:rsidRDefault="00A83D93" w:rsidP="00A83D93"/>
    <w:p w:rsidR="00A83D93" w:rsidRDefault="00A83D93" w:rsidP="00A83D93">
      <w:r>
        <w:t>A small selection of brochures and other “takeaways” will be printed for attendees to take home.  Since many of these are already created, Riverkeeper staff will select print-ready materials from WA Department of Ecology, Stormwater Center, EPA or similar websites.</w:t>
      </w:r>
    </w:p>
    <w:p w:rsidR="00A83D93" w:rsidRDefault="00A83D93" w:rsidP="00A83D93"/>
    <w:p w:rsidR="00A83D93" w:rsidRDefault="00A83D93" w:rsidP="00A83D93">
      <w:r>
        <w:t xml:space="preserve">Each presentation will be tailored to the specific community or area, and the LID/stormwater development/redevelopment requirements for that area.  If there are examples of LID in the community where the presentation is to be given, Riverkeeper will highlight these examples, explain how they work, and what water quality benefits are gained from the examples.  Riverkeeper staff will contact the appropriate stormwater utility staff in each community in advance, and invite them to participate when public meetings will be held.  Their attendance will be encouraged, but not required.  </w:t>
      </w:r>
    </w:p>
    <w:p w:rsidR="00A83D93" w:rsidRDefault="00A83D93" w:rsidP="00A83D93"/>
    <w:p w:rsidR="00A83D93" w:rsidRDefault="00A83D93" w:rsidP="00A83D93">
      <w:r>
        <w:t xml:space="preserve">As part of the work, Riverkeeper staff will find appropriate partners/locations to host 5-10 public meetings, where the presentation will be offered.  These will likely be at area libraries, or other commonly used meeting rooms.  Riverkeeper staff will </w:t>
      </w:r>
      <w:r>
        <w:lastRenderedPageBreak/>
        <w:t xml:space="preserve">work with local communities to advertise the meetings, will make all arrangements in advance of the meetings, and will run the meetings.  A short summary will be prepared when the project is completed.  Dates:  </w:t>
      </w:r>
      <w:r w:rsidR="001723CF">
        <w:t xml:space="preserve">all work </w:t>
      </w:r>
      <w:r>
        <w:t xml:space="preserve">to be </w:t>
      </w:r>
      <w:r w:rsidR="007B5D7F">
        <w:t>completed before June 30, 2018</w:t>
      </w:r>
      <w:r>
        <w:t>.</w:t>
      </w:r>
    </w:p>
    <w:p w:rsidR="007B5D7F" w:rsidRDefault="007B5D7F" w:rsidP="00A83D93"/>
    <w:p w:rsidR="007B5D7F" w:rsidRDefault="007B5D7F" w:rsidP="00A83D93">
      <w:r>
        <w:t xml:space="preserve">Deliverables: </w:t>
      </w:r>
    </w:p>
    <w:p w:rsidR="007B5D7F" w:rsidRDefault="007B5D7F" w:rsidP="007B5D7F">
      <w:pPr>
        <w:pStyle w:val="ListParagraph"/>
        <w:numPr>
          <w:ilvl w:val="0"/>
          <w:numId w:val="3"/>
        </w:numPr>
      </w:pPr>
      <w:r>
        <w:t xml:space="preserve">A </w:t>
      </w:r>
      <w:r w:rsidR="001723CF">
        <w:t>PowerPoint</w:t>
      </w:r>
      <w:r>
        <w:t xml:space="preserve"> template will be created for Task Force Approval</w:t>
      </w:r>
    </w:p>
    <w:p w:rsidR="001723CF" w:rsidRDefault="001723CF" w:rsidP="007B5D7F">
      <w:pPr>
        <w:pStyle w:val="ListParagraph"/>
        <w:numPr>
          <w:ilvl w:val="0"/>
          <w:numId w:val="3"/>
        </w:numPr>
      </w:pPr>
      <w:r>
        <w:t>The presentation will be given 5-10 times to community and/or appropriate groups throughout the watershed</w:t>
      </w:r>
    </w:p>
    <w:p w:rsidR="007B5D7F" w:rsidRDefault="007B5D7F" w:rsidP="007B5D7F">
      <w:pPr>
        <w:pStyle w:val="ListParagraph"/>
        <w:numPr>
          <w:ilvl w:val="0"/>
          <w:numId w:val="3"/>
        </w:numPr>
      </w:pPr>
      <w:r>
        <w:t>A 1-page handout on PCBs for home improvement stores</w:t>
      </w:r>
    </w:p>
    <w:p w:rsidR="00A83D93" w:rsidRDefault="00A83D93" w:rsidP="00A83D93"/>
    <w:p w:rsidR="00A83D93" w:rsidRDefault="00A83D93" w:rsidP="00A83D93">
      <w:r>
        <w:t xml:space="preserve">Costs:  </w:t>
      </w:r>
    </w:p>
    <w:p w:rsidR="00A83D93" w:rsidRDefault="00A83D93" w:rsidP="00A83D93">
      <w:pPr>
        <w:pStyle w:val="ListParagraph"/>
        <w:numPr>
          <w:ilvl w:val="0"/>
          <w:numId w:val="2"/>
        </w:numPr>
        <w:spacing w:after="160" w:line="259" w:lineRule="auto"/>
      </w:pPr>
      <w:r>
        <w:t>Contact communities, make arrangements for 5-10 public meeting opportunities, advertise as appropriate: $1,500</w:t>
      </w:r>
    </w:p>
    <w:p w:rsidR="00A83D93" w:rsidRDefault="00A83D93" w:rsidP="00A83D93">
      <w:pPr>
        <w:pStyle w:val="ListParagraph"/>
        <w:numPr>
          <w:ilvl w:val="0"/>
          <w:numId w:val="2"/>
        </w:numPr>
        <w:spacing w:after="160" w:line="259" w:lineRule="auto"/>
      </w:pPr>
      <w:r>
        <w:t>Create and customize presentations: $2,000</w:t>
      </w:r>
    </w:p>
    <w:p w:rsidR="00A83D93" w:rsidRDefault="00A83D93" w:rsidP="00A83D93">
      <w:pPr>
        <w:pStyle w:val="ListParagraph"/>
        <w:numPr>
          <w:ilvl w:val="0"/>
          <w:numId w:val="2"/>
        </w:numPr>
        <w:spacing w:after="160" w:line="259" w:lineRule="auto"/>
      </w:pPr>
      <w:r>
        <w:t>Other costs – copies, mileage reimbursement, printing, meeting room rental costs, snacks: $1,000</w:t>
      </w:r>
    </w:p>
    <w:p w:rsidR="00A83D93" w:rsidRDefault="00A83D93" w:rsidP="00A83D93">
      <w:pPr>
        <w:pStyle w:val="ListParagraph"/>
        <w:numPr>
          <w:ilvl w:val="0"/>
          <w:numId w:val="2"/>
        </w:numPr>
        <w:spacing w:after="160" w:line="259" w:lineRule="auto"/>
      </w:pPr>
      <w:r>
        <w:t>Total cost:  $4,500</w:t>
      </w:r>
    </w:p>
    <w:p w:rsidR="00A83D93" w:rsidRDefault="00A83D93" w:rsidP="00A83D93"/>
    <w:p w:rsidR="00A83D93" w:rsidRDefault="00A83D93" w:rsidP="00A83D93">
      <w:r>
        <w:t>LID brochure by Riverkeeper &amp; City of Spokane:</w:t>
      </w:r>
    </w:p>
    <w:p w:rsidR="00A83D93" w:rsidRDefault="001723CF" w:rsidP="00A83D93">
      <w:hyperlink r:id="rId7" w:history="1">
        <w:r w:rsidR="00527A19" w:rsidRPr="00DC6E30">
          <w:rPr>
            <w:rStyle w:val="Hyperlink"/>
          </w:rPr>
          <w:t>https://static.spokanecity.org/documents/publicworks/stormwater/greeninfrastructure/lid-ordinance-brochure.pdf</w:t>
        </w:r>
      </w:hyperlink>
    </w:p>
    <w:p w:rsidR="00527A19" w:rsidRDefault="00527A19" w:rsidP="00A83D93">
      <w:bookmarkStart w:id="0" w:name="_GoBack"/>
      <w:bookmarkEnd w:id="0"/>
    </w:p>
    <w:p w:rsidR="00A83D93" w:rsidRPr="008B46DE" w:rsidRDefault="00A83D93" w:rsidP="008B46DE"/>
    <w:sectPr w:rsidR="00A83D93" w:rsidRPr="008B46DE" w:rsidSect="001F6B5D">
      <w:headerReference w:type="default" r:id="rId8"/>
      <w:footerReference w:type="default" r:id="rId9"/>
      <w:headerReference w:type="first" r:id="rId10"/>
      <w:footerReference w:type="first" r:id="rId11"/>
      <w:pgSz w:w="12240" w:h="15840"/>
      <w:pgMar w:top="1440" w:right="1800" w:bottom="1440" w:left="180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019" w:rsidRDefault="00F34019">
      <w:r>
        <w:separator/>
      </w:r>
    </w:p>
  </w:endnote>
  <w:endnote w:type="continuationSeparator" w:id="0">
    <w:p w:rsidR="00F34019" w:rsidRDefault="00F34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A2A" w:rsidRPr="00070FED" w:rsidRDefault="00405A2A" w:rsidP="00070FE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B5D" w:rsidRDefault="001F6B5D" w:rsidP="001F6B5D">
    <w:pPr>
      <w:pStyle w:val="Footer"/>
      <w:jc w:val="center"/>
      <w:rPr>
        <w:rFonts w:ascii="Calibri" w:hAnsi="Calibri"/>
        <w:color w:val="4F81BD" w:themeColor="accent1"/>
      </w:rPr>
    </w:pPr>
  </w:p>
  <w:p w:rsidR="001F6B5D" w:rsidRPr="00070FED" w:rsidRDefault="001F6B5D" w:rsidP="001F6B5D">
    <w:pPr>
      <w:pStyle w:val="Footer"/>
      <w:jc w:val="center"/>
      <w:rPr>
        <w:rFonts w:ascii="Calibri" w:hAnsi="Calibri"/>
        <w:color w:val="4F81BD" w:themeColor="accent1"/>
      </w:rPr>
    </w:pPr>
    <w:r w:rsidRPr="00070FED">
      <w:rPr>
        <w:rFonts w:ascii="Calibri" w:hAnsi="Calibri"/>
        <w:color w:val="4F81BD" w:themeColor="accent1"/>
      </w:rPr>
      <w:t xml:space="preserve">www.spokaneriverkeeper.org </w:t>
    </w:r>
    <w:r w:rsidRPr="00070FED">
      <w:rPr>
        <w:rFonts w:ascii="Calibri" w:hAnsi="Calibri"/>
        <w:color w:val="4F81BD" w:themeColor="accent1"/>
      </w:rPr>
      <w:br/>
      <w:t>509.835.5211 | 35 W. Main Ave Suite 300 Spokane, WA 99201</w:t>
    </w:r>
  </w:p>
  <w:p w:rsidR="001F6B5D" w:rsidRDefault="001F6B5D" w:rsidP="001F6B5D">
    <w:pPr>
      <w:pStyle w:val="Footer"/>
      <w:jc w:val="center"/>
    </w:pPr>
    <w:r>
      <w:rPr>
        <w:noProof/>
      </w:rPr>
      <w:drawing>
        <wp:inline distT="0" distB="0" distL="0" distR="0" wp14:anchorId="77ED5D5F" wp14:editId="6823F920">
          <wp:extent cx="952500" cy="428625"/>
          <wp:effectExtent l="0" t="0" r="0" b="0"/>
          <wp:docPr id="4" name="Picture 4" descr="WKA-collective-blue_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KA-collective-blue_R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019" w:rsidRDefault="00F34019">
      <w:r>
        <w:separator/>
      </w:r>
    </w:p>
  </w:footnote>
  <w:footnote w:type="continuationSeparator" w:id="0">
    <w:p w:rsidR="00F34019" w:rsidRDefault="00F340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B5D" w:rsidRDefault="001F6B5D">
    <w:pPr>
      <w:pStyle w:val="Header"/>
      <w:rPr>
        <w:noProof/>
      </w:rPr>
    </w:pPr>
    <w:r>
      <w:t xml:space="preserve">Page </w:t>
    </w:r>
    <w:r>
      <w:fldChar w:fldCharType="begin"/>
    </w:r>
    <w:r>
      <w:instrText xml:space="preserve"> PAGE   \* MERGEFORMAT </w:instrText>
    </w:r>
    <w:r>
      <w:fldChar w:fldCharType="separate"/>
    </w:r>
    <w:r w:rsidR="001723CF">
      <w:rPr>
        <w:noProof/>
      </w:rPr>
      <w:t>2</w:t>
    </w:r>
    <w:r>
      <w:rPr>
        <w:noProof/>
      </w:rPr>
      <w:fldChar w:fldCharType="end"/>
    </w:r>
  </w:p>
  <w:p w:rsidR="00405A2A" w:rsidRPr="00B8509F" w:rsidRDefault="001F6B5D">
    <w:pPr>
      <w:pStyle w:val="Header"/>
    </w:pPr>
    <w:r>
      <w:rPr>
        <w:noProof/>
      </w:rPr>
      <w:t>September 30, 2014</w:t>
    </w:r>
    <w:r w:rsidR="00405A2A" w:rsidRPr="00B8509F">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B5D" w:rsidRDefault="001F6B5D">
    <w:pPr>
      <w:pStyle w:val="Header"/>
    </w:pPr>
    <w:r w:rsidRPr="00B8509F">
      <w:rPr>
        <w:noProof/>
      </w:rPr>
      <w:drawing>
        <wp:inline distT="0" distB="0" distL="0" distR="0" wp14:anchorId="28F1C52C" wp14:editId="5E25E4BD">
          <wp:extent cx="1405253" cy="981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kaneRkeeper_3c_5in.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5253" cy="981075"/>
                  </a:xfrm>
                  <a:prstGeom prst="rect">
                    <a:avLst/>
                  </a:prstGeom>
                </pic:spPr>
              </pic:pic>
            </a:graphicData>
          </a:graphic>
        </wp:inline>
      </w:drawing>
    </w:r>
    <w:r w:rsidRPr="00B8509F">
      <w:tab/>
    </w:r>
    <w:r w:rsidRPr="00B8509F">
      <w:tab/>
    </w:r>
    <w:r w:rsidRPr="00B8509F">
      <w:rPr>
        <w:color w:val="4F81BD" w:themeColor="accent1"/>
      </w:rPr>
      <w:t xml:space="preserve">Clean River </w:t>
    </w:r>
    <w:r w:rsidRPr="00B8509F">
      <w:rPr>
        <w:color w:val="4F81BD" w:themeColor="accent1"/>
      </w:rPr>
      <w:sym w:font="Symbol" w:char="F0A8"/>
    </w:r>
    <w:r>
      <w:rPr>
        <w:color w:val="4F81BD" w:themeColor="accent1"/>
      </w:rPr>
      <w:t xml:space="preserve"> Healthy Community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EE1C25"/>
    <w:multiLevelType w:val="hybridMultilevel"/>
    <w:tmpl w:val="F1862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440B92"/>
    <w:multiLevelType w:val="hybridMultilevel"/>
    <w:tmpl w:val="69DEC3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2A7D4A"/>
    <w:multiLevelType w:val="hybridMultilevel"/>
    <w:tmpl w:val="9F785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A2A"/>
    <w:rsid w:val="00070FED"/>
    <w:rsid w:val="00115BDD"/>
    <w:rsid w:val="001322FB"/>
    <w:rsid w:val="00160E3E"/>
    <w:rsid w:val="001723CF"/>
    <w:rsid w:val="001D5666"/>
    <w:rsid w:val="001F6B5D"/>
    <w:rsid w:val="00405A2A"/>
    <w:rsid w:val="00507504"/>
    <w:rsid w:val="00527A19"/>
    <w:rsid w:val="007B5D7F"/>
    <w:rsid w:val="007F7B78"/>
    <w:rsid w:val="00842380"/>
    <w:rsid w:val="008B46DE"/>
    <w:rsid w:val="008D6BD7"/>
    <w:rsid w:val="00903FC1"/>
    <w:rsid w:val="0099687E"/>
    <w:rsid w:val="009A5FBB"/>
    <w:rsid w:val="009B2D48"/>
    <w:rsid w:val="009D09B5"/>
    <w:rsid w:val="00A24962"/>
    <w:rsid w:val="00A31330"/>
    <w:rsid w:val="00A70A5E"/>
    <w:rsid w:val="00A83D93"/>
    <w:rsid w:val="00AC4901"/>
    <w:rsid w:val="00B8509F"/>
    <w:rsid w:val="00D1469D"/>
    <w:rsid w:val="00D22A37"/>
    <w:rsid w:val="00DB47C7"/>
    <w:rsid w:val="00ED1B60"/>
    <w:rsid w:val="00F13A1B"/>
    <w:rsid w:val="00F20C3E"/>
    <w:rsid w:val="00F34019"/>
    <w:rsid w:val="00F813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188CBBA1-F902-4878-BEF9-E23F209A9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EF8"/>
  </w:style>
  <w:style w:type="paragraph" w:styleId="Heading1">
    <w:name w:val="heading 1"/>
    <w:basedOn w:val="Normal"/>
    <w:next w:val="Normal"/>
    <w:link w:val="Heading1Char"/>
    <w:uiPriority w:val="9"/>
    <w:qFormat/>
    <w:rsid w:val="001322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A2A"/>
    <w:pPr>
      <w:tabs>
        <w:tab w:val="center" w:pos="4320"/>
        <w:tab w:val="right" w:pos="8640"/>
      </w:tabs>
    </w:pPr>
  </w:style>
  <w:style w:type="character" w:customStyle="1" w:styleId="HeaderChar">
    <w:name w:val="Header Char"/>
    <w:basedOn w:val="DefaultParagraphFont"/>
    <w:link w:val="Header"/>
    <w:uiPriority w:val="99"/>
    <w:rsid w:val="00405A2A"/>
  </w:style>
  <w:style w:type="paragraph" w:styleId="Footer">
    <w:name w:val="footer"/>
    <w:basedOn w:val="Normal"/>
    <w:link w:val="FooterChar"/>
    <w:uiPriority w:val="99"/>
    <w:unhideWhenUsed/>
    <w:rsid w:val="00405A2A"/>
    <w:pPr>
      <w:tabs>
        <w:tab w:val="center" w:pos="4320"/>
        <w:tab w:val="right" w:pos="8640"/>
      </w:tabs>
    </w:pPr>
  </w:style>
  <w:style w:type="character" w:customStyle="1" w:styleId="FooterChar">
    <w:name w:val="Footer Char"/>
    <w:basedOn w:val="DefaultParagraphFont"/>
    <w:link w:val="Footer"/>
    <w:uiPriority w:val="99"/>
    <w:rsid w:val="00405A2A"/>
  </w:style>
  <w:style w:type="paragraph" w:styleId="BalloonText">
    <w:name w:val="Balloon Text"/>
    <w:basedOn w:val="Normal"/>
    <w:link w:val="BalloonTextChar"/>
    <w:uiPriority w:val="99"/>
    <w:semiHidden/>
    <w:unhideWhenUsed/>
    <w:rsid w:val="00B8509F"/>
    <w:rPr>
      <w:rFonts w:ascii="Tahoma" w:hAnsi="Tahoma" w:cs="Tahoma"/>
      <w:sz w:val="16"/>
      <w:szCs w:val="16"/>
    </w:rPr>
  </w:style>
  <w:style w:type="character" w:customStyle="1" w:styleId="BalloonTextChar">
    <w:name w:val="Balloon Text Char"/>
    <w:basedOn w:val="DefaultParagraphFont"/>
    <w:link w:val="BalloonText"/>
    <w:uiPriority w:val="99"/>
    <w:semiHidden/>
    <w:rsid w:val="00B8509F"/>
    <w:rPr>
      <w:rFonts w:ascii="Tahoma" w:hAnsi="Tahoma" w:cs="Tahoma"/>
      <w:sz w:val="16"/>
      <w:szCs w:val="16"/>
    </w:rPr>
  </w:style>
  <w:style w:type="character" w:customStyle="1" w:styleId="apple-converted-space">
    <w:name w:val="apple-converted-space"/>
    <w:rsid w:val="00070FED"/>
  </w:style>
  <w:style w:type="paragraph" w:styleId="FootnoteText">
    <w:name w:val="footnote text"/>
    <w:basedOn w:val="Normal"/>
    <w:link w:val="FootnoteTextChar"/>
    <w:uiPriority w:val="99"/>
    <w:semiHidden/>
    <w:unhideWhenUsed/>
    <w:rsid w:val="001F6B5D"/>
    <w:rPr>
      <w:rFonts w:ascii="Times New Roman" w:eastAsiaTheme="minorEastAsia" w:hAnsi="Times New Roman" w:cs="Times New Roman"/>
      <w:sz w:val="20"/>
      <w:szCs w:val="20"/>
    </w:rPr>
  </w:style>
  <w:style w:type="character" w:customStyle="1" w:styleId="FootnoteTextChar">
    <w:name w:val="Footnote Text Char"/>
    <w:basedOn w:val="DefaultParagraphFont"/>
    <w:link w:val="FootnoteText"/>
    <w:uiPriority w:val="99"/>
    <w:semiHidden/>
    <w:rsid w:val="001F6B5D"/>
    <w:rPr>
      <w:rFonts w:ascii="Times New Roman" w:eastAsiaTheme="minorEastAsia" w:hAnsi="Times New Roman" w:cs="Times New Roman"/>
      <w:sz w:val="20"/>
      <w:szCs w:val="20"/>
    </w:rPr>
  </w:style>
  <w:style w:type="character" w:styleId="FootnoteReference">
    <w:name w:val="footnote reference"/>
    <w:basedOn w:val="DefaultParagraphFont"/>
    <w:uiPriority w:val="99"/>
    <w:semiHidden/>
    <w:unhideWhenUsed/>
    <w:rsid w:val="001F6B5D"/>
    <w:rPr>
      <w:vertAlign w:val="superscript"/>
    </w:rPr>
  </w:style>
  <w:style w:type="character" w:customStyle="1" w:styleId="Heading1Char">
    <w:name w:val="Heading 1 Char"/>
    <w:basedOn w:val="DefaultParagraphFont"/>
    <w:link w:val="Heading1"/>
    <w:uiPriority w:val="9"/>
    <w:rsid w:val="001322F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A5FBB"/>
    <w:pPr>
      <w:ind w:left="720"/>
      <w:contextualSpacing/>
    </w:pPr>
  </w:style>
  <w:style w:type="character" w:styleId="Hyperlink">
    <w:name w:val="Hyperlink"/>
    <w:basedOn w:val="DefaultParagraphFont"/>
    <w:uiPriority w:val="99"/>
    <w:unhideWhenUsed/>
    <w:rsid w:val="001D56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tatic.spokanecity.org/documents/publicworks/stormwater/greeninfrastructure/lid-ordinance-brochure.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485</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Bart Mihailovich</dc:creator>
  <cp:lastModifiedBy>CFJ Temp</cp:lastModifiedBy>
  <cp:revision>2</cp:revision>
  <cp:lastPrinted>2015-07-23T18:26:00Z</cp:lastPrinted>
  <dcterms:created xsi:type="dcterms:W3CDTF">2018-02-16T17:19:00Z</dcterms:created>
  <dcterms:modified xsi:type="dcterms:W3CDTF">2018-02-16T17:19:00Z</dcterms:modified>
</cp:coreProperties>
</file>