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AF2D7" w14:textId="77777777"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7069DB74" w14:textId="1C7E1258" w:rsidR="00195D06" w:rsidRPr="00B81A2D" w:rsidRDefault="00195D06" w:rsidP="00B81A2D">
      <w:pPr>
        <w:rPr>
          <w:b/>
          <w:color w:val="38608F"/>
          <w:sz w:val="56"/>
          <w:szCs w:val="56"/>
        </w:rPr>
      </w:pPr>
      <w:r w:rsidRPr="00B81A2D">
        <w:rPr>
          <w:b/>
          <w:color w:val="38608F"/>
          <w:sz w:val="56"/>
          <w:szCs w:val="56"/>
        </w:rPr>
        <w:t xml:space="preserve">Inadvertent PCBs in Pigments:  A Case for </w:t>
      </w:r>
      <w:r w:rsidR="00A2620E">
        <w:rPr>
          <w:b/>
          <w:color w:val="38608F"/>
          <w:sz w:val="56"/>
          <w:szCs w:val="56"/>
        </w:rPr>
        <w:t>Collaborative Market Innovation for a Circular Economy</w:t>
      </w:r>
    </w:p>
    <w:p w14:paraId="2814F5FE" w14:textId="77777777" w:rsidR="00195D06" w:rsidRPr="00195D06" w:rsidRDefault="00195D06" w:rsidP="00195D06">
      <w:pPr>
        <w:rPr>
          <w:b/>
          <w:sz w:val="32"/>
          <w:szCs w:val="32"/>
        </w:rPr>
      </w:pPr>
      <w:r w:rsidRPr="00195D06">
        <w:rPr>
          <w:b/>
          <w:sz w:val="32"/>
          <w:szCs w:val="32"/>
        </w:rPr>
        <w:t xml:space="preserve">Draft Report </w:t>
      </w:r>
    </w:p>
    <w:p w14:paraId="09143C34" w14:textId="030292E0" w:rsidR="00195D06" w:rsidRDefault="00195D06" w:rsidP="0013250B">
      <w:pPr>
        <w:pBdr>
          <w:top w:val="nil"/>
          <w:left w:val="nil"/>
          <w:bottom w:val="nil"/>
          <w:right w:val="nil"/>
          <w:between w:val="nil"/>
        </w:pBdr>
        <w:spacing w:line="276" w:lineRule="auto"/>
        <w:rPr>
          <w:rFonts w:ascii="Arial" w:eastAsia="Arial" w:hAnsi="Arial" w:cs="Arial"/>
          <w:color w:val="000000"/>
        </w:rPr>
      </w:pPr>
      <w:r w:rsidRPr="00184E61">
        <w:rPr>
          <w:rFonts w:ascii="Arial" w:hAnsi="Arial" w:cs="Arial"/>
          <w:noProof/>
        </w:rPr>
        <mc:AlternateContent>
          <mc:Choice Requires="wps">
            <w:drawing>
              <wp:anchor distT="0" distB="0" distL="114300" distR="114300" simplePos="0" relativeHeight="251662336" behindDoc="0" locked="0" layoutInCell="1" allowOverlap="1" wp14:anchorId="70D5037F" wp14:editId="4CC0EAFC">
                <wp:simplePos x="0" y="0"/>
                <wp:positionH relativeFrom="column">
                  <wp:posOffset>-1017270</wp:posOffset>
                </wp:positionH>
                <wp:positionV relativeFrom="paragraph">
                  <wp:posOffset>361539</wp:posOffset>
                </wp:positionV>
                <wp:extent cx="4648200" cy="0"/>
                <wp:effectExtent l="25400" t="38100" r="25400" b="38100"/>
                <wp:wrapNone/>
                <wp:docPr id="22" name="Straight Connector 22"/>
                <wp:cNvGraphicFramePr/>
                <a:graphic xmlns:a="http://schemas.openxmlformats.org/drawingml/2006/main">
                  <a:graphicData uri="http://schemas.microsoft.com/office/word/2010/wordprocessingShape">
                    <wps:wsp>
                      <wps:cNvCnPr/>
                      <wps:spPr>
                        <a:xfrm>
                          <a:off x="0" y="0"/>
                          <a:ext cx="4648200" cy="0"/>
                        </a:xfrm>
                        <a:prstGeom prst="line">
                          <a:avLst/>
                        </a:prstGeom>
                        <a:ln>
                          <a:solidFill>
                            <a:srgbClr val="DCE9B8"/>
                          </a:solidFill>
                        </a:ln>
                        <a:effectLst>
                          <a:outerShdw blurRad="40000" dist="20000" rotWithShape="0">
                            <a:srgbClr val="000000">
                              <a:alpha val="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87FFEC" id="Straight Connector 2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0.1pt,28.45pt" to="285.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" strokecolor="#dce9b8" strokeweight="1pt">
                <v:stroke joinstyle="miter"/>
                <v:shadow on="t" color="black" opacity="0" origin=",.5" offset=".55556mm,0"/>
              </v:line>
            </w:pict>
          </mc:Fallback>
        </mc:AlternateContent>
      </w:r>
    </w:p>
    <w:p w14:paraId="502AF86F" w14:textId="05A98DEC"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08C0B887" w14:textId="1758E6D4"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3F57816F" w14:textId="3CB9F1CE" w:rsidR="00195D06" w:rsidRPr="00195D06" w:rsidRDefault="00195D06" w:rsidP="00195D06">
      <w:pPr>
        <w:pBdr>
          <w:top w:val="nil"/>
          <w:left w:val="nil"/>
          <w:bottom w:val="nil"/>
          <w:right w:val="nil"/>
          <w:between w:val="nil"/>
        </w:pBdr>
        <w:spacing w:after="0" w:line="240" w:lineRule="auto"/>
        <w:rPr>
          <w:i/>
          <w:sz w:val="26"/>
          <w:szCs w:val="26"/>
        </w:rPr>
      </w:pPr>
      <w:r w:rsidRPr="00195D06">
        <w:rPr>
          <w:i/>
          <w:sz w:val="26"/>
          <w:szCs w:val="26"/>
        </w:rPr>
        <w:t>Prepared for:</w:t>
      </w:r>
    </w:p>
    <w:p w14:paraId="284CA479" w14:textId="5427314E" w:rsidR="00195D06" w:rsidRPr="00195D06" w:rsidRDefault="00195D06" w:rsidP="00195D06">
      <w:pPr>
        <w:pBdr>
          <w:top w:val="nil"/>
          <w:left w:val="nil"/>
          <w:bottom w:val="nil"/>
          <w:right w:val="nil"/>
          <w:between w:val="nil"/>
        </w:pBdr>
        <w:spacing w:after="0" w:line="240" w:lineRule="auto"/>
        <w:rPr>
          <w:b/>
          <w:color w:val="38608F"/>
          <w:sz w:val="26"/>
          <w:szCs w:val="26"/>
        </w:rPr>
      </w:pPr>
      <w:r w:rsidRPr="00195D06">
        <w:rPr>
          <w:b/>
          <w:color w:val="38608F"/>
          <w:sz w:val="26"/>
          <w:szCs w:val="26"/>
        </w:rPr>
        <w:t>The Spokane River Regional Toxics Task Force</w:t>
      </w:r>
    </w:p>
    <w:p w14:paraId="7E9B70A6" w14:textId="77777777" w:rsidR="00195D06" w:rsidRPr="00195D06" w:rsidRDefault="00195D06" w:rsidP="00195D06">
      <w:pPr>
        <w:pBdr>
          <w:top w:val="nil"/>
          <w:left w:val="nil"/>
          <w:bottom w:val="nil"/>
          <w:right w:val="nil"/>
          <w:between w:val="nil"/>
        </w:pBdr>
        <w:spacing w:after="0" w:line="240" w:lineRule="auto"/>
        <w:rPr>
          <w:rFonts w:ascii="Arial" w:eastAsia="Arial" w:hAnsi="Arial" w:cs="Arial"/>
          <w:color w:val="000000"/>
          <w:sz w:val="26"/>
          <w:szCs w:val="26"/>
        </w:rPr>
      </w:pPr>
    </w:p>
    <w:p w14:paraId="2F20E5AE" w14:textId="77777777" w:rsidR="00195D06" w:rsidRPr="00195D06" w:rsidRDefault="00195D06" w:rsidP="00195D06">
      <w:pPr>
        <w:spacing w:after="0" w:line="240" w:lineRule="auto"/>
        <w:rPr>
          <w:i/>
          <w:sz w:val="26"/>
          <w:szCs w:val="26"/>
        </w:rPr>
      </w:pPr>
      <w:r w:rsidRPr="00195D06">
        <w:rPr>
          <w:i/>
          <w:sz w:val="26"/>
          <w:szCs w:val="26"/>
        </w:rPr>
        <w:t>Submitted by:</w:t>
      </w:r>
    </w:p>
    <w:p w14:paraId="1F4E8456" w14:textId="33F0ECD2" w:rsidR="00195D06" w:rsidRPr="00195D06" w:rsidRDefault="00195D06" w:rsidP="00195D06">
      <w:pPr>
        <w:spacing w:after="0" w:line="240" w:lineRule="auto"/>
        <w:rPr>
          <w:b/>
          <w:color w:val="38608F"/>
          <w:sz w:val="26"/>
          <w:szCs w:val="26"/>
        </w:rPr>
      </w:pPr>
      <w:r w:rsidRPr="00195D06">
        <w:rPr>
          <w:b/>
          <w:color w:val="38608F"/>
          <w:sz w:val="26"/>
          <w:szCs w:val="26"/>
        </w:rPr>
        <w:t>Northwest Green Chemistry</w:t>
      </w:r>
    </w:p>
    <w:p w14:paraId="649EC662" w14:textId="59921472" w:rsidR="00195D06" w:rsidRPr="00195D06" w:rsidRDefault="00195D06" w:rsidP="00195D06">
      <w:pPr>
        <w:spacing w:after="0" w:line="240" w:lineRule="auto"/>
        <w:rPr>
          <w:b/>
          <w:color w:val="38608F"/>
          <w:sz w:val="26"/>
          <w:szCs w:val="26"/>
        </w:rPr>
      </w:pPr>
      <w:r w:rsidRPr="00195D06">
        <w:rPr>
          <w:b/>
          <w:color w:val="38608F"/>
          <w:sz w:val="26"/>
          <w:szCs w:val="26"/>
        </w:rPr>
        <w:t>June 2018</w:t>
      </w:r>
    </w:p>
    <w:p w14:paraId="250BF4CF" w14:textId="0176AD54"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6EED32DA" w14:textId="77777777"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42618816" w14:textId="3BD36350"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6C8FA10B" w14:textId="77777777"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7C9CC786" w14:textId="4C9CB4C2"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6AEF784C" w14:textId="77777777"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57DEF458" w14:textId="28338A22"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784D8BA8" w14:textId="770636AA"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0B9F117F" w14:textId="77777777"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6A827955" w14:textId="4066CDB1"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7F7A2A17" w14:textId="77777777"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00A3D04D" w14:textId="77777777"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2D7BE2B4" w14:textId="15F6295C"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273C68E0" w14:textId="691E1235" w:rsidR="00195D06" w:rsidRDefault="00195D06" w:rsidP="0013250B">
      <w:pPr>
        <w:pBdr>
          <w:top w:val="nil"/>
          <w:left w:val="nil"/>
          <w:bottom w:val="nil"/>
          <w:right w:val="nil"/>
          <w:between w:val="nil"/>
        </w:pBdr>
        <w:spacing w:line="276" w:lineRule="auto"/>
        <w:rPr>
          <w:rFonts w:ascii="Arial" w:eastAsia="Arial" w:hAnsi="Arial" w:cs="Arial"/>
          <w:color w:val="000000"/>
        </w:rPr>
      </w:pPr>
    </w:p>
    <w:p w14:paraId="3CAECD37" w14:textId="405C7F1B" w:rsidR="0013250B" w:rsidRPr="00195D06" w:rsidRDefault="0013250B" w:rsidP="00195D06">
      <w:pPr>
        <w:pStyle w:val="Heading1"/>
        <w:rPr>
          <w:rFonts w:ascii="Arial" w:eastAsia="Arial" w:hAnsi="Arial" w:cs="Arial"/>
          <w:color w:val="000000"/>
        </w:rPr>
      </w:pPr>
      <w:bookmarkStart w:id="0" w:name="_rqafxhqkzgyo" w:colFirst="0" w:colLast="0"/>
      <w:bookmarkStart w:id="1" w:name="_75s2vn69zxzc" w:colFirst="0" w:colLast="0"/>
      <w:bookmarkStart w:id="2" w:name="_Toc390799271"/>
      <w:bookmarkEnd w:id="0"/>
      <w:bookmarkEnd w:id="1"/>
      <w:r>
        <w:lastRenderedPageBreak/>
        <w:t>Executive Summary</w:t>
      </w:r>
      <w:bookmarkEnd w:id="2"/>
    </w:p>
    <w:p w14:paraId="09484EA8" w14:textId="7F0D3B74" w:rsidR="0053600C" w:rsidRDefault="0053600C" w:rsidP="0013250B">
      <w:pPr>
        <w:spacing w:line="276" w:lineRule="auto"/>
        <w:rPr>
          <w:rFonts w:ascii="Arial" w:eastAsia="Arial" w:hAnsi="Arial" w:cs="Arial"/>
        </w:rPr>
      </w:pPr>
      <w:r>
        <w:rPr>
          <w:rFonts w:ascii="Arial" w:eastAsia="Arial" w:hAnsi="Arial" w:cs="Arial"/>
        </w:rPr>
        <w:t xml:space="preserve">In an effort to decrease </w:t>
      </w:r>
      <w:r w:rsidR="00C274ED">
        <w:rPr>
          <w:rFonts w:ascii="Arial" w:eastAsia="Arial" w:hAnsi="Arial" w:cs="Arial"/>
        </w:rPr>
        <w:t>polychlorinated biphenyl (</w:t>
      </w:r>
      <w:r>
        <w:rPr>
          <w:rFonts w:ascii="Arial" w:eastAsia="Arial" w:hAnsi="Arial" w:cs="Arial"/>
        </w:rPr>
        <w:t>PCB</w:t>
      </w:r>
      <w:r w:rsidR="00C274ED">
        <w:rPr>
          <w:rFonts w:ascii="Arial" w:eastAsia="Arial" w:hAnsi="Arial" w:cs="Arial"/>
        </w:rPr>
        <w:t>)</w:t>
      </w:r>
      <w:r>
        <w:rPr>
          <w:rFonts w:ascii="Arial" w:eastAsia="Arial" w:hAnsi="Arial" w:cs="Arial"/>
        </w:rPr>
        <w:t xml:space="preserve"> </w:t>
      </w:r>
      <w:r w:rsidR="00C274ED">
        <w:rPr>
          <w:rFonts w:ascii="Arial" w:eastAsia="Arial" w:hAnsi="Arial" w:cs="Arial"/>
        </w:rPr>
        <w:t xml:space="preserve">and other toxic chemical </w:t>
      </w:r>
      <w:r>
        <w:rPr>
          <w:rFonts w:ascii="Arial" w:eastAsia="Arial" w:hAnsi="Arial" w:cs="Arial"/>
        </w:rPr>
        <w:t>cont</w:t>
      </w:r>
      <w:r w:rsidR="00C274ED">
        <w:rPr>
          <w:rFonts w:ascii="Arial" w:eastAsia="Arial" w:hAnsi="Arial" w:cs="Arial"/>
        </w:rPr>
        <w:t>amination in Washington waters, the Spokane River Regional Toxics Task Force (SRRTF) is working on multifaceted approaches to reduce loading</w:t>
      </w:r>
      <w:r w:rsidR="00576D7E">
        <w:rPr>
          <w:rFonts w:ascii="Arial" w:eastAsia="Arial" w:hAnsi="Arial" w:cs="Arial"/>
        </w:rPr>
        <w:t xml:space="preserve"> that include both regulatory and voluntary initiatives</w:t>
      </w:r>
      <w:r w:rsidR="00C274ED">
        <w:rPr>
          <w:rFonts w:ascii="Arial" w:eastAsia="Arial" w:hAnsi="Arial" w:cs="Arial"/>
        </w:rPr>
        <w:t>. This project addresses</w:t>
      </w:r>
      <w:r>
        <w:rPr>
          <w:rFonts w:ascii="Arial" w:eastAsia="Arial" w:hAnsi="Arial" w:cs="Arial"/>
        </w:rPr>
        <w:t xml:space="preserve"> inadvertently generated PCBs </w:t>
      </w:r>
      <w:r w:rsidR="00BB02EC">
        <w:rPr>
          <w:rFonts w:ascii="Arial" w:eastAsia="Arial" w:hAnsi="Arial" w:cs="Arial"/>
        </w:rPr>
        <w:t>that are released into</w:t>
      </w:r>
      <w:r>
        <w:rPr>
          <w:rFonts w:ascii="Arial" w:eastAsia="Arial" w:hAnsi="Arial" w:cs="Arial"/>
        </w:rPr>
        <w:t xml:space="preserve"> waterways, </w:t>
      </w:r>
      <w:r w:rsidR="00BB02EC">
        <w:rPr>
          <w:rFonts w:ascii="Arial" w:eastAsia="Arial" w:hAnsi="Arial" w:cs="Arial"/>
        </w:rPr>
        <w:t>with a focus on</w:t>
      </w:r>
      <w:r>
        <w:rPr>
          <w:rFonts w:ascii="Arial" w:eastAsia="Arial" w:hAnsi="Arial" w:cs="Arial"/>
        </w:rPr>
        <w:t xml:space="preserve"> PCBs </w:t>
      </w:r>
      <w:r w:rsidR="00D94622">
        <w:rPr>
          <w:rFonts w:ascii="Arial" w:eastAsia="Arial" w:hAnsi="Arial" w:cs="Arial"/>
        </w:rPr>
        <w:t>in</w:t>
      </w:r>
      <w:r>
        <w:rPr>
          <w:rFonts w:ascii="Arial" w:eastAsia="Arial" w:hAnsi="Arial" w:cs="Arial"/>
        </w:rPr>
        <w:t xml:space="preserve"> paper and packaging materials. Northwest Green Chemistry </w:t>
      </w:r>
      <w:r w:rsidR="00BB02EC">
        <w:rPr>
          <w:rFonts w:ascii="Arial" w:eastAsia="Arial" w:hAnsi="Arial" w:cs="Arial"/>
        </w:rPr>
        <w:t xml:space="preserve">was </w:t>
      </w:r>
      <w:r w:rsidR="00D94622">
        <w:rPr>
          <w:rFonts w:ascii="Arial" w:eastAsia="Arial" w:hAnsi="Arial" w:cs="Arial"/>
        </w:rPr>
        <w:t>contracted</w:t>
      </w:r>
      <w:r w:rsidR="00BB02EC">
        <w:rPr>
          <w:rFonts w:ascii="Arial" w:eastAsia="Arial" w:hAnsi="Arial" w:cs="Arial"/>
        </w:rPr>
        <w:t xml:space="preserve"> to prepare a white paper that could be used to inform external stakeholders and</w:t>
      </w:r>
      <w:r>
        <w:rPr>
          <w:rFonts w:ascii="Arial" w:eastAsia="Arial" w:hAnsi="Arial" w:cs="Arial"/>
        </w:rPr>
        <w:t xml:space="preserve"> </w:t>
      </w:r>
      <w:r w:rsidR="00BB02EC">
        <w:rPr>
          <w:rFonts w:ascii="Arial" w:eastAsia="Arial" w:hAnsi="Arial" w:cs="Arial"/>
        </w:rPr>
        <w:t xml:space="preserve">to suggest next steps </w:t>
      </w:r>
      <w:r w:rsidR="00576D7E">
        <w:rPr>
          <w:rFonts w:ascii="Arial" w:eastAsia="Arial" w:hAnsi="Arial" w:cs="Arial"/>
        </w:rPr>
        <w:t>using</w:t>
      </w:r>
      <w:r w:rsidR="00BB02EC">
        <w:rPr>
          <w:rFonts w:ascii="Arial" w:eastAsia="Arial" w:hAnsi="Arial" w:cs="Arial"/>
        </w:rPr>
        <w:t xml:space="preserve"> green chemistry, alternatives assessment and voluntary market-based </w:t>
      </w:r>
      <w:r w:rsidR="00576D7E">
        <w:rPr>
          <w:rFonts w:ascii="Arial" w:eastAsia="Arial" w:hAnsi="Arial" w:cs="Arial"/>
        </w:rPr>
        <w:t>strategies</w:t>
      </w:r>
      <w:r>
        <w:rPr>
          <w:rFonts w:ascii="Arial" w:eastAsia="Arial" w:hAnsi="Arial" w:cs="Arial"/>
        </w:rPr>
        <w:t>.</w:t>
      </w:r>
    </w:p>
    <w:p w14:paraId="1FEEED98" w14:textId="3BD6BAA5" w:rsidR="0053600C" w:rsidRDefault="00BB02EC" w:rsidP="0053600C">
      <w:pPr>
        <w:rPr>
          <w:rFonts w:ascii="Arial" w:eastAsia="Arial" w:hAnsi="Arial" w:cs="Arial"/>
        </w:rPr>
      </w:pPr>
      <w:r>
        <w:rPr>
          <w:rFonts w:ascii="Arial" w:eastAsia="Arial" w:hAnsi="Arial" w:cs="Arial"/>
        </w:rPr>
        <w:t xml:space="preserve">Whether or not the presence of inadvertent PCBs in pigments used on individual packages and newsprint </w:t>
      </w:r>
      <w:r w:rsidR="00942A9A">
        <w:rPr>
          <w:rFonts w:ascii="Arial" w:eastAsia="Arial" w:hAnsi="Arial" w:cs="Arial"/>
        </w:rPr>
        <w:t xml:space="preserve">presents </w:t>
      </w:r>
      <w:r>
        <w:rPr>
          <w:rFonts w:ascii="Arial" w:eastAsia="Arial" w:hAnsi="Arial" w:cs="Arial"/>
        </w:rPr>
        <w:t xml:space="preserve">a risk to users of those materials is not the focus of this paper.  Rather, the issue is that these materials are ubiquitous and provide a steady flow of additional PCBs into products and the environment on a global scale. Pigments </w:t>
      </w:r>
      <w:r w:rsidR="0053600C">
        <w:rPr>
          <w:rFonts w:ascii="Arial" w:eastAsia="Arial" w:hAnsi="Arial" w:cs="Arial"/>
        </w:rPr>
        <w:t xml:space="preserve">used on paper and packaging materials contaminate recycling streams </w:t>
      </w:r>
      <w:r w:rsidR="00576D7E">
        <w:rPr>
          <w:rFonts w:ascii="Arial" w:eastAsia="Arial" w:hAnsi="Arial" w:cs="Arial"/>
        </w:rPr>
        <w:t>that hinder</w:t>
      </w:r>
      <w:r w:rsidR="0053600C">
        <w:rPr>
          <w:rFonts w:ascii="Arial" w:eastAsia="Arial" w:hAnsi="Arial" w:cs="Arial"/>
        </w:rPr>
        <w:t xml:space="preserve"> both recycling businesses and our ability to achieve a </w:t>
      </w:r>
      <w:r>
        <w:rPr>
          <w:rFonts w:ascii="Arial" w:eastAsia="Arial" w:hAnsi="Arial" w:cs="Arial"/>
        </w:rPr>
        <w:t xml:space="preserve">safe and healthy </w:t>
      </w:r>
      <w:r w:rsidR="0053600C">
        <w:rPr>
          <w:rFonts w:ascii="Arial" w:eastAsia="Arial" w:hAnsi="Arial" w:cs="Arial"/>
        </w:rPr>
        <w:t>circular economy.</w:t>
      </w:r>
      <w:r w:rsidR="00A564C2">
        <w:rPr>
          <w:rFonts w:ascii="Arial" w:eastAsia="Arial" w:hAnsi="Arial" w:cs="Arial"/>
        </w:rPr>
        <w:t xml:space="preserve"> The continued discharge of PCBs into waterways decreases the effectiveness of expensive, on</w:t>
      </w:r>
      <w:r>
        <w:rPr>
          <w:rFonts w:ascii="Arial" w:eastAsia="Arial" w:hAnsi="Arial" w:cs="Arial"/>
        </w:rPr>
        <w:t>going remediation efforts while preventing further mitigation of these risks to</w:t>
      </w:r>
      <w:r w:rsidR="00A564C2">
        <w:rPr>
          <w:rFonts w:ascii="Arial" w:eastAsia="Arial" w:hAnsi="Arial" w:cs="Arial"/>
        </w:rPr>
        <w:t xml:space="preserve"> human and environmental health.</w:t>
      </w:r>
      <w:r w:rsidR="00942A9A">
        <w:rPr>
          <w:rFonts w:ascii="Arial" w:eastAsia="Arial" w:hAnsi="Arial" w:cs="Arial"/>
        </w:rPr>
        <w:t xml:space="preserve"> This is occurring at a time when China has announced that they will no longer be </w:t>
      </w:r>
      <w:r w:rsidR="00F35948">
        <w:rPr>
          <w:rFonts w:ascii="Arial" w:eastAsia="Arial" w:hAnsi="Arial" w:cs="Arial"/>
        </w:rPr>
        <w:t xml:space="preserve">accepting </w:t>
      </w:r>
      <w:r w:rsidR="00942A9A">
        <w:rPr>
          <w:rFonts w:ascii="Arial" w:eastAsia="Arial" w:hAnsi="Arial" w:cs="Arial"/>
        </w:rPr>
        <w:t xml:space="preserve">international paper and plastic waste </w:t>
      </w:r>
      <w:r w:rsidR="00F31DD5">
        <w:rPr>
          <w:rFonts w:ascii="Arial" w:eastAsia="Arial" w:hAnsi="Arial" w:cs="Arial"/>
        </w:rPr>
        <w:t xml:space="preserve">for recycling </w:t>
      </w:r>
      <w:r w:rsidR="00942A9A">
        <w:rPr>
          <w:rFonts w:ascii="Arial" w:eastAsia="Arial" w:hAnsi="Arial" w:cs="Arial"/>
        </w:rPr>
        <w:t xml:space="preserve">and there is growing awareness of damage from consumer product waste that is mismanaged and found to pollute the ocean and other water bodies.  Calls for a circular economy that 1) designs out waste and pollution; 2) keeps products and materials in use and 3) regenerates natural systems is growing.  </w:t>
      </w:r>
    </w:p>
    <w:p w14:paraId="2C1DACA6" w14:textId="6B455B93" w:rsidR="0053600C" w:rsidRDefault="00BB02EC" w:rsidP="0053600C">
      <w:pPr>
        <w:rPr>
          <w:rFonts w:ascii="Arial" w:eastAsia="Arial" w:hAnsi="Arial" w:cs="Arial"/>
        </w:rPr>
      </w:pPr>
      <w:r>
        <w:rPr>
          <w:rFonts w:ascii="Arial" w:eastAsia="Arial" w:hAnsi="Arial" w:cs="Arial"/>
        </w:rPr>
        <w:t xml:space="preserve">This paper and the accompanying presentation materials represent the first phase of work intended to inform and engage external stakeholders and to motivate them to take </w:t>
      </w:r>
      <w:r w:rsidR="00942A9A">
        <w:rPr>
          <w:rFonts w:ascii="Arial" w:eastAsia="Arial" w:hAnsi="Arial" w:cs="Arial"/>
        </w:rPr>
        <w:t xml:space="preserve">strategic </w:t>
      </w:r>
      <w:r>
        <w:rPr>
          <w:rFonts w:ascii="Arial" w:eastAsia="Arial" w:hAnsi="Arial" w:cs="Arial"/>
        </w:rPr>
        <w:t xml:space="preserve">action to identify </w:t>
      </w:r>
      <w:r w:rsidR="00576D7E">
        <w:rPr>
          <w:rFonts w:ascii="Arial" w:eastAsia="Arial" w:hAnsi="Arial" w:cs="Arial"/>
        </w:rPr>
        <w:t xml:space="preserve">and adopt </w:t>
      </w:r>
      <w:r>
        <w:rPr>
          <w:rFonts w:ascii="Arial" w:eastAsia="Arial" w:hAnsi="Arial" w:cs="Arial"/>
        </w:rPr>
        <w:t xml:space="preserve">inherently safer pigments that contain no </w:t>
      </w:r>
      <w:r w:rsidR="00576D7E">
        <w:rPr>
          <w:rFonts w:ascii="Arial" w:eastAsia="Arial" w:hAnsi="Arial" w:cs="Arial"/>
        </w:rPr>
        <w:t xml:space="preserve">or </w:t>
      </w:r>
      <w:r w:rsidR="00603686">
        <w:rPr>
          <w:rFonts w:ascii="Arial" w:eastAsia="Arial" w:hAnsi="Arial" w:cs="Arial"/>
        </w:rPr>
        <w:t xml:space="preserve">ultra-low inadvertent PCBs. It provides some background information on the scope of the problem including sources of inadvertent PCBs and regional inadvertent PCB control initiatives.  It is based on </w:t>
      </w:r>
      <w:r w:rsidR="00576D7E">
        <w:rPr>
          <w:rFonts w:ascii="Arial" w:eastAsia="Arial" w:hAnsi="Arial" w:cs="Arial"/>
        </w:rPr>
        <w:t>review</w:t>
      </w:r>
      <w:r w:rsidR="00603686">
        <w:rPr>
          <w:rFonts w:ascii="Arial" w:eastAsia="Arial" w:hAnsi="Arial" w:cs="Arial"/>
        </w:rPr>
        <w:t>s</w:t>
      </w:r>
      <w:r w:rsidR="00576D7E">
        <w:rPr>
          <w:rFonts w:ascii="Arial" w:eastAsia="Arial" w:hAnsi="Arial" w:cs="Arial"/>
        </w:rPr>
        <w:t xml:space="preserve"> of</w:t>
      </w:r>
      <w:r>
        <w:rPr>
          <w:rFonts w:ascii="Arial" w:eastAsia="Arial" w:hAnsi="Arial" w:cs="Arial"/>
        </w:rPr>
        <w:t xml:space="preserve"> </w:t>
      </w:r>
      <w:r w:rsidR="00576D7E">
        <w:rPr>
          <w:rFonts w:ascii="Arial" w:eastAsia="Arial" w:hAnsi="Arial" w:cs="Arial"/>
        </w:rPr>
        <w:t xml:space="preserve">media articles, </w:t>
      </w:r>
      <w:r w:rsidR="00603686">
        <w:rPr>
          <w:rFonts w:ascii="Arial" w:eastAsia="Arial" w:hAnsi="Arial" w:cs="Arial"/>
        </w:rPr>
        <w:t xml:space="preserve">presentations, scientific studies and </w:t>
      </w:r>
      <w:r w:rsidR="00A564C2">
        <w:rPr>
          <w:rFonts w:ascii="Arial" w:eastAsia="Arial" w:hAnsi="Arial" w:cs="Arial"/>
        </w:rPr>
        <w:t>interviews with stakeholders</w:t>
      </w:r>
      <w:r w:rsidR="00603686">
        <w:rPr>
          <w:rFonts w:ascii="Arial" w:eastAsia="Arial" w:hAnsi="Arial" w:cs="Arial"/>
        </w:rPr>
        <w:t xml:space="preserve">.  It then </w:t>
      </w:r>
      <w:r w:rsidR="00F31DD5">
        <w:rPr>
          <w:rFonts w:ascii="Arial" w:eastAsia="Arial" w:hAnsi="Arial" w:cs="Arial"/>
        </w:rPr>
        <w:t>offers</w:t>
      </w:r>
      <w:r w:rsidR="00603686">
        <w:rPr>
          <w:rFonts w:ascii="Arial" w:eastAsia="Arial" w:hAnsi="Arial" w:cs="Arial"/>
        </w:rPr>
        <w:t xml:space="preserve"> a set of </w:t>
      </w:r>
      <w:r w:rsidR="00F31DD5">
        <w:rPr>
          <w:rFonts w:ascii="Arial" w:eastAsia="Arial" w:hAnsi="Arial" w:cs="Arial"/>
        </w:rPr>
        <w:t xml:space="preserve">proposed </w:t>
      </w:r>
      <w:r w:rsidR="00603686">
        <w:rPr>
          <w:rFonts w:ascii="Arial" w:eastAsia="Arial" w:hAnsi="Arial" w:cs="Arial"/>
        </w:rPr>
        <w:t>next steps</w:t>
      </w:r>
      <w:r w:rsidR="00F35948">
        <w:rPr>
          <w:rFonts w:ascii="Arial" w:eastAsia="Arial" w:hAnsi="Arial" w:cs="Arial"/>
        </w:rPr>
        <w:t xml:space="preserve"> for discussion with the SRRTTF</w:t>
      </w:r>
      <w:r w:rsidR="004D7071">
        <w:rPr>
          <w:rFonts w:ascii="Arial" w:eastAsia="Arial" w:hAnsi="Arial" w:cs="Arial"/>
        </w:rPr>
        <w:t xml:space="preserve">. The </w:t>
      </w:r>
      <w:r w:rsidR="00F31DD5">
        <w:rPr>
          <w:rFonts w:ascii="Arial" w:eastAsia="Arial" w:hAnsi="Arial" w:cs="Arial"/>
        </w:rPr>
        <w:t xml:space="preserve">proposed </w:t>
      </w:r>
      <w:r w:rsidR="004D7071">
        <w:rPr>
          <w:rFonts w:ascii="Arial" w:eastAsia="Arial" w:hAnsi="Arial" w:cs="Arial"/>
        </w:rPr>
        <w:t xml:space="preserve">next steps include </w:t>
      </w:r>
      <w:r w:rsidR="00F31DD5">
        <w:rPr>
          <w:rFonts w:ascii="Arial" w:eastAsia="Arial" w:hAnsi="Arial" w:cs="Arial"/>
        </w:rPr>
        <w:t>targeted collaborations, green chemistry and e</w:t>
      </w:r>
      <w:r w:rsidR="004D7071">
        <w:rPr>
          <w:rFonts w:ascii="Arial" w:eastAsia="Arial" w:hAnsi="Arial" w:cs="Arial"/>
        </w:rPr>
        <w:t>ngineering research projects, alternatives a</w:t>
      </w:r>
      <w:r w:rsidR="00A564C2">
        <w:rPr>
          <w:rFonts w:ascii="Arial" w:eastAsia="Arial" w:hAnsi="Arial" w:cs="Arial"/>
        </w:rPr>
        <w:t>ssessment</w:t>
      </w:r>
      <w:r w:rsidR="00D94622">
        <w:rPr>
          <w:rFonts w:ascii="Arial" w:eastAsia="Arial" w:hAnsi="Arial" w:cs="Arial"/>
        </w:rPr>
        <w:t xml:space="preserve">, </w:t>
      </w:r>
      <w:r w:rsidR="00A564C2">
        <w:rPr>
          <w:rFonts w:ascii="Arial" w:eastAsia="Arial" w:hAnsi="Arial" w:cs="Arial"/>
        </w:rPr>
        <w:t>and</w:t>
      </w:r>
      <w:r w:rsidR="004D7071">
        <w:rPr>
          <w:rFonts w:ascii="Arial" w:eastAsia="Arial" w:hAnsi="Arial" w:cs="Arial"/>
        </w:rPr>
        <w:t xml:space="preserve"> procurement activities that can help drive substitution of those pigments containing the highest levels of inadvertent PCBs and adoption of safer alternatives. </w:t>
      </w:r>
    </w:p>
    <w:p w14:paraId="68FC13E2" w14:textId="77777777" w:rsidR="0053600C" w:rsidRDefault="0053600C" w:rsidP="0013250B">
      <w:pPr>
        <w:spacing w:line="276" w:lineRule="auto"/>
        <w:rPr>
          <w:rFonts w:ascii="Arial" w:eastAsia="Arial" w:hAnsi="Arial" w:cs="Arial"/>
        </w:rPr>
      </w:pPr>
    </w:p>
    <w:p w14:paraId="384AC04C" w14:textId="77777777" w:rsidR="0013250B" w:rsidRDefault="0013250B" w:rsidP="0013250B">
      <w:pPr>
        <w:rPr>
          <w:rFonts w:ascii="Arial" w:eastAsia="Arial" w:hAnsi="Arial" w:cs="Arial"/>
        </w:rPr>
      </w:pPr>
      <w:bookmarkStart w:id="3" w:name="_wfapqwfsbzi8" w:colFirst="0" w:colLast="0"/>
      <w:bookmarkEnd w:id="3"/>
      <w:r>
        <w:rPr>
          <w:rFonts w:ascii="Arial" w:eastAsia="Arial" w:hAnsi="Arial" w:cs="Arial"/>
        </w:rPr>
        <w:t xml:space="preserve"> </w:t>
      </w:r>
    </w:p>
    <w:p w14:paraId="5C8FAD2D" w14:textId="77777777" w:rsidR="00AA221A" w:rsidRDefault="00AA221A">
      <w:bookmarkStart w:id="4" w:name="_3hy1skkz1fni" w:colFirst="0" w:colLast="0"/>
      <w:bookmarkEnd w:id="4"/>
    </w:p>
    <w:p w14:paraId="0FF7A7B6" w14:textId="77777777" w:rsidR="00F31DD5" w:rsidRDefault="00F31DD5"/>
    <w:p w14:paraId="2E3E399C" w14:textId="77777777" w:rsidR="00AA221A" w:rsidRDefault="00AA221A"/>
    <w:p w14:paraId="19CA74D2" w14:textId="77777777" w:rsidR="00AA221A" w:rsidRDefault="00AA221A"/>
    <w:sdt>
      <w:sdtPr>
        <w:rPr>
          <w:rFonts w:asciiTheme="minorHAnsi" w:eastAsiaTheme="minorHAnsi" w:hAnsiTheme="minorHAnsi" w:cstheme="minorBidi"/>
          <w:b w:val="0"/>
          <w:bCs w:val="0"/>
          <w:color w:val="auto"/>
          <w:sz w:val="22"/>
          <w:szCs w:val="22"/>
        </w:rPr>
        <w:id w:val="-1902058358"/>
        <w:docPartObj>
          <w:docPartGallery w:val="Table of Contents"/>
          <w:docPartUnique/>
        </w:docPartObj>
      </w:sdtPr>
      <w:sdtEndPr>
        <w:rPr>
          <w:noProof/>
        </w:rPr>
      </w:sdtEndPr>
      <w:sdtContent>
        <w:p w14:paraId="4CE093ED" w14:textId="11A37872" w:rsidR="00AA221A" w:rsidRDefault="00AA221A">
          <w:pPr>
            <w:pStyle w:val="TOCHeading"/>
          </w:pPr>
          <w:r>
            <w:t>Table of Contents</w:t>
          </w:r>
        </w:p>
        <w:p w14:paraId="6894CF87" w14:textId="77777777" w:rsidR="00383F2D" w:rsidRDefault="00AA221A">
          <w:pPr>
            <w:pStyle w:val="TOC1"/>
            <w:tabs>
              <w:tab w:val="left" w:pos="407"/>
            </w:tabs>
            <w:rPr>
              <w:rFonts w:eastAsiaTheme="minorEastAsia" w:cstheme="minorBidi"/>
              <w:b w:val="0"/>
              <w:bCs w:val="0"/>
              <w:caps w:val="0"/>
              <w:noProof/>
              <w:sz w:val="24"/>
              <w:szCs w:val="24"/>
              <w:lang w:eastAsia="ja-JP"/>
            </w:rPr>
          </w:pPr>
          <w:r>
            <w:fldChar w:fldCharType="begin"/>
          </w:r>
          <w:r>
            <w:instrText xml:space="preserve"> TOC \o "1-3" \h \z \u </w:instrText>
          </w:r>
          <w:r>
            <w:fldChar w:fldCharType="separate"/>
          </w:r>
          <w:r w:rsidR="00383F2D" w:rsidRPr="00F062B8">
            <w:rPr>
              <w:rFonts w:ascii="Arial" w:eastAsia="Arial" w:hAnsi="Arial" w:cs="Arial"/>
              <w:noProof/>
              <w:color w:val="000000"/>
            </w:rPr>
            <w:t>1.</w:t>
          </w:r>
          <w:r w:rsidR="00383F2D">
            <w:rPr>
              <w:rFonts w:eastAsiaTheme="minorEastAsia" w:cstheme="minorBidi"/>
              <w:b w:val="0"/>
              <w:bCs w:val="0"/>
              <w:caps w:val="0"/>
              <w:noProof/>
              <w:sz w:val="24"/>
              <w:szCs w:val="24"/>
              <w:lang w:eastAsia="ja-JP"/>
            </w:rPr>
            <w:tab/>
          </w:r>
          <w:r w:rsidR="00383F2D">
            <w:rPr>
              <w:noProof/>
            </w:rPr>
            <w:t>Executive Summary</w:t>
          </w:r>
          <w:r w:rsidR="00383F2D">
            <w:rPr>
              <w:noProof/>
            </w:rPr>
            <w:tab/>
          </w:r>
          <w:r w:rsidR="00383F2D">
            <w:rPr>
              <w:noProof/>
            </w:rPr>
            <w:fldChar w:fldCharType="begin"/>
          </w:r>
          <w:r w:rsidR="00383F2D">
            <w:rPr>
              <w:noProof/>
            </w:rPr>
            <w:instrText xml:space="preserve"> PAGEREF _Toc390799271 \h </w:instrText>
          </w:r>
          <w:r w:rsidR="00383F2D">
            <w:rPr>
              <w:noProof/>
            </w:rPr>
          </w:r>
          <w:r w:rsidR="00383F2D">
            <w:rPr>
              <w:noProof/>
            </w:rPr>
            <w:fldChar w:fldCharType="separate"/>
          </w:r>
          <w:r w:rsidR="00383F2D">
            <w:rPr>
              <w:noProof/>
            </w:rPr>
            <w:t>2</w:t>
          </w:r>
          <w:r w:rsidR="00383F2D">
            <w:rPr>
              <w:noProof/>
            </w:rPr>
            <w:fldChar w:fldCharType="end"/>
          </w:r>
        </w:p>
        <w:p w14:paraId="2FEA5F1C" w14:textId="77777777" w:rsidR="00383F2D" w:rsidRDefault="00383F2D">
          <w:pPr>
            <w:pStyle w:val="TOC2"/>
            <w:tabs>
              <w:tab w:val="left" w:pos="764"/>
              <w:tab w:val="right" w:leader="dot" w:pos="9350"/>
            </w:tabs>
            <w:rPr>
              <w:rFonts w:eastAsiaTheme="minorEastAsia" w:cstheme="minorBidi"/>
              <w:smallCaps w:val="0"/>
              <w:noProof/>
              <w:sz w:val="24"/>
              <w:szCs w:val="24"/>
              <w:lang w:eastAsia="ja-JP"/>
            </w:rPr>
          </w:pPr>
          <w:r>
            <w:rPr>
              <w:noProof/>
            </w:rPr>
            <w:t>2.1.</w:t>
          </w:r>
          <w:r>
            <w:rPr>
              <w:rFonts w:eastAsiaTheme="minorEastAsia" w:cstheme="minorBidi"/>
              <w:smallCaps w:val="0"/>
              <w:noProof/>
              <w:sz w:val="24"/>
              <w:szCs w:val="24"/>
              <w:lang w:eastAsia="ja-JP"/>
            </w:rPr>
            <w:tab/>
          </w:r>
          <w:r>
            <w:rPr>
              <w:noProof/>
            </w:rPr>
            <w:t>List of Figures</w:t>
          </w:r>
          <w:r>
            <w:rPr>
              <w:noProof/>
            </w:rPr>
            <w:tab/>
          </w:r>
          <w:r>
            <w:rPr>
              <w:noProof/>
            </w:rPr>
            <w:fldChar w:fldCharType="begin"/>
          </w:r>
          <w:r>
            <w:rPr>
              <w:noProof/>
            </w:rPr>
            <w:instrText xml:space="preserve"> PAGEREF _Toc390799272 \h </w:instrText>
          </w:r>
          <w:r>
            <w:rPr>
              <w:noProof/>
            </w:rPr>
          </w:r>
          <w:r>
            <w:rPr>
              <w:noProof/>
            </w:rPr>
            <w:fldChar w:fldCharType="separate"/>
          </w:r>
          <w:r>
            <w:rPr>
              <w:noProof/>
            </w:rPr>
            <w:t>4</w:t>
          </w:r>
          <w:r>
            <w:rPr>
              <w:noProof/>
            </w:rPr>
            <w:fldChar w:fldCharType="end"/>
          </w:r>
        </w:p>
        <w:p w14:paraId="4D4F92AF" w14:textId="77777777" w:rsidR="00383F2D" w:rsidRDefault="00383F2D">
          <w:pPr>
            <w:pStyle w:val="TOC2"/>
            <w:tabs>
              <w:tab w:val="left" w:pos="764"/>
              <w:tab w:val="right" w:leader="dot" w:pos="9350"/>
            </w:tabs>
            <w:rPr>
              <w:rFonts w:eastAsiaTheme="minorEastAsia" w:cstheme="minorBidi"/>
              <w:smallCaps w:val="0"/>
              <w:noProof/>
              <w:sz w:val="24"/>
              <w:szCs w:val="24"/>
              <w:lang w:eastAsia="ja-JP"/>
            </w:rPr>
          </w:pPr>
          <w:r>
            <w:rPr>
              <w:noProof/>
            </w:rPr>
            <w:t>2.2.</w:t>
          </w:r>
          <w:r>
            <w:rPr>
              <w:rFonts w:eastAsiaTheme="minorEastAsia" w:cstheme="minorBidi"/>
              <w:smallCaps w:val="0"/>
              <w:noProof/>
              <w:sz w:val="24"/>
              <w:szCs w:val="24"/>
              <w:lang w:eastAsia="ja-JP"/>
            </w:rPr>
            <w:tab/>
          </w:r>
          <w:r>
            <w:rPr>
              <w:noProof/>
            </w:rPr>
            <w:t>List of Tables</w:t>
          </w:r>
          <w:r>
            <w:rPr>
              <w:noProof/>
            </w:rPr>
            <w:tab/>
          </w:r>
          <w:r>
            <w:rPr>
              <w:noProof/>
            </w:rPr>
            <w:fldChar w:fldCharType="begin"/>
          </w:r>
          <w:r>
            <w:rPr>
              <w:noProof/>
            </w:rPr>
            <w:instrText xml:space="preserve"> PAGEREF _Toc390799273 \h </w:instrText>
          </w:r>
          <w:r>
            <w:rPr>
              <w:noProof/>
            </w:rPr>
          </w:r>
          <w:r>
            <w:rPr>
              <w:noProof/>
            </w:rPr>
            <w:fldChar w:fldCharType="separate"/>
          </w:r>
          <w:r>
            <w:rPr>
              <w:noProof/>
            </w:rPr>
            <w:t>4</w:t>
          </w:r>
          <w:r>
            <w:rPr>
              <w:noProof/>
            </w:rPr>
            <w:fldChar w:fldCharType="end"/>
          </w:r>
        </w:p>
        <w:p w14:paraId="00BB116E" w14:textId="77777777" w:rsidR="00383F2D" w:rsidRDefault="00383F2D">
          <w:pPr>
            <w:pStyle w:val="TOC1"/>
            <w:tabs>
              <w:tab w:val="left" w:pos="405"/>
            </w:tabs>
            <w:rPr>
              <w:rFonts w:eastAsiaTheme="minorEastAsia" w:cstheme="minorBidi"/>
              <w:b w:val="0"/>
              <w:bCs w:val="0"/>
              <w:caps w:val="0"/>
              <w:noProof/>
              <w:sz w:val="24"/>
              <w:szCs w:val="24"/>
              <w:lang w:eastAsia="ja-JP"/>
            </w:rPr>
          </w:pPr>
          <w:r>
            <w:rPr>
              <w:noProof/>
            </w:rPr>
            <w:t>3.</w:t>
          </w:r>
          <w:r>
            <w:rPr>
              <w:rFonts w:eastAsiaTheme="minorEastAsia" w:cstheme="minorBidi"/>
              <w:b w:val="0"/>
              <w:bCs w:val="0"/>
              <w:caps w:val="0"/>
              <w:noProof/>
              <w:sz w:val="24"/>
              <w:szCs w:val="24"/>
              <w:lang w:eastAsia="ja-JP"/>
            </w:rPr>
            <w:tab/>
          </w:r>
          <w:r>
            <w:rPr>
              <w:noProof/>
            </w:rPr>
            <w:t>Introduction</w:t>
          </w:r>
          <w:r>
            <w:rPr>
              <w:noProof/>
            </w:rPr>
            <w:tab/>
          </w:r>
          <w:r>
            <w:rPr>
              <w:noProof/>
            </w:rPr>
            <w:fldChar w:fldCharType="begin"/>
          </w:r>
          <w:r>
            <w:rPr>
              <w:noProof/>
            </w:rPr>
            <w:instrText xml:space="preserve"> PAGEREF _Toc390799274 \h </w:instrText>
          </w:r>
          <w:r>
            <w:rPr>
              <w:noProof/>
            </w:rPr>
          </w:r>
          <w:r>
            <w:rPr>
              <w:noProof/>
            </w:rPr>
            <w:fldChar w:fldCharType="separate"/>
          </w:r>
          <w:r>
            <w:rPr>
              <w:noProof/>
            </w:rPr>
            <w:t>5</w:t>
          </w:r>
          <w:r>
            <w:rPr>
              <w:noProof/>
            </w:rPr>
            <w:fldChar w:fldCharType="end"/>
          </w:r>
        </w:p>
        <w:p w14:paraId="239851E0" w14:textId="77777777" w:rsidR="00383F2D" w:rsidRDefault="00383F2D">
          <w:pPr>
            <w:pStyle w:val="TOC1"/>
            <w:tabs>
              <w:tab w:val="left" w:pos="405"/>
            </w:tabs>
            <w:rPr>
              <w:rFonts w:eastAsiaTheme="minorEastAsia" w:cstheme="minorBidi"/>
              <w:b w:val="0"/>
              <w:bCs w:val="0"/>
              <w:caps w:val="0"/>
              <w:noProof/>
              <w:sz w:val="24"/>
              <w:szCs w:val="24"/>
              <w:lang w:eastAsia="ja-JP"/>
            </w:rPr>
          </w:pPr>
          <w:r>
            <w:rPr>
              <w:noProof/>
            </w:rPr>
            <w:t>4.</w:t>
          </w:r>
          <w:r>
            <w:rPr>
              <w:rFonts w:eastAsiaTheme="minorEastAsia" w:cstheme="minorBidi"/>
              <w:b w:val="0"/>
              <w:bCs w:val="0"/>
              <w:caps w:val="0"/>
              <w:noProof/>
              <w:sz w:val="24"/>
              <w:szCs w:val="24"/>
              <w:lang w:eastAsia="ja-JP"/>
            </w:rPr>
            <w:tab/>
          </w:r>
          <w:r>
            <w:rPr>
              <w:noProof/>
            </w:rPr>
            <w:t>What are PCBs?</w:t>
          </w:r>
          <w:r>
            <w:rPr>
              <w:noProof/>
            </w:rPr>
            <w:tab/>
          </w:r>
          <w:r>
            <w:rPr>
              <w:noProof/>
            </w:rPr>
            <w:fldChar w:fldCharType="begin"/>
          </w:r>
          <w:r>
            <w:rPr>
              <w:noProof/>
            </w:rPr>
            <w:instrText xml:space="preserve"> PAGEREF _Toc390799275 \h </w:instrText>
          </w:r>
          <w:r>
            <w:rPr>
              <w:noProof/>
            </w:rPr>
          </w:r>
          <w:r>
            <w:rPr>
              <w:noProof/>
            </w:rPr>
            <w:fldChar w:fldCharType="separate"/>
          </w:r>
          <w:r>
            <w:rPr>
              <w:noProof/>
            </w:rPr>
            <w:t>5</w:t>
          </w:r>
          <w:r>
            <w:rPr>
              <w:noProof/>
            </w:rPr>
            <w:fldChar w:fldCharType="end"/>
          </w:r>
        </w:p>
        <w:p w14:paraId="2589B899" w14:textId="77777777" w:rsidR="00383F2D" w:rsidRDefault="00383F2D">
          <w:pPr>
            <w:pStyle w:val="TOC1"/>
            <w:tabs>
              <w:tab w:val="left" w:pos="405"/>
            </w:tabs>
            <w:rPr>
              <w:rFonts w:eastAsiaTheme="minorEastAsia" w:cstheme="minorBidi"/>
              <w:b w:val="0"/>
              <w:bCs w:val="0"/>
              <w:caps w:val="0"/>
              <w:noProof/>
              <w:sz w:val="24"/>
              <w:szCs w:val="24"/>
              <w:lang w:eastAsia="ja-JP"/>
            </w:rPr>
          </w:pPr>
          <w:r w:rsidRPr="00F062B8">
            <w:rPr>
              <w:noProof/>
              <w:highlight w:val="white"/>
            </w:rPr>
            <w:t>5.</w:t>
          </w:r>
          <w:r>
            <w:rPr>
              <w:rFonts w:eastAsiaTheme="minorEastAsia" w:cstheme="minorBidi"/>
              <w:b w:val="0"/>
              <w:bCs w:val="0"/>
              <w:caps w:val="0"/>
              <w:noProof/>
              <w:sz w:val="24"/>
              <w:szCs w:val="24"/>
              <w:lang w:eastAsia="ja-JP"/>
            </w:rPr>
            <w:tab/>
          </w:r>
          <w:r>
            <w:rPr>
              <w:noProof/>
            </w:rPr>
            <w:t>What are Legacy PCBs?</w:t>
          </w:r>
          <w:r>
            <w:rPr>
              <w:noProof/>
            </w:rPr>
            <w:tab/>
          </w:r>
          <w:r>
            <w:rPr>
              <w:noProof/>
            </w:rPr>
            <w:fldChar w:fldCharType="begin"/>
          </w:r>
          <w:r>
            <w:rPr>
              <w:noProof/>
            </w:rPr>
            <w:instrText xml:space="preserve"> PAGEREF _Toc390799276 \h </w:instrText>
          </w:r>
          <w:r>
            <w:rPr>
              <w:noProof/>
            </w:rPr>
          </w:r>
          <w:r>
            <w:rPr>
              <w:noProof/>
            </w:rPr>
            <w:fldChar w:fldCharType="separate"/>
          </w:r>
          <w:r>
            <w:rPr>
              <w:noProof/>
            </w:rPr>
            <w:t>6</w:t>
          </w:r>
          <w:r>
            <w:rPr>
              <w:noProof/>
            </w:rPr>
            <w:fldChar w:fldCharType="end"/>
          </w:r>
        </w:p>
        <w:p w14:paraId="2F7B89BB" w14:textId="77777777" w:rsidR="00383F2D" w:rsidRDefault="00383F2D">
          <w:pPr>
            <w:pStyle w:val="TOC1"/>
            <w:tabs>
              <w:tab w:val="left" w:pos="405"/>
            </w:tabs>
            <w:rPr>
              <w:rFonts w:eastAsiaTheme="minorEastAsia" w:cstheme="minorBidi"/>
              <w:b w:val="0"/>
              <w:bCs w:val="0"/>
              <w:caps w:val="0"/>
              <w:noProof/>
              <w:sz w:val="24"/>
              <w:szCs w:val="24"/>
              <w:lang w:eastAsia="ja-JP"/>
            </w:rPr>
          </w:pPr>
          <w:r>
            <w:rPr>
              <w:noProof/>
            </w:rPr>
            <w:t>6.</w:t>
          </w:r>
          <w:r>
            <w:rPr>
              <w:rFonts w:eastAsiaTheme="minorEastAsia" w:cstheme="minorBidi"/>
              <w:b w:val="0"/>
              <w:bCs w:val="0"/>
              <w:caps w:val="0"/>
              <w:noProof/>
              <w:sz w:val="24"/>
              <w:szCs w:val="24"/>
              <w:lang w:eastAsia="ja-JP"/>
            </w:rPr>
            <w:tab/>
          </w:r>
          <w:r>
            <w:rPr>
              <w:noProof/>
            </w:rPr>
            <w:t>What are Inadvertent PCBs?</w:t>
          </w:r>
          <w:r>
            <w:rPr>
              <w:noProof/>
            </w:rPr>
            <w:tab/>
          </w:r>
          <w:r>
            <w:rPr>
              <w:noProof/>
            </w:rPr>
            <w:fldChar w:fldCharType="begin"/>
          </w:r>
          <w:r>
            <w:rPr>
              <w:noProof/>
            </w:rPr>
            <w:instrText xml:space="preserve"> PAGEREF _Toc390799277 \h </w:instrText>
          </w:r>
          <w:r>
            <w:rPr>
              <w:noProof/>
            </w:rPr>
          </w:r>
          <w:r>
            <w:rPr>
              <w:noProof/>
            </w:rPr>
            <w:fldChar w:fldCharType="separate"/>
          </w:r>
          <w:r>
            <w:rPr>
              <w:noProof/>
            </w:rPr>
            <w:t>6</w:t>
          </w:r>
          <w:r>
            <w:rPr>
              <w:noProof/>
            </w:rPr>
            <w:fldChar w:fldCharType="end"/>
          </w:r>
        </w:p>
        <w:p w14:paraId="315F9959" w14:textId="77777777" w:rsidR="00383F2D" w:rsidRDefault="00383F2D">
          <w:pPr>
            <w:pStyle w:val="TOC2"/>
            <w:tabs>
              <w:tab w:val="left" w:pos="764"/>
              <w:tab w:val="right" w:leader="dot" w:pos="9350"/>
            </w:tabs>
            <w:rPr>
              <w:rFonts w:eastAsiaTheme="minorEastAsia" w:cstheme="minorBidi"/>
              <w:smallCaps w:val="0"/>
              <w:noProof/>
              <w:sz w:val="24"/>
              <w:szCs w:val="24"/>
              <w:lang w:eastAsia="ja-JP"/>
            </w:rPr>
          </w:pPr>
          <w:r>
            <w:rPr>
              <w:noProof/>
            </w:rPr>
            <w:t>6.1.</w:t>
          </w:r>
          <w:r>
            <w:rPr>
              <w:rFonts w:eastAsiaTheme="minorEastAsia" w:cstheme="minorBidi"/>
              <w:smallCaps w:val="0"/>
              <w:noProof/>
              <w:sz w:val="24"/>
              <w:szCs w:val="24"/>
              <w:lang w:eastAsia="ja-JP"/>
            </w:rPr>
            <w:tab/>
          </w:r>
          <w:r>
            <w:rPr>
              <w:noProof/>
            </w:rPr>
            <w:t>How are Inadvertent PCBs Formed?</w:t>
          </w:r>
          <w:r>
            <w:rPr>
              <w:noProof/>
            </w:rPr>
            <w:tab/>
          </w:r>
          <w:r>
            <w:rPr>
              <w:noProof/>
            </w:rPr>
            <w:fldChar w:fldCharType="begin"/>
          </w:r>
          <w:r>
            <w:rPr>
              <w:noProof/>
            </w:rPr>
            <w:instrText xml:space="preserve"> PAGEREF _Toc390799278 \h </w:instrText>
          </w:r>
          <w:r>
            <w:rPr>
              <w:noProof/>
            </w:rPr>
          </w:r>
          <w:r>
            <w:rPr>
              <w:noProof/>
            </w:rPr>
            <w:fldChar w:fldCharType="separate"/>
          </w:r>
          <w:r>
            <w:rPr>
              <w:noProof/>
            </w:rPr>
            <w:t>7</w:t>
          </w:r>
          <w:r>
            <w:rPr>
              <w:noProof/>
            </w:rPr>
            <w:fldChar w:fldCharType="end"/>
          </w:r>
        </w:p>
        <w:p w14:paraId="3B8AB553" w14:textId="77777777" w:rsidR="00383F2D" w:rsidRDefault="00383F2D">
          <w:pPr>
            <w:pStyle w:val="TOC1"/>
            <w:tabs>
              <w:tab w:val="left" w:pos="405"/>
            </w:tabs>
            <w:rPr>
              <w:rFonts w:eastAsiaTheme="minorEastAsia" w:cstheme="minorBidi"/>
              <w:b w:val="0"/>
              <w:bCs w:val="0"/>
              <w:caps w:val="0"/>
              <w:noProof/>
              <w:sz w:val="24"/>
              <w:szCs w:val="24"/>
              <w:lang w:eastAsia="ja-JP"/>
            </w:rPr>
          </w:pPr>
          <w:r>
            <w:rPr>
              <w:noProof/>
            </w:rPr>
            <w:t>7.</w:t>
          </w:r>
          <w:r>
            <w:rPr>
              <w:rFonts w:eastAsiaTheme="minorEastAsia" w:cstheme="minorBidi"/>
              <w:b w:val="0"/>
              <w:bCs w:val="0"/>
              <w:caps w:val="0"/>
              <w:noProof/>
              <w:sz w:val="24"/>
              <w:szCs w:val="24"/>
              <w:lang w:eastAsia="ja-JP"/>
            </w:rPr>
            <w:tab/>
          </w:r>
          <w:r>
            <w:rPr>
              <w:noProof/>
            </w:rPr>
            <w:t>Sources of Inadvertent PCBs</w:t>
          </w:r>
          <w:r>
            <w:rPr>
              <w:noProof/>
            </w:rPr>
            <w:tab/>
          </w:r>
          <w:r>
            <w:rPr>
              <w:noProof/>
            </w:rPr>
            <w:fldChar w:fldCharType="begin"/>
          </w:r>
          <w:r>
            <w:rPr>
              <w:noProof/>
            </w:rPr>
            <w:instrText xml:space="preserve"> PAGEREF _Toc390799279 \h </w:instrText>
          </w:r>
          <w:r>
            <w:rPr>
              <w:noProof/>
            </w:rPr>
          </w:r>
          <w:r>
            <w:rPr>
              <w:noProof/>
            </w:rPr>
            <w:fldChar w:fldCharType="separate"/>
          </w:r>
          <w:r>
            <w:rPr>
              <w:noProof/>
            </w:rPr>
            <w:t>7</w:t>
          </w:r>
          <w:r>
            <w:rPr>
              <w:noProof/>
            </w:rPr>
            <w:fldChar w:fldCharType="end"/>
          </w:r>
        </w:p>
        <w:p w14:paraId="535B0602" w14:textId="77777777" w:rsidR="00383F2D" w:rsidRDefault="00383F2D">
          <w:pPr>
            <w:pStyle w:val="TOC1"/>
            <w:tabs>
              <w:tab w:val="left" w:pos="405"/>
            </w:tabs>
            <w:rPr>
              <w:rFonts w:eastAsiaTheme="minorEastAsia" w:cstheme="minorBidi"/>
              <w:b w:val="0"/>
              <w:bCs w:val="0"/>
              <w:caps w:val="0"/>
              <w:noProof/>
              <w:sz w:val="24"/>
              <w:szCs w:val="24"/>
              <w:lang w:eastAsia="ja-JP"/>
            </w:rPr>
          </w:pPr>
          <w:r>
            <w:rPr>
              <w:noProof/>
            </w:rPr>
            <w:t>8.</w:t>
          </w:r>
          <w:r>
            <w:rPr>
              <w:rFonts w:eastAsiaTheme="minorEastAsia" w:cstheme="minorBidi"/>
              <w:b w:val="0"/>
              <w:bCs w:val="0"/>
              <w:caps w:val="0"/>
              <w:noProof/>
              <w:sz w:val="24"/>
              <w:szCs w:val="24"/>
              <w:lang w:eastAsia="ja-JP"/>
            </w:rPr>
            <w:tab/>
          </w:r>
          <w:r>
            <w:rPr>
              <w:noProof/>
            </w:rPr>
            <w:t>Inadvertent PCBs: Current Challenges</w:t>
          </w:r>
          <w:r>
            <w:rPr>
              <w:noProof/>
            </w:rPr>
            <w:tab/>
          </w:r>
          <w:r>
            <w:rPr>
              <w:noProof/>
            </w:rPr>
            <w:fldChar w:fldCharType="begin"/>
          </w:r>
          <w:r>
            <w:rPr>
              <w:noProof/>
            </w:rPr>
            <w:instrText xml:space="preserve"> PAGEREF _Toc390799280 \h </w:instrText>
          </w:r>
          <w:r>
            <w:rPr>
              <w:noProof/>
            </w:rPr>
          </w:r>
          <w:r>
            <w:rPr>
              <w:noProof/>
            </w:rPr>
            <w:fldChar w:fldCharType="separate"/>
          </w:r>
          <w:r>
            <w:rPr>
              <w:noProof/>
            </w:rPr>
            <w:t>8</w:t>
          </w:r>
          <w:r>
            <w:rPr>
              <w:noProof/>
            </w:rPr>
            <w:fldChar w:fldCharType="end"/>
          </w:r>
        </w:p>
        <w:p w14:paraId="66025C95" w14:textId="77777777" w:rsidR="00383F2D" w:rsidRDefault="00383F2D">
          <w:pPr>
            <w:pStyle w:val="TOC2"/>
            <w:tabs>
              <w:tab w:val="left" w:pos="764"/>
              <w:tab w:val="right" w:leader="dot" w:pos="9350"/>
            </w:tabs>
            <w:rPr>
              <w:rFonts w:eastAsiaTheme="minorEastAsia" w:cstheme="minorBidi"/>
              <w:smallCaps w:val="0"/>
              <w:noProof/>
              <w:sz w:val="24"/>
              <w:szCs w:val="24"/>
              <w:lang w:eastAsia="ja-JP"/>
            </w:rPr>
          </w:pPr>
          <w:r>
            <w:rPr>
              <w:noProof/>
            </w:rPr>
            <w:t>8.1.</w:t>
          </w:r>
          <w:r>
            <w:rPr>
              <w:rFonts w:eastAsiaTheme="minorEastAsia" w:cstheme="minorBidi"/>
              <w:smallCaps w:val="0"/>
              <w:noProof/>
              <w:sz w:val="24"/>
              <w:szCs w:val="24"/>
              <w:lang w:eastAsia="ja-JP"/>
            </w:rPr>
            <w:tab/>
          </w:r>
          <w:r>
            <w:rPr>
              <w:noProof/>
            </w:rPr>
            <w:t>Human and Environmental Health Impacts</w:t>
          </w:r>
          <w:r>
            <w:rPr>
              <w:noProof/>
            </w:rPr>
            <w:tab/>
          </w:r>
          <w:r>
            <w:rPr>
              <w:noProof/>
            </w:rPr>
            <w:fldChar w:fldCharType="begin"/>
          </w:r>
          <w:r>
            <w:rPr>
              <w:noProof/>
            </w:rPr>
            <w:instrText xml:space="preserve"> PAGEREF _Toc390799281 \h </w:instrText>
          </w:r>
          <w:r>
            <w:rPr>
              <w:noProof/>
            </w:rPr>
          </w:r>
          <w:r>
            <w:rPr>
              <w:noProof/>
            </w:rPr>
            <w:fldChar w:fldCharType="separate"/>
          </w:r>
          <w:r>
            <w:rPr>
              <w:noProof/>
            </w:rPr>
            <w:t>9</w:t>
          </w:r>
          <w:r>
            <w:rPr>
              <w:noProof/>
            </w:rPr>
            <w:fldChar w:fldCharType="end"/>
          </w:r>
        </w:p>
        <w:p w14:paraId="03A6A284" w14:textId="77777777" w:rsidR="00383F2D" w:rsidRDefault="00383F2D">
          <w:pPr>
            <w:pStyle w:val="TOC1"/>
            <w:tabs>
              <w:tab w:val="left" w:pos="405"/>
            </w:tabs>
            <w:rPr>
              <w:rFonts w:eastAsiaTheme="minorEastAsia" w:cstheme="minorBidi"/>
              <w:b w:val="0"/>
              <w:bCs w:val="0"/>
              <w:caps w:val="0"/>
              <w:noProof/>
              <w:sz w:val="24"/>
              <w:szCs w:val="24"/>
              <w:lang w:eastAsia="ja-JP"/>
            </w:rPr>
          </w:pPr>
          <w:r>
            <w:rPr>
              <w:noProof/>
            </w:rPr>
            <w:t>9.</w:t>
          </w:r>
          <w:r>
            <w:rPr>
              <w:rFonts w:eastAsiaTheme="minorEastAsia" w:cstheme="minorBidi"/>
              <w:b w:val="0"/>
              <w:bCs w:val="0"/>
              <w:caps w:val="0"/>
              <w:noProof/>
              <w:sz w:val="24"/>
              <w:szCs w:val="24"/>
              <w:lang w:eastAsia="ja-JP"/>
            </w:rPr>
            <w:tab/>
          </w:r>
          <w:r>
            <w:rPr>
              <w:noProof/>
            </w:rPr>
            <w:t>Products and Pigments that Contain Inadvertent PCBs</w:t>
          </w:r>
          <w:r>
            <w:rPr>
              <w:noProof/>
            </w:rPr>
            <w:tab/>
          </w:r>
          <w:r>
            <w:rPr>
              <w:noProof/>
            </w:rPr>
            <w:fldChar w:fldCharType="begin"/>
          </w:r>
          <w:r>
            <w:rPr>
              <w:noProof/>
            </w:rPr>
            <w:instrText xml:space="preserve"> PAGEREF _Toc390799282 \h </w:instrText>
          </w:r>
          <w:r>
            <w:rPr>
              <w:noProof/>
            </w:rPr>
          </w:r>
          <w:r>
            <w:rPr>
              <w:noProof/>
            </w:rPr>
            <w:fldChar w:fldCharType="separate"/>
          </w:r>
          <w:r>
            <w:rPr>
              <w:noProof/>
            </w:rPr>
            <w:t>11</w:t>
          </w:r>
          <w:r>
            <w:rPr>
              <w:noProof/>
            </w:rPr>
            <w:fldChar w:fldCharType="end"/>
          </w:r>
        </w:p>
        <w:p w14:paraId="2AB54206" w14:textId="77777777" w:rsidR="00383F2D" w:rsidRDefault="00383F2D">
          <w:pPr>
            <w:pStyle w:val="TOC1"/>
            <w:tabs>
              <w:tab w:val="left" w:pos="523"/>
            </w:tabs>
            <w:rPr>
              <w:rFonts w:eastAsiaTheme="minorEastAsia" w:cstheme="minorBidi"/>
              <w:b w:val="0"/>
              <w:bCs w:val="0"/>
              <w:caps w:val="0"/>
              <w:noProof/>
              <w:sz w:val="24"/>
              <w:szCs w:val="24"/>
              <w:lang w:eastAsia="ja-JP"/>
            </w:rPr>
          </w:pPr>
          <w:r>
            <w:rPr>
              <w:noProof/>
            </w:rPr>
            <w:t>10.</w:t>
          </w:r>
          <w:r>
            <w:rPr>
              <w:rFonts w:eastAsiaTheme="minorEastAsia" w:cstheme="minorBidi"/>
              <w:b w:val="0"/>
              <w:bCs w:val="0"/>
              <w:caps w:val="0"/>
              <w:noProof/>
              <w:sz w:val="24"/>
              <w:szCs w:val="24"/>
              <w:lang w:eastAsia="ja-JP"/>
            </w:rPr>
            <w:tab/>
          </w:r>
          <w:r>
            <w:rPr>
              <w:noProof/>
            </w:rPr>
            <w:t>Regulatory Approaches</w:t>
          </w:r>
          <w:r>
            <w:rPr>
              <w:noProof/>
            </w:rPr>
            <w:tab/>
          </w:r>
          <w:r>
            <w:rPr>
              <w:noProof/>
            </w:rPr>
            <w:fldChar w:fldCharType="begin"/>
          </w:r>
          <w:r>
            <w:rPr>
              <w:noProof/>
            </w:rPr>
            <w:instrText xml:space="preserve"> PAGEREF _Toc390799283 \h </w:instrText>
          </w:r>
          <w:r>
            <w:rPr>
              <w:noProof/>
            </w:rPr>
          </w:r>
          <w:r>
            <w:rPr>
              <w:noProof/>
            </w:rPr>
            <w:fldChar w:fldCharType="separate"/>
          </w:r>
          <w:r>
            <w:rPr>
              <w:noProof/>
            </w:rPr>
            <w:t>13</w:t>
          </w:r>
          <w:r>
            <w:rPr>
              <w:noProof/>
            </w:rPr>
            <w:fldChar w:fldCharType="end"/>
          </w:r>
        </w:p>
        <w:p w14:paraId="06B2B022" w14:textId="77777777" w:rsidR="00383F2D" w:rsidRDefault="00383F2D">
          <w:pPr>
            <w:pStyle w:val="TOC2"/>
            <w:tabs>
              <w:tab w:val="left" w:pos="874"/>
              <w:tab w:val="right" w:leader="dot" w:pos="9350"/>
            </w:tabs>
            <w:rPr>
              <w:rFonts w:eastAsiaTheme="minorEastAsia" w:cstheme="minorBidi"/>
              <w:smallCaps w:val="0"/>
              <w:noProof/>
              <w:sz w:val="24"/>
              <w:szCs w:val="24"/>
              <w:lang w:eastAsia="ja-JP"/>
            </w:rPr>
          </w:pPr>
          <w:r>
            <w:rPr>
              <w:noProof/>
            </w:rPr>
            <w:t>10.1.</w:t>
          </w:r>
          <w:r>
            <w:rPr>
              <w:rFonts w:eastAsiaTheme="minorEastAsia" w:cstheme="minorBidi"/>
              <w:smallCaps w:val="0"/>
              <w:noProof/>
              <w:sz w:val="24"/>
              <w:szCs w:val="24"/>
              <w:lang w:eastAsia="ja-JP"/>
            </w:rPr>
            <w:tab/>
          </w:r>
          <w:r>
            <w:rPr>
              <w:noProof/>
            </w:rPr>
            <w:t>Federal Inadvertent PCB Requirements</w:t>
          </w:r>
          <w:r>
            <w:rPr>
              <w:noProof/>
            </w:rPr>
            <w:tab/>
          </w:r>
          <w:r>
            <w:rPr>
              <w:noProof/>
            </w:rPr>
            <w:fldChar w:fldCharType="begin"/>
          </w:r>
          <w:r>
            <w:rPr>
              <w:noProof/>
            </w:rPr>
            <w:instrText xml:space="preserve"> PAGEREF _Toc390799284 \h </w:instrText>
          </w:r>
          <w:r>
            <w:rPr>
              <w:noProof/>
            </w:rPr>
          </w:r>
          <w:r>
            <w:rPr>
              <w:noProof/>
            </w:rPr>
            <w:fldChar w:fldCharType="separate"/>
          </w:r>
          <w:r>
            <w:rPr>
              <w:noProof/>
            </w:rPr>
            <w:t>13</w:t>
          </w:r>
          <w:r>
            <w:rPr>
              <w:noProof/>
            </w:rPr>
            <w:fldChar w:fldCharType="end"/>
          </w:r>
        </w:p>
        <w:p w14:paraId="101BB490" w14:textId="77777777" w:rsidR="00383F2D" w:rsidRDefault="00383F2D">
          <w:pPr>
            <w:pStyle w:val="TOC2"/>
            <w:tabs>
              <w:tab w:val="left" w:pos="874"/>
              <w:tab w:val="right" w:leader="dot" w:pos="9350"/>
            </w:tabs>
            <w:rPr>
              <w:rFonts w:eastAsiaTheme="minorEastAsia" w:cstheme="minorBidi"/>
              <w:smallCaps w:val="0"/>
              <w:noProof/>
              <w:sz w:val="24"/>
              <w:szCs w:val="24"/>
              <w:lang w:eastAsia="ja-JP"/>
            </w:rPr>
          </w:pPr>
          <w:r>
            <w:rPr>
              <w:noProof/>
            </w:rPr>
            <w:t>10.2.</w:t>
          </w:r>
          <w:r>
            <w:rPr>
              <w:rFonts w:eastAsiaTheme="minorEastAsia" w:cstheme="minorBidi"/>
              <w:smallCaps w:val="0"/>
              <w:noProof/>
              <w:sz w:val="24"/>
              <w:szCs w:val="24"/>
              <w:lang w:eastAsia="ja-JP"/>
            </w:rPr>
            <w:tab/>
          </w:r>
          <w:r>
            <w:rPr>
              <w:noProof/>
            </w:rPr>
            <w:t>Regional Water Quality Requirements</w:t>
          </w:r>
          <w:r>
            <w:rPr>
              <w:noProof/>
            </w:rPr>
            <w:tab/>
          </w:r>
          <w:r>
            <w:rPr>
              <w:noProof/>
            </w:rPr>
            <w:fldChar w:fldCharType="begin"/>
          </w:r>
          <w:r>
            <w:rPr>
              <w:noProof/>
            </w:rPr>
            <w:instrText xml:space="preserve"> PAGEREF _Toc390799285 \h </w:instrText>
          </w:r>
          <w:r>
            <w:rPr>
              <w:noProof/>
            </w:rPr>
          </w:r>
          <w:r>
            <w:rPr>
              <w:noProof/>
            </w:rPr>
            <w:fldChar w:fldCharType="separate"/>
          </w:r>
          <w:r>
            <w:rPr>
              <w:noProof/>
            </w:rPr>
            <w:t>14</w:t>
          </w:r>
          <w:r>
            <w:rPr>
              <w:noProof/>
            </w:rPr>
            <w:fldChar w:fldCharType="end"/>
          </w:r>
        </w:p>
        <w:p w14:paraId="11EAB23C" w14:textId="77777777" w:rsidR="00383F2D" w:rsidRDefault="00383F2D">
          <w:pPr>
            <w:pStyle w:val="TOC2"/>
            <w:tabs>
              <w:tab w:val="left" w:pos="874"/>
              <w:tab w:val="right" w:leader="dot" w:pos="9350"/>
            </w:tabs>
            <w:rPr>
              <w:rFonts w:eastAsiaTheme="minorEastAsia" w:cstheme="minorBidi"/>
              <w:smallCaps w:val="0"/>
              <w:noProof/>
              <w:sz w:val="24"/>
              <w:szCs w:val="24"/>
              <w:lang w:eastAsia="ja-JP"/>
            </w:rPr>
          </w:pPr>
          <w:r>
            <w:rPr>
              <w:noProof/>
            </w:rPr>
            <w:t>10.3.</w:t>
          </w:r>
          <w:r>
            <w:rPr>
              <w:rFonts w:eastAsiaTheme="minorEastAsia" w:cstheme="minorBidi"/>
              <w:smallCaps w:val="0"/>
              <w:noProof/>
              <w:sz w:val="24"/>
              <w:szCs w:val="24"/>
              <w:lang w:eastAsia="ja-JP"/>
            </w:rPr>
            <w:tab/>
          </w:r>
          <w:r>
            <w:rPr>
              <w:noProof/>
            </w:rPr>
            <w:t>Area Case Studies</w:t>
          </w:r>
          <w:r>
            <w:rPr>
              <w:noProof/>
            </w:rPr>
            <w:tab/>
          </w:r>
          <w:r>
            <w:rPr>
              <w:noProof/>
            </w:rPr>
            <w:fldChar w:fldCharType="begin"/>
          </w:r>
          <w:r>
            <w:rPr>
              <w:noProof/>
            </w:rPr>
            <w:instrText xml:space="preserve"> PAGEREF _Toc390799286 \h </w:instrText>
          </w:r>
          <w:r>
            <w:rPr>
              <w:noProof/>
            </w:rPr>
          </w:r>
          <w:r>
            <w:rPr>
              <w:noProof/>
            </w:rPr>
            <w:fldChar w:fldCharType="separate"/>
          </w:r>
          <w:r>
            <w:rPr>
              <w:noProof/>
            </w:rPr>
            <w:t>16</w:t>
          </w:r>
          <w:r>
            <w:rPr>
              <w:noProof/>
            </w:rPr>
            <w:fldChar w:fldCharType="end"/>
          </w:r>
        </w:p>
        <w:p w14:paraId="73C46AEE" w14:textId="77777777" w:rsidR="00383F2D" w:rsidRDefault="00383F2D">
          <w:pPr>
            <w:pStyle w:val="TOC3"/>
            <w:tabs>
              <w:tab w:val="left" w:pos="1222"/>
              <w:tab w:val="right" w:leader="dot" w:pos="9350"/>
            </w:tabs>
            <w:rPr>
              <w:rFonts w:eastAsiaTheme="minorEastAsia" w:cstheme="minorBidi"/>
              <w:i w:val="0"/>
              <w:iCs w:val="0"/>
              <w:noProof/>
              <w:sz w:val="24"/>
              <w:szCs w:val="24"/>
              <w:lang w:eastAsia="ja-JP"/>
            </w:rPr>
          </w:pPr>
          <w:r>
            <w:rPr>
              <w:noProof/>
            </w:rPr>
            <w:t>10.3.1.</w:t>
          </w:r>
          <w:r>
            <w:rPr>
              <w:rFonts w:eastAsiaTheme="minorEastAsia" w:cstheme="minorBidi"/>
              <w:i w:val="0"/>
              <w:iCs w:val="0"/>
              <w:noProof/>
              <w:sz w:val="24"/>
              <w:szCs w:val="24"/>
              <w:lang w:eastAsia="ja-JP"/>
            </w:rPr>
            <w:tab/>
          </w:r>
          <w:r>
            <w:rPr>
              <w:noProof/>
            </w:rPr>
            <w:t>Delaware</w:t>
          </w:r>
          <w:r>
            <w:rPr>
              <w:noProof/>
            </w:rPr>
            <w:tab/>
          </w:r>
          <w:r>
            <w:rPr>
              <w:noProof/>
            </w:rPr>
            <w:fldChar w:fldCharType="begin"/>
          </w:r>
          <w:r>
            <w:rPr>
              <w:noProof/>
            </w:rPr>
            <w:instrText xml:space="preserve"> PAGEREF _Toc390799287 \h </w:instrText>
          </w:r>
          <w:r>
            <w:rPr>
              <w:noProof/>
            </w:rPr>
          </w:r>
          <w:r>
            <w:rPr>
              <w:noProof/>
            </w:rPr>
            <w:fldChar w:fldCharType="separate"/>
          </w:r>
          <w:r>
            <w:rPr>
              <w:noProof/>
            </w:rPr>
            <w:t>16</w:t>
          </w:r>
          <w:r>
            <w:rPr>
              <w:noProof/>
            </w:rPr>
            <w:fldChar w:fldCharType="end"/>
          </w:r>
        </w:p>
        <w:p w14:paraId="51472312" w14:textId="77777777" w:rsidR="00383F2D" w:rsidRDefault="00383F2D">
          <w:pPr>
            <w:pStyle w:val="TOC3"/>
            <w:tabs>
              <w:tab w:val="left" w:pos="1222"/>
              <w:tab w:val="right" w:leader="dot" w:pos="9350"/>
            </w:tabs>
            <w:rPr>
              <w:rFonts w:eastAsiaTheme="minorEastAsia" w:cstheme="minorBidi"/>
              <w:i w:val="0"/>
              <w:iCs w:val="0"/>
              <w:noProof/>
              <w:sz w:val="24"/>
              <w:szCs w:val="24"/>
              <w:lang w:eastAsia="ja-JP"/>
            </w:rPr>
          </w:pPr>
          <w:r>
            <w:rPr>
              <w:noProof/>
            </w:rPr>
            <w:t>10.3.2.</w:t>
          </w:r>
          <w:r>
            <w:rPr>
              <w:rFonts w:eastAsiaTheme="minorEastAsia" w:cstheme="minorBidi"/>
              <w:i w:val="0"/>
              <w:iCs w:val="0"/>
              <w:noProof/>
              <w:sz w:val="24"/>
              <w:szCs w:val="24"/>
              <w:lang w:eastAsia="ja-JP"/>
            </w:rPr>
            <w:tab/>
          </w:r>
          <w:r>
            <w:rPr>
              <w:noProof/>
            </w:rPr>
            <w:t>San Francisco</w:t>
          </w:r>
          <w:r>
            <w:rPr>
              <w:noProof/>
            </w:rPr>
            <w:tab/>
          </w:r>
          <w:r>
            <w:rPr>
              <w:noProof/>
            </w:rPr>
            <w:fldChar w:fldCharType="begin"/>
          </w:r>
          <w:r>
            <w:rPr>
              <w:noProof/>
            </w:rPr>
            <w:instrText xml:space="preserve"> PAGEREF _Toc390799288 \h </w:instrText>
          </w:r>
          <w:r>
            <w:rPr>
              <w:noProof/>
            </w:rPr>
          </w:r>
          <w:r>
            <w:rPr>
              <w:noProof/>
            </w:rPr>
            <w:fldChar w:fldCharType="separate"/>
          </w:r>
          <w:r>
            <w:rPr>
              <w:noProof/>
            </w:rPr>
            <w:t>16</w:t>
          </w:r>
          <w:r>
            <w:rPr>
              <w:noProof/>
            </w:rPr>
            <w:fldChar w:fldCharType="end"/>
          </w:r>
        </w:p>
        <w:p w14:paraId="3119580F" w14:textId="77777777" w:rsidR="00383F2D" w:rsidRDefault="00383F2D">
          <w:pPr>
            <w:pStyle w:val="TOC3"/>
            <w:tabs>
              <w:tab w:val="left" w:pos="1222"/>
              <w:tab w:val="right" w:leader="dot" w:pos="9350"/>
            </w:tabs>
            <w:rPr>
              <w:rFonts w:eastAsiaTheme="minorEastAsia" w:cstheme="minorBidi"/>
              <w:i w:val="0"/>
              <w:iCs w:val="0"/>
              <w:noProof/>
              <w:sz w:val="24"/>
              <w:szCs w:val="24"/>
              <w:lang w:eastAsia="ja-JP"/>
            </w:rPr>
          </w:pPr>
          <w:r>
            <w:rPr>
              <w:noProof/>
            </w:rPr>
            <w:t>10.3.3.</w:t>
          </w:r>
          <w:r>
            <w:rPr>
              <w:rFonts w:eastAsiaTheme="minorEastAsia" w:cstheme="minorBidi"/>
              <w:i w:val="0"/>
              <w:iCs w:val="0"/>
              <w:noProof/>
              <w:sz w:val="24"/>
              <w:szCs w:val="24"/>
              <w:lang w:eastAsia="ja-JP"/>
            </w:rPr>
            <w:tab/>
          </w:r>
          <w:r>
            <w:rPr>
              <w:noProof/>
            </w:rPr>
            <w:t>Spokane</w:t>
          </w:r>
          <w:r>
            <w:rPr>
              <w:noProof/>
            </w:rPr>
            <w:tab/>
          </w:r>
          <w:r>
            <w:rPr>
              <w:noProof/>
            </w:rPr>
            <w:fldChar w:fldCharType="begin"/>
          </w:r>
          <w:r>
            <w:rPr>
              <w:noProof/>
            </w:rPr>
            <w:instrText xml:space="preserve"> PAGEREF _Toc390799289 \h </w:instrText>
          </w:r>
          <w:r>
            <w:rPr>
              <w:noProof/>
            </w:rPr>
          </w:r>
          <w:r>
            <w:rPr>
              <w:noProof/>
            </w:rPr>
            <w:fldChar w:fldCharType="separate"/>
          </w:r>
          <w:r>
            <w:rPr>
              <w:noProof/>
            </w:rPr>
            <w:t>16</w:t>
          </w:r>
          <w:r>
            <w:rPr>
              <w:noProof/>
            </w:rPr>
            <w:fldChar w:fldCharType="end"/>
          </w:r>
        </w:p>
        <w:p w14:paraId="34540E38" w14:textId="77777777" w:rsidR="00383F2D" w:rsidRDefault="00383F2D">
          <w:pPr>
            <w:pStyle w:val="TOC1"/>
            <w:tabs>
              <w:tab w:val="left" w:pos="523"/>
            </w:tabs>
            <w:rPr>
              <w:rFonts w:eastAsiaTheme="minorEastAsia" w:cstheme="minorBidi"/>
              <w:b w:val="0"/>
              <w:bCs w:val="0"/>
              <w:caps w:val="0"/>
              <w:noProof/>
              <w:sz w:val="24"/>
              <w:szCs w:val="24"/>
              <w:lang w:eastAsia="ja-JP"/>
            </w:rPr>
          </w:pPr>
          <w:r w:rsidRPr="00F062B8">
            <w:rPr>
              <w:noProof/>
              <w:color w:val="444444"/>
              <w:highlight w:val="white"/>
            </w:rPr>
            <w:t>11.</w:t>
          </w:r>
          <w:r>
            <w:rPr>
              <w:rFonts w:eastAsiaTheme="minorEastAsia" w:cstheme="minorBidi"/>
              <w:b w:val="0"/>
              <w:bCs w:val="0"/>
              <w:caps w:val="0"/>
              <w:noProof/>
              <w:sz w:val="24"/>
              <w:szCs w:val="24"/>
              <w:lang w:eastAsia="ja-JP"/>
            </w:rPr>
            <w:tab/>
          </w:r>
          <w:r>
            <w:rPr>
              <w:noProof/>
            </w:rPr>
            <w:t>An Obstacle to a Circular Economy</w:t>
          </w:r>
          <w:r>
            <w:rPr>
              <w:noProof/>
            </w:rPr>
            <w:tab/>
          </w:r>
          <w:r>
            <w:rPr>
              <w:noProof/>
            </w:rPr>
            <w:fldChar w:fldCharType="begin"/>
          </w:r>
          <w:r>
            <w:rPr>
              <w:noProof/>
            </w:rPr>
            <w:instrText xml:space="preserve"> PAGEREF _Toc390799290 \h </w:instrText>
          </w:r>
          <w:r>
            <w:rPr>
              <w:noProof/>
            </w:rPr>
          </w:r>
          <w:r>
            <w:rPr>
              <w:noProof/>
            </w:rPr>
            <w:fldChar w:fldCharType="separate"/>
          </w:r>
          <w:r>
            <w:rPr>
              <w:noProof/>
            </w:rPr>
            <w:t>17</w:t>
          </w:r>
          <w:r>
            <w:rPr>
              <w:noProof/>
            </w:rPr>
            <w:fldChar w:fldCharType="end"/>
          </w:r>
        </w:p>
        <w:p w14:paraId="17B23ADC" w14:textId="77777777" w:rsidR="00383F2D" w:rsidRDefault="00383F2D">
          <w:pPr>
            <w:pStyle w:val="TOC1"/>
            <w:tabs>
              <w:tab w:val="left" w:pos="523"/>
            </w:tabs>
            <w:rPr>
              <w:rFonts w:eastAsiaTheme="minorEastAsia" w:cstheme="minorBidi"/>
              <w:b w:val="0"/>
              <w:bCs w:val="0"/>
              <w:caps w:val="0"/>
              <w:noProof/>
              <w:sz w:val="24"/>
              <w:szCs w:val="24"/>
              <w:lang w:eastAsia="ja-JP"/>
            </w:rPr>
          </w:pPr>
          <w:r>
            <w:rPr>
              <w:noProof/>
            </w:rPr>
            <w:t>12.</w:t>
          </w:r>
          <w:r>
            <w:rPr>
              <w:rFonts w:eastAsiaTheme="minorEastAsia" w:cstheme="minorBidi"/>
              <w:b w:val="0"/>
              <w:bCs w:val="0"/>
              <w:caps w:val="0"/>
              <w:noProof/>
              <w:sz w:val="24"/>
              <w:szCs w:val="24"/>
              <w:lang w:eastAsia="ja-JP"/>
            </w:rPr>
            <w:tab/>
          </w:r>
          <w:r>
            <w:rPr>
              <w:noProof/>
            </w:rPr>
            <w:t>Strategic Solutions and Next Steps</w:t>
          </w:r>
          <w:r>
            <w:rPr>
              <w:noProof/>
            </w:rPr>
            <w:tab/>
          </w:r>
          <w:r>
            <w:rPr>
              <w:noProof/>
            </w:rPr>
            <w:fldChar w:fldCharType="begin"/>
          </w:r>
          <w:r>
            <w:rPr>
              <w:noProof/>
            </w:rPr>
            <w:instrText xml:space="preserve"> PAGEREF _Toc390799291 \h </w:instrText>
          </w:r>
          <w:r>
            <w:rPr>
              <w:noProof/>
            </w:rPr>
          </w:r>
          <w:r>
            <w:rPr>
              <w:noProof/>
            </w:rPr>
            <w:fldChar w:fldCharType="separate"/>
          </w:r>
          <w:r>
            <w:rPr>
              <w:noProof/>
            </w:rPr>
            <w:t>18</w:t>
          </w:r>
          <w:r>
            <w:rPr>
              <w:noProof/>
            </w:rPr>
            <w:fldChar w:fldCharType="end"/>
          </w:r>
        </w:p>
        <w:p w14:paraId="2B88CC76" w14:textId="77777777" w:rsidR="00383F2D" w:rsidRDefault="00383F2D">
          <w:pPr>
            <w:pStyle w:val="TOC2"/>
            <w:tabs>
              <w:tab w:val="left" w:pos="874"/>
              <w:tab w:val="right" w:leader="dot" w:pos="9350"/>
            </w:tabs>
            <w:rPr>
              <w:rFonts w:eastAsiaTheme="minorEastAsia" w:cstheme="minorBidi"/>
              <w:smallCaps w:val="0"/>
              <w:noProof/>
              <w:sz w:val="24"/>
              <w:szCs w:val="24"/>
              <w:lang w:eastAsia="ja-JP"/>
            </w:rPr>
          </w:pPr>
          <w:r>
            <w:rPr>
              <w:noProof/>
            </w:rPr>
            <w:t>12.1.</w:t>
          </w:r>
          <w:r>
            <w:rPr>
              <w:rFonts w:eastAsiaTheme="minorEastAsia" w:cstheme="minorBidi"/>
              <w:smallCaps w:val="0"/>
              <w:noProof/>
              <w:sz w:val="24"/>
              <w:szCs w:val="24"/>
              <w:lang w:eastAsia="ja-JP"/>
            </w:rPr>
            <w:tab/>
          </w:r>
          <w:r>
            <w:rPr>
              <w:noProof/>
            </w:rPr>
            <w:t>Targeted Collaborations</w:t>
          </w:r>
          <w:r>
            <w:rPr>
              <w:noProof/>
            </w:rPr>
            <w:tab/>
          </w:r>
          <w:r>
            <w:rPr>
              <w:noProof/>
            </w:rPr>
            <w:fldChar w:fldCharType="begin"/>
          </w:r>
          <w:r>
            <w:rPr>
              <w:noProof/>
            </w:rPr>
            <w:instrText xml:space="preserve"> PAGEREF _Toc390799292 \h </w:instrText>
          </w:r>
          <w:r>
            <w:rPr>
              <w:noProof/>
            </w:rPr>
          </w:r>
          <w:r>
            <w:rPr>
              <w:noProof/>
            </w:rPr>
            <w:fldChar w:fldCharType="separate"/>
          </w:r>
          <w:r>
            <w:rPr>
              <w:noProof/>
            </w:rPr>
            <w:t>18</w:t>
          </w:r>
          <w:r>
            <w:rPr>
              <w:noProof/>
            </w:rPr>
            <w:fldChar w:fldCharType="end"/>
          </w:r>
        </w:p>
        <w:p w14:paraId="3A1889BC" w14:textId="77777777" w:rsidR="00383F2D" w:rsidRDefault="00383F2D">
          <w:pPr>
            <w:pStyle w:val="TOC2"/>
            <w:tabs>
              <w:tab w:val="left" w:pos="874"/>
              <w:tab w:val="right" w:leader="dot" w:pos="9350"/>
            </w:tabs>
            <w:rPr>
              <w:rFonts w:eastAsiaTheme="minorEastAsia" w:cstheme="minorBidi"/>
              <w:smallCaps w:val="0"/>
              <w:noProof/>
              <w:sz w:val="24"/>
              <w:szCs w:val="24"/>
              <w:lang w:eastAsia="ja-JP"/>
            </w:rPr>
          </w:pPr>
          <w:r w:rsidRPr="00F062B8">
            <w:rPr>
              <w:noProof/>
              <w:color w:val="000000"/>
            </w:rPr>
            <w:t>12.2.</w:t>
          </w:r>
          <w:r>
            <w:rPr>
              <w:rFonts w:eastAsiaTheme="minorEastAsia" w:cstheme="minorBidi"/>
              <w:smallCaps w:val="0"/>
              <w:noProof/>
              <w:sz w:val="24"/>
              <w:szCs w:val="24"/>
              <w:lang w:eastAsia="ja-JP"/>
            </w:rPr>
            <w:tab/>
          </w:r>
          <w:r>
            <w:rPr>
              <w:noProof/>
            </w:rPr>
            <w:t>Green Chemistry and Engineering Research</w:t>
          </w:r>
          <w:r>
            <w:rPr>
              <w:noProof/>
            </w:rPr>
            <w:tab/>
          </w:r>
          <w:r>
            <w:rPr>
              <w:noProof/>
            </w:rPr>
            <w:fldChar w:fldCharType="begin"/>
          </w:r>
          <w:r>
            <w:rPr>
              <w:noProof/>
            </w:rPr>
            <w:instrText xml:space="preserve"> PAGEREF _Toc390799293 \h </w:instrText>
          </w:r>
          <w:r>
            <w:rPr>
              <w:noProof/>
            </w:rPr>
          </w:r>
          <w:r>
            <w:rPr>
              <w:noProof/>
            </w:rPr>
            <w:fldChar w:fldCharType="separate"/>
          </w:r>
          <w:r>
            <w:rPr>
              <w:noProof/>
            </w:rPr>
            <w:t>21</w:t>
          </w:r>
          <w:r>
            <w:rPr>
              <w:noProof/>
            </w:rPr>
            <w:fldChar w:fldCharType="end"/>
          </w:r>
        </w:p>
        <w:p w14:paraId="5A68B3FB" w14:textId="77777777" w:rsidR="00383F2D" w:rsidRDefault="00383F2D">
          <w:pPr>
            <w:pStyle w:val="TOC2"/>
            <w:tabs>
              <w:tab w:val="left" w:pos="874"/>
              <w:tab w:val="right" w:leader="dot" w:pos="9350"/>
            </w:tabs>
            <w:rPr>
              <w:rFonts w:eastAsiaTheme="minorEastAsia" w:cstheme="minorBidi"/>
              <w:smallCaps w:val="0"/>
              <w:noProof/>
              <w:sz w:val="24"/>
              <w:szCs w:val="24"/>
              <w:lang w:eastAsia="ja-JP"/>
            </w:rPr>
          </w:pPr>
          <w:r w:rsidRPr="00F062B8">
            <w:rPr>
              <w:noProof/>
              <w:color w:val="000000"/>
            </w:rPr>
            <w:t>12.3.</w:t>
          </w:r>
          <w:r>
            <w:rPr>
              <w:rFonts w:eastAsiaTheme="minorEastAsia" w:cstheme="minorBidi"/>
              <w:smallCaps w:val="0"/>
              <w:noProof/>
              <w:sz w:val="24"/>
              <w:szCs w:val="24"/>
              <w:lang w:eastAsia="ja-JP"/>
            </w:rPr>
            <w:tab/>
          </w:r>
          <w:r>
            <w:rPr>
              <w:noProof/>
            </w:rPr>
            <w:t>Alternatives Assessment</w:t>
          </w:r>
          <w:r>
            <w:rPr>
              <w:noProof/>
            </w:rPr>
            <w:tab/>
          </w:r>
          <w:r>
            <w:rPr>
              <w:noProof/>
            </w:rPr>
            <w:fldChar w:fldCharType="begin"/>
          </w:r>
          <w:r>
            <w:rPr>
              <w:noProof/>
            </w:rPr>
            <w:instrText xml:space="preserve"> PAGEREF _Toc390799294 \h </w:instrText>
          </w:r>
          <w:r>
            <w:rPr>
              <w:noProof/>
            </w:rPr>
          </w:r>
          <w:r>
            <w:rPr>
              <w:noProof/>
            </w:rPr>
            <w:fldChar w:fldCharType="separate"/>
          </w:r>
          <w:r>
            <w:rPr>
              <w:noProof/>
            </w:rPr>
            <w:t>21</w:t>
          </w:r>
          <w:r>
            <w:rPr>
              <w:noProof/>
            </w:rPr>
            <w:fldChar w:fldCharType="end"/>
          </w:r>
        </w:p>
        <w:p w14:paraId="7DCD9758" w14:textId="77777777" w:rsidR="00383F2D" w:rsidRDefault="00383F2D">
          <w:pPr>
            <w:pStyle w:val="TOC2"/>
            <w:tabs>
              <w:tab w:val="left" w:pos="874"/>
              <w:tab w:val="right" w:leader="dot" w:pos="9350"/>
            </w:tabs>
            <w:rPr>
              <w:rFonts w:eastAsiaTheme="minorEastAsia" w:cstheme="minorBidi"/>
              <w:smallCaps w:val="0"/>
              <w:noProof/>
              <w:sz w:val="24"/>
              <w:szCs w:val="24"/>
              <w:lang w:eastAsia="ja-JP"/>
            </w:rPr>
          </w:pPr>
          <w:r>
            <w:rPr>
              <w:noProof/>
            </w:rPr>
            <w:t>12.4.</w:t>
          </w:r>
          <w:r>
            <w:rPr>
              <w:rFonts w:eastAsiaTheme="minorEastAsia" w:cstheme="minorBidi"/>
              <w:smallCaps w:val="0"/>
              <w:noProof/>
              <w:sz w:val="24"/>
              <w:szCs w:val="24"/>
              <w:lang w:eastAsia="ja-JP"/>
            </w:rPr>
            <w:tab/>
          </w:r>
          <w:r>
            <w:rPr>
              <w:noProof/>
            </w:rPr>
            <w:t>Implementing Procurement Policies to Drive Substitution</w:t>
          </w:r>
          <w:r>
            <w:rPr>
              <w:noProof/>
            </w:rPr>
            <w:tab/>
          </w:r>
          <w:r>
            <w:rPr>
              <w:noProof/>
            </w:rPr>
            <w:fldChar w:fldCharType="begin"/>
          </w:r>
          <w:r>
            <w:rPr>
              <w:noProof/>
            </w:rPr>
            <w:instrText xml:space="preserve"> PAGEREF _Toc390799295 \h </w:instrText>
          </w:r>
          <w:r>
            <w:rPr>
              <w:noProof/>
            </w:rPr>
          </w:r>
          <w:r>
            <w:rPr>
              <w:noProof/>
            </w:rPr>
            <w:fldChar w:fldCharType="separate"/>
          </w:r>
          <w:r>
            <w:rPr>
              <w:noProof/>
            </w:rPr>
            <w:t>23</w:t>
          </w:r>
          <w:r>
            <w:rPr>
              <w:noProof/>
            </w:rPr>
            <w:fldChar w:fldCharType="end"/>
          </w:r>
        </w:p>
        <w:p w14:paraId="53341223" w14:textId="77777777" w:rsidR="00383F2D" w:rsidRDefault="00383F2D">
          <w:pPr>
            <w:pStyle w:val="TOC1"/>
            <w:tabs>
              <w:tab w:val="left" w:pos="523"/>
            </w:tabs>
            <w:rPr>
              <w:rFonts w:eastAsiaTheme="minorEastAsia" w:cstheme="minorBidi"/>
              <w:b w:val="0"/>
              <w:bCs w:val="0"/>
              <w:caps w:val="0"/>
              <w:noProof/>
              <w:sz w:val="24"/>
              <w:szCs w:val="24"/>
              <w:lang w:eastAsia="ja-JP"/>
            </w:rPr>
          </w:pPr>
          <w:r w:rsidRPr="00F062B8">
            <w:rPr>
              <w:noProof/>
              <w:highlight w:val="white"/>
            </w:rPr>
            <w:t>13.</w:t>
          </w:r>
          <w:r>
            <w:rPr>
              <w:rFonts w:eastAsiaTheme="minorEastAsia" w:cstheme="minorBidi"/>
              <w:b w:val="0"/>
              <w:bCs w:val="0"/>
              <w:caps w:val="0"/>
              <w:noProof/>
              <w:sz w:val="24"/>
              <w:szCs w:val="24"/>
              <w:lang w:eastAsia="ja-JP"/>
            </w:rPr>
            <w:tab/>
          </w:r>
          <w:r>
            <w:rPr>
              <w:noProof/>
            </w:rPr>
            <w:t>Conclusion</w:t>
          </w:r>
          <w:r>
            <w:rPr>
              <w:noProof/>
            </w:rPr>
            <w:tab/>
          </w:r>
          <w:r>
            <w:rPr>
              <w:noProof/>
            </w:rPr>
            <w:fldChar w:fldCharType="begin"/>
          </w:r>
          <w:r>
            <w:rPr>
              <w:noProof/>
            </w:rPr>
            <w:instrText xml:space="preserve"> PAGEREF _Toc390799296 \h </w:instrText>
          </w:r>
          <w:r>
            <w:rPr>
              <w:noProof/>
            </w:rPr>
          </w:r>
          <w:r>
            <w:rPr>
              <w:noProof/>
            </w:rPr>
            <w:fldChar w:fldCharType="separate"/>
          </w:r>
          <w:r>
            <w:rPr>
              <w:noProof/>
            </w:rPr>
            <w:t>24</w:t>
          </w:r>
          <w:r>
            <w:rPr>
              <w:noProof/>
            </w:rPr>
            <w:fldChar w:fldCharType="end"/>
          </w:r>
        </w:p>
        <w:p w14:paraId="0FA8BCA2" w14:textId="77777777" w:rsidR="00383F2D" w:rsidRDefault="00383F2D">
          <w:pPr>
            <w:pStyle w:val="TOC1"/>
            <w:tabs>
              <w:tab w:val="left" w:pos="523"/>
            </w:tabs>
            <w:rPr>
              <w:rFonts w:eastAsiaTheme="minorEastAsia" w:cstheme="minorBidi"/>
              <w:b w:val="0"/>
              <w:bCs w:val="0"/>
              <w:caps w:val="0"/>
              <w:noProof/>
              <w:sz w:val="24"/>
              <w:szCs w:val="24"/>
              <w:lang w:eastAsia="ja-JP"/>
            </w:rPr>
          </w:pPr>
          <w:r>
            <w:rPr>
              <w:noProof/>
            </w:rPr>
            <w:t>14.</w:t>
          </w:r>
          <w:r>
            <w:rPr>
              <w:rFonts w:eastAsiaTheme="minorEastAsia" w:cstheme="minorBidi"/>
              <w:b w:val="0"/>
              <w:bCs w:val="0"/>
              <w:caps w:val="0"/>
              <w:noProof/>
              <w:sz w:val="24"/>
              <w:szCs w:val="24"/>
              <w:lang w:eastAsia="ja-JP"/>
            </w:rPr>
            <w:tab/>
          </w:r>
          <w:r>
            <w:rPr>
              <w:noProof/>
            </w:rPr>
            <w:t>References</w:t>
          </w:r>
          <w:r>
            <w:rPr>
              <w:noProof/>
            </w:rPr>
            <w:tab/>
          </w:r>
          <w:r>
            <w:rPr>
              <w:noProof/>
            </w:rPr>
            <w:fldChar w:fldCharType="begin"/>
          </w:r>
          <w:r>
            <w:rPr>
              <w:noProof/>
            </w:rPr>
            <w:instrText xml:space="preserve"> PAGEREF _Toc390799297 \h </w:instrText>
          </w:r>
          <w:r>
            <w:rPr>
              <w:noProof/>
            </w:rPr>
          </w:r>
          <w:r>
            <w:rPr>
              <w:noProof/>
            </w:rPr>
            <w:fldChar w:fldCharType="separate"/>
          </w:r>
          <w:r>
            <w:rPr>
              <w:noProof/>
            </w:rPr>
            <w:t>25</w:t>
          </w:r>
          <w:r>
            <w:rPr>
              <w:noProof/>
            </w:rPr>
            <w:fldChar w:fldCharType="end"/>
          </w:r>
        </w:p>
        <w:p w14:paraId="57594640" w14:textId="77777777" w:rsidR="00383F2D" w:rsidRDefault="00383F2D">
          <w:pPr>
            <w:pStyle w:val="TOC1"/>
            <w:tabs>
              <w:tab w:val="left" w:pos="523"/>
            </w:tabs>
            <w:rPr>
              <w:rFonts w:eastAsiaTheme="minorEastAsia" w:cstheme="minorBidi"/>
              <w:b w:val="0"/>
              <w:bCs w:val="0"/>
              <w:caps w:val="0"/>
              <w:noProof/>
              <w:sz w:val="24"/>
              <w:szCs w:val="24"/>
              <w:lang w:eastAsia="ja-JP"/>
            </w:rPr>
          </w:pPr>
          <w:r>
            <w:rPr>
              <w:noProof/>
            </w:rPr>
            <w:t>15.</w:t>
          </w:r>
          <w:r>
            <w:rPr>
              <w:rFonts w:eastAsiaTheme="minorEastAsia" w:cstheme="minorBidi"/>
              <w:b w:val="0"/>
              <w:bCs w:val="0"/>
              <w:caps w:val="0"/>
              <w:noProof/>
              <w:sz w:val="24"/>
              <w:szCs w:val="24"/>
              <w:lang w:eastAsia="ja-JP"/>
            </w:rPr>
            <w:tab/>
          </w:r>
          <w:r>
            <w:rPr>
              <w:noProof/>
            </w:rPr>
            <w:t>Appendix A: PCB Trade Names</w:t>
          </w:r>
          <w:r>
            <w:rPr>
              <w:noProof/>
            </w:rPr>
            <w:tab/>
          </w:r>
          <w:r>
            <w:rPr>
              <w:noProof/>
            </w:rPr>
            <w:fldChar w:fldCharType="begin"/>
          </w:r>
          <w:r>
            <w:rPr>
              <w:noProof/>
            </w:rPr>
            <w:instrText xml:space="preserve"> PAGEREF _Toc390799298 \h </w:instrText>
          </w:r>
          <w:r>
            <w:rPr>
              <w:noProof/>
            </w:rPr>
          </w:r>
          <w:r>
            <w:rPr>
              <w:noProof/>
            </w:rPr>
            <w:fldChar w:fldCharType="separate"/>
          </w:r>
          <w:r>
            <w:rPr>
              <w:noProof/>
            </w:rPr>
            <w:t>33</w:t>
          </w:r>
          <w:r>
            <w:rPr>
              <w:noProof/>
            </w:rPr>
            <w:fldChar w:fldCharType="end"/>
          </w:r>
        </w:p>
        <w:p w14:paraId="16E8F652" w14:textId="77777777" w:rsidR="00383F2D" w:rsidRDefault="00383F2D">
          <w:pPr>
            <w:pStyle w:val="TOC1"/>
            <w:tabs>
              <w:tab w:val="left" w:pos="523"/>
            </w:tabs>
            <w:rPr>
              <w:rFonts w:eastAsiaTheme="minorEastAsia" w:cstheme="minorBidi"/>
              <w:b w:val="0"/>
              <w:bCs w:val="0"/>
              <w:caps w:val="0"/>
              <w:noProof/>
              <w:sz w:val="24"/>
              <w:szCs w:val="24"/>
              <w:lang w:eastAsia="ja-JP"/>
            </w:rPr>
          </w:pPr>
          <w:r>
            <w:rPr>
              <w:noProof/>
            </w:rPr>
            <w:t>16.</w:t>
          </w:r>
          <w:r>
            <w:rPr>
              <w:rFonts w:eastAsiaTheme="minorEastAsia" w:cstheme="minorBidi"/>
              <w:b w:val="0"/>
              <w:bCs w:val="0"/>
              <w:caps w:val="0"/>
              <w:noProof/>
              <w:sz w:val="24"/>
              <w:szCs w:val="24"/>
              <w:lang w:eastAsia="ja-JP"/>
            </w:rPr>
            <w:tab/>
          </w:r>
          <w:r>
            <w:rPr>
              <w:noProof/>
            </w:rPr>
            <w:t>Appendix B: Manufacturing Processes</w:t>
          </w:r>
          <w:r>
            <w:rPr>
              <w:noProof/>
            </w:rPr>
            <w:tab/>
          </w:r>
          <w:r>
            <w:rPr>
              <w:noProof/>
            </w:rPr>
            <w:fldChar w:fldCharType="begin"/>
          </w:r>
          <w:r>
            <w:rPr>
              <w:noProof/>
            </w:rPr>
            <w:instrText xml:space="preserve"> PAGEREF _Toc390799299 \h </w:instrText>
          </w:r>
          <w:r>
            <w:rPr>
              <w:noProof/>
            </w:rPr>
          </w:r>
          <w:r>
            <w:rPr>
              <w:noProof/>
            </w:rPr>
            <w:fldChar w:fldCharType="separate"/>
          </w:r>
          <w:r>
            <w:rPr>
              <w:noProof/>
            </w:rPr>
            <w:t>34</w:t>
          </w:r>
          <w:r>
            <w:rPr>
              <w:noProof/>
            </w:rPr>
            <w:fldChar w:fldCharType="end"/>
          </w:r>
        </w:p>
        <w:p w14:paraId="023E5EF1" w14:textId="77777777" w:rsidR="00383F2D" w:rsidRDefault="00383F2D">
          <w:pPr>
            <w:pStyle w:val="TOC1"/>
            <w:tabs>
              <w:tab w:val="left" w:pos="523"/>
            </w:tabs>
            <w:rPr>
              <w:rFonts w:eastAsiaTheme="minorEastAsia" w:cstheme="minorBidi"/>
              <w:b w:val="0"/>
              <w:bCs w:val="0"/>
              <w:caps w:val="0"/>
              <w:noProof/>
              <w:sz w:val="24"/>
              <w:szCs w:val="24"/>
              <w:lang w:eastAsia="ja-JP"/>
            </w:rPr>
          </w:pPr>
          <w:r w:rsidRPr="00F062B8">
            <w:rPr>
              <w:noProof/>
              <w:highlight w:val="white"/>
            </w:rPr>
            <w:t>17.</w:t>
          </w:r>
          <w:r>
            <w:rPr>
              <w:rFonts w:eastAsiaTheme="minorEastAsia" w:cstheme="minorBidi"/>
              <w:b w:val="0"/>
              <w:bCs w:val="0"/>
              <w:caps w:val="0"/>
              <w:noProof/>
              <w:sz w:val="24"/>
              <w:szCs w:val="24"/>
              <w:lang w:eastAsia="ja-JP"/>
            </w:rPr>
            <w:tab/>
          </w:r>
          <w:r w:rsidRPr="00F062B8">
            <w:rPr>
              <w:noProof/>
              <w:highlight w:val="white"/>
            </w:rPr>
            <w:t>Appendix C: Exposure to PCBs</w:t>
          </w:r>
          <w:r>
            <w:rPr>
              <w:noProof/>
            </w:rPr>
            <w:tab/>
          </w:r>
          <w:r>
            <w:rPr>
              <w:noProof/>
            </w:rPr>
            <w:fldChar w:fldCharType="begin"/>
          </w:r>
          <w:r>
            <w:rPr>
              <w:noProof/>
            </w:rPr>
            <w:instrText xml:space="preserve"> PAGEREF _Toc390799300 \h </w:instrText>
          </w:r>
          <w:r>
            <w:rPr>
              <w:noProof/>
            </w:rPr>
          </w:r>
          <w:r>
            <w:rPr>
              <w:noProof/>
            </w:rPr>
            <w:fldChar w:fldCharType="separate"/>
          </w:r>
          <w:r>
            <w:rPr>
              <w:noProof/>
            </w:rPr>
            <w:t>37</w:t>
          </w:r>
          <w:r>
            <w:rPr>
              <w:noProof/>
            </w:rPr>
            <w:fldChar w:fldCharType="end"/>
          </w:r>
        </w:p>
        <w:p w14:paraId="2DCCEB0A" w14:textId="77777777" w:rsidR="00383F2D" w:rsidRDefault="00383F2D">
          <w:pPr>
            <w:pStyle w:val="TOC1"/>
            <w:tabs>
              <w:tab w:val="left" w:pos="523"/>
            </w:tabs>
            <w:rPr>
              <w:rFonts w:eastAsiaTheme="minorEastAsia" w:cstheme="minorBidi"/>
              <w:b w:val="0"/>
              <w:bCs w:val="0"/>
              <w:caps w:val="0"/>
              <w:noProof/>
              <w:sz w:val="24"/>
              <w:szCs w:val="24"/>
              <w:lang w:eastAsia="ja-JP"/>
            </w:rPr>
          </w:pPr>
          <w:r w:rsidRPr="00F062B8">
            <w:rPr>
              <w:noProof/>
              <w:highlight w:val="white"/>
            </w:rPr>
            <w:t>18.</w:t>
          </w:r>
          <w:r>
            <w:rPr>
              <w:rFonts w:eastAsiaTheme="minorEastAsia" w:cstheme="minorBidi"/>
              <w:b w:val="0"/>
              <w:bCs w:val="0"/>
              <w:caps w:val="0"/>
              <w:noProof/>
              <w:sz w:val="24"/>
              <w:szCs w:val="24"/>
              <w:lang w:eastAsia="ja-JP"/>
            </w:rPr>
            <w:tab/>
          </w:r>
          <w:r>
            <w:rPr>
              <w:noProof/>
            </w:rPr>
            <w:t>Appendix D: Pigment Manufacturers</w:t>
          </w:r>
          <w:r>
            <w:rPr>
              <w:noProof/>
            </w:rPr>
            <w:tab/>
          </w:r>
          <w:r>
            <w:rPr>
              <w:noProof/>
            </w:rPr>
            <w:fldChar w:fldCharType="begin"/>
          </w:r>
          <w:r>
            <w:rPr>
              <w:noProof/>
            </w:rPr>
            <w:instrText xml:space="preserve"> PAGEREF _Toc390799301 \h </w:instrText>
          </w:r>
          <w:r>
            <w:rPr>
              <w:noProof/>
            </w:rPr>
          </w:r>
          <w:r>
            <w:rPr>
              <w:noProof/>
            </w:rPr>
            <w:fldChar w:fldCharType="separate"/>
          </w:r>
          <w:r>
            <w:rPr>
              <w:noProof/>
            </w:rPr>
            <w:t>38</w:t>
          </w:r>
          <w:r>
            <w:rPr>
              <w:noProof/>
            </w:rPr>
            <w:fldChar w:fldCharType="end"/>
          </w:r>
        </w:p>
        <w:p w14:paraId="2961ADE9" w14:textId="77777777" w:rsidR="00383F2D" w:rsidRDefault="00383F2D">
          <w:pPr>
            <w:pStyle w:val="TOC1"/>
            <w:tabs>
              <w:tab w:val="left" w:pos="523"/>
            </w:tabs>
            <w:rPr>
              <w:rFonts w:eastAsiaTheme="minorEastAsia" w:cstheme="minorBidi"/>
              <w:b w:val="0"/>
              <w:bCs w:val="0"/>
              <w:caps w:val="0"/>
              <w:noProof/>
              <w:sz w:val="24"/>
              <w:szCs w:val="24"/>
              <w:lang w:eastAsia="ja-JP"/>
            </w:rPr>
          </w:pPr>
          <w:r>
            <w:rPr>
              <w:noProof/>
            </w:rPr>
            <w:t>19.</w:t>
          </w:r>
          <w:r>
            <w:rPr>
              <w:rFonts w:eastAsiaTheme="minorEastAsia" w:cstheme="minorBidi"/>
              <w:b w:val="0"/>
              <w:bCs w:val="0"/>
              <w:caps w:val="0"/>
              <w:noProof/>
              <w:sz w:val="24"/>
              <w:szCs w:val="24"/>
              <w:lang w:eastAsia="ja-JP"/>
            </w:rPr>
            <w:tab/>
          </w:r>
          <w:r>
            <w:rPr>
              <w:noProof/>
            </w:rPr>
            <w:t>Appendix E: PCB Control Actions</w:t>
          </w:r>
          <w:r>
            <w:rPr>
              <w:noProof/>
            </w:rPr>
            <w:tab/>
          </w:r>
          <w:r>
            <w:rPr>
              <w:noProof/>
            </w:rPr>
            <w:fldChar w:fldCharType="begin"/>
          </w:r>
          <w:r>
            <w:rPr>
              <w:noProof/>
            </w:rPr>
            <w:instrText xml:space="preserve"> PAGEREF _Toc390799302 \h </w:instrText>
          </w:r>
          <w:r>
            <w:rPr>
              <w:noProof/>
            </w:rPr>
          </w:r>
          <w:r>
            <w:rPr>
              <w:noProof/>
            </w:rPr>
            <w:fldChar w:fldCharType="separate"/>
          </w:r>
          <w:r>
            <w:rPr>
              <w:noProof/>
            </w:rPr>
            <w:t>41</w:t>
          </w:r>
          <w:r>
            <w:rPr>
              <w:noProof/>
            </w:rPr>
            <w:fldChar w:fldCharType="end"/>
          </w:r>
        </w:p>
        <w:p w14:paraId="235994DE" w14:textId="77777777" w:rsidR="00383F2D" w:rsidRDefault="00383F2D">
          <w:pPr>
            <w:pStyle w:val="TOC1"/>
            <w:tabs>
              <w:tab w:val="left" w:pos="523"/>
            </w:tabs>
            <w:rPr>
              <w:rFonts w:eastAsiaTheme="minorEastAsia" w:cstheme="minorBidi"/>
              <w:b w:val="0"/>
              <w:bCs w:val="0"/>
              <w:caps w:val="0"/>
              <w:noProof/>
              <w:sz w:val="24"/>
              <w:szCs w:val="24"/>
              <w:lang w:eastAsia="ja-JP"/>
            </w:rPr>
          </w:pPr>
          <w:r>
            <w:rPr>
              <w:noProof/>
            </w:rPr>
            <w:t>20.</w:t>
          </w:r>
          <w:r>
            <w:rPr>
              <w:rFonts w:eastAsiaTheme="minorEastAsia" w:cstheme="minorBidi"/>
              <w:b w:val="0"/>
              <w:bCs w:val="0"/>
              <w:caps w:val="0"/>
              <w:noProof/>
              <w:sz w:val="24"/>
              <w:szCs w:val="24"/>
              <w:lang w:eastAsia="ja-JP"/>
            </w:rPr>
            <w:tab/>
          </w:r>
          <w:r>
            <w:rPr>
              <w:noProof/>
            </w:rPr>
            <w:t>Appendix F: A Closer Look at PCB 11</w:t>
          </w:r>
          <w:r>
            <w:rPr>
              <w:noProof/>
            </w:rPr>
            <w:tab/>
          </w:r>
          <w:r>
            <w:rPr>
              <w:noProof/>
            </w:rPr>
            <w:fldChar w:fldCharType="begin"/>
          </w:r>
          <w:r>
            <w:rPr>
              <w:noProof/>
            </w:rPr>
            <w:instrText xml:space="preserve"> PAGEREF _Toc390799303 \h </w:instrText>
          </w:r>
          <w:r>
            <w:rPr>
              <w:noProof/>
            </w:rPr>
          </w:r>
          <w:r>
            <w:rPr>
              <w:noProof/>
            </w:rPr>
            <w:fldChar w:fldCharType="separate"/>
          </w:r>
          <w:r>
            <w:rPr>
              <w:noProof/>
            </w:rPr>
            <w:t>43</w:t>
          </w:r>
          <w:r>
            <w:rPr>
              <w:noProof/>
            </w:rPr>
            <w:fldChar w:fldCharType="end"/>
          </w:r>
        </w:p>
        <w:p w14:paraId="3EB0DE97" w14:textId="77777777" w:rsidR="00383F2D" w:rsidRDefault="00383F2D">
          <w:pPr>
            <w:pStyle w:val="TOC1"/>
            <w:tabs>
              <w:tab w:val="left" w:pos="523"/>
            </w:tabs>
            <w:rPr>
              <w:rFonts w:eastAsiaTheme="minorEastAsia" w:cstheme="minorBidi"/>
              <w:b w:val="0"/>
              <w:bCs w:val="0"/>
              <w:caps w:val="0"/>
              <w:noProof/>
              <w:sz w:val="24"/>
              <w:szCs w:val="24"/>
              <w:lang w:eastAsia="ja-JP"/>
            </w:rPr>
          </w:pPr>
          <w:r w:rsidRPr="00F062B8">
            <w:rPr>
              <w:noProof/>
              <w:highlight w:val="white"/>
            </w:rPr>
            <w:t>21.</w:t>
          </w:r>
          <w:r>
            <w:rPr>
              <w:rFonts w:eastAsiaTheme="minorEastAsia" w:cstheme="minorBidi"/>
              <w:b w:val="0"/>
              <w:bCs w:val="0"/>
              <w:caps w:val="0"/>
              <w:noProof/>
              <w:sz w:val="24"/>
              <w:szCs w:val="24"/>
              <w:lang w:eastAsia="ja-JP"/>
            </w:rPr>
            <w:tab/>
          </w:r>
          <w:r>
            <w:rPr>
              <w:noProof/>
            </w:rPr>
            <w:t>Appendix G: PCB 11 Concentrations in Printed Materials</w:t>
          </w:r>
          <w:r>
            <w:rPr>
              <w:noProof/>
            </w:rPr>
            <w:tab/>
          </w:r>
          <w:r>
            <w:rPr>
              <w:noProof/>
            </w:rPr>
            <w:fldChar w:fldCharType="begin"/>
          </w:r>
          <w:r>
            <w:rPr>
              <w:noProof/>
            </w:rPr>
            <w:instrText xml:space="preserve"> PAGEREF _Toc390799304 \h </w:instrText>
          </w:r>
          <w:r>
            <w:rPr>
              <w:noProof/>
            </w:rPr>
          </w:r>
          <w:r>
            <w:rPr>
              <w:noProof/>
            </w:rPr>
            <w:fldChar w:fldCharType="separate"/>
          </w:r>
          <w:r>
            <w:rPr>
              <w:noProof/>
            </w:rPr>
            <w:t>44</w:t>
          </w:r>
          <w:r>
            <w:rPr>
              <w:noProof/>
            </w:rPr>
            <w:fldChar w:fldCharType="end"/>
          </w:r>
        </w:p>
        <w:p w14:paraId="22582DCF" w14:textId="77777777" w:rsidR="00383F2D" w:rsidRDefault="00383F2D">
          <w:pPr>
            <w:pStyle w:val="TOC1"/>
            <w:tabs>
              <w:tab w:val="left" w:pos="523"/>
            </w:tabs>
            <w:rPr>
              <w:rFonts w:eastAsiaTheme="minorEastAsia" w:cstheme="minorBidi"/>
              <w:b w:val="0"/>
              <w:bCs w:val="0"/>
              <w:caps w:val="0"/>
              <w:noProof/>
              <w:sz w:val="24"/>
              <w:szCs w:val="24"/>
              <w:lang w:eastAsia="ja-JP"/>
            </w:rPr>
          </w:pPr>
          <w:r>
            <w:rPr>
              <w:noProof/>
            </w:rPr>
            <w:t>22.</w:t>
          </w:r>
          <w:r>
            <w:rPr>
              <w:rFonts w:eastAsiaTheme="minorEastAsia" w:cstheme="minorBidi"/>
              <w:b w:val="0"/>
              <w:bCs w:val="0"/>
              <w:caps w:val="0"/>
              <w:noProof/>
              <w:sz w:val="24"/>
              <w:szCs w:val="24"/>
              <w:lang w:eastAsia="ja-JP"/>
            </w:rPr>
            <w:tab/>
          </w:r>
          <w:r>
            <w:rPr>
              <w:noProof/>
            </w:rPr>
            <w:t>Appendix H: Initial Recommended Collaborators</w:t>
          </w:r>
          <w:r>
            <w:rPr>
              <w:noProof/>
            </w:rPr>
            <w:tab/>
          </w:r>
          <w:r>
            <w:rPr>
              <w:noProof/>
            </w:rPr>
            <w:fldChar w:fldCharType="begin"/>
          </w:r>
          <w:r>
            <w:rPr>
              <w:noProof/>
            </w:rPr>
            <w:instrText xml:space="preserve"> PAGEREF _Toc390799305 \h </w:instrText>
          </w:r>
          <w:r>
            <w:rPr>
              <w:noProof/>
            </w:rPr>
          </w:r>
          <w:r>
            <w:rPr>
              <w:noProof/>
            </w:rPr>
            <w:fldChar w:fldCharType="separate"/>
          </w:r>
          <w:r>
            <w:rPr>
              <w:noProof/>
            </w:rPr>
            <w:t>45</w:t>
          </w:r>
          <w:r>
            <w:rPr>
              <w:noProof/>
            </w:rPr>
            <w:fldChar w:fldCharType="end"/>
          </w:r>
        </w:p>
        <w:p w14:paraId="08FCE1AC" w14:textId="6FE9676F" w:rsidR="00997C44" w:rsidRDefault="00AA221A" w:rsidP="00B11C9A">
          <w:r>
            <w:rPr>
              <w:b/>
              <w:bCs/>
              <w:noProof/>
            </w:rPr>
            <w:lastRenderedPageBreak/>
            <w:fldChar w:fldCharType="end"/>
          </w:r>
        </w:p>
      </w:sdtContent>
    </w:sdt>
    <w:p w14:paraId="4D94AF7F" w14:textId="71EA53DC" w:rsidR="00997C44" w:rsidRPr="00877F64" w:rsidRDefault="00997C44" w:rsidP="00877F64">
      <w:pPr>
        <w:pStyle w:val="Heading2"/>
      </w:pPr>
      <w:bookmarkStart w:id="5" w:name="_Toc390799272"/>
      <w:r w:rsidRPr="00877F64">
        <w:t>List of Figures</w:t>
      </w:r>
      <w:bookmarkEnd w:id="5"/>
    </w:p>
    <w:p w14:paraId="48A0DB41" w14:textId="2EBB3539" w:rsidR="00997C44" w:rsidRPr="00877F64" w:rsidRDefault="00997C44">
      <w:pPr>
        <w:pStyle w:val="TableofFigures"/>
        <w:tabs>
          <w:tab w:val="right" w:leader="dot" w:pos="9350"/>
        </w:tabs>
        <w:rPr>
          <w:rFonts w:eastAsiaTheme="minorEastAsia" w:cstheme="minorBidi"/>
          <w:smallCaps w:val="0"/>
          <w:noProof/>
          <w:sz w:val="22"/>
          <w:szCs w:val="22"/>
        </w:rPr>
      </w:pPr>
      <w:r w:rsidRPr="00877F64">
        <w:rPr>
          <w:sz w:val="22"/>
          <w:szCs w:val="22"/>
        </w:rPr>
        <w:fldChar w:fldCharType="begin"/>
      </w:r>
      <w:r w:rsidRPr="00877F64">
        <w:rPr>
          <w:sz w:val="22"/>
          <w:szCs w:val="22"/>
        </w:rPr>
        <w:instrText xml:space="preserve"> TOC \h \z \t "Heading 5" \c </w:instrText>
      </w:r>
      <w:r w:rsidRPr="00877F64">
        <w:rPr>
          <w:sz w:val="22"/>
          <w:szCs w:val="22"/>
        </w:rPr>
        <w:fldChar w:fldCharType="separate"/>
      </w:r>
      <w:hyperlink r:id="rId9" w:anchor="_Toc516837458" w:history="1">
        <w:r w:rsidRPr="00877F64">
          <w:rPr>
            <w:rStyle w:val="Hyperlink"/>
            <w:i/>
            <w:iCs/>
            <w:noProof/>
            <w:sz w:val="22"/>
            <w:szCs w:val="22"/>
            <w:highlight w:val="white"/>
          </w:rPr>
          <w:t>Figure 1: A selection of PCB congeners</w:t>
        </w:r>
        <w:r w:rsidRPr="00877F64">
          <w:rPr>
            <w:noProof/>
            <w:webHidden/>
            <w:sz w:val="22"/>
            <w:szCs w:val="22"/>
          </w:rPr>
          <w:tab/>
        </w:r>
        <w:r w:rsidRPr="00877F64">
          <w:rPr>
            <w:noProof/>
            <w:webHidden/>
            <w:sz w:val="22"/>
            <w:szCs w:val="22"/>
          </w:rPr>
          <w:fldChar w:fldCharType="begin"/>
        </w:r>
        <w:r w:rsidRPr="00877F64">
          <w:rPr>
            <w:noProof/>
            <w:webHidden/>
            <w:sz w:val="22"/>
            <w:szCs w:val="22"/>
          </w:rPr>
          <w:instrText xml:space="preserve"> PAGEREF _Toc516837458 \h </w:instrText>
        </w:r>
        <w:r w:rsidRPr="00877F64">
          <w:rPr>
            <w:noProof/>
            <w:webHidden/>
            <w:sz w:val="22"/>
            <w:szCs w:val="22"/>
          </w:rPr>
        </w:r>
        <w:r w:rsidRPr="00877F64">
          <w:rPr>
            <w:noProof/>
            <w:webHidden/>
            <w:sz w:val="22"/>
            <w:szCs w:val="22"/>
          </w:rPr>
          <w:fldChar w:fldCharType="separate"/>
        </w:r>
        <w:r w:rsidRPr="00877F64">
          <w:rPr>
            <w:noProof/>
            <w:webHidden/>
            <w:sz w:val="22"/>
            <w:szCs w:val="22"/>
          </w:rPr>
          <w:t>5</w:t>
        </w:r>
        <w:r w:rsidRPr="00877F64">
          <w:rPr>
            <w:noProof/>
            <w:webHidden/>
            <w:sz w:val="22"/>
            <w:szCs w:val="22"/>
          </w:rPr>
          <w:fldChar w:fldCharType="end"/>
        </w:r>
      </w:hyperlink>
    </w:p>
    <w:p w14:paraId="5E0816B7" w14:textId="0696263E"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459" w:history="1">
        <w:r w:rsidR="00997C44" w:rsidRPr="00877F64">
          <w:rPr>
            <w:rStyle w:val="Hyperlink"/>
            <w:noProof/>
            <w:sz w:val="22"/>
            <w:szCs w:val="22"/>
          </w:rPr>
          <w:t>Figure 2: PCBs released into Puget Sound</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_Toc516837459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10</w:t>
        </w:r>
        <w:r w:rsidR="00997C44" w:rsidRPr="00877F64">
          <w:rPr>
            <w:noProof/>
            <w:webHidden/>
            <w:sz w:val="22"/>
            <w:szCs w:val="22"/>
          </w:rPr>
          <w:fldChar w:fldCharType="end"/>
        </w:r>
      </w:hyperlink>
    </w:p>
    <w:p w14:paraId="775C5CF8" w14:textId="4859E22F"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460" w:history="1">
        <w:r w:rsidR="00997C44" w:rsidRPr="00877F64">
          <w:rPr>
            <w:rStyle w:val="Hyperlink"/>
            <w:noProof/>
            <w:sz w:val="22"/>
            <w:szCs w:val="22"/>
          </w:rPr>
          <w:t>Figure 3: Organic Pigments Found to Contain Inadvertent PCBs</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_Toc516837460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11</w:t>
        </w:r>
        <w:r w:rsidR="00997C44" w:rsidRPr="00877F64">
          <w:rPr>
            <w:noProof/>
            <w:webHidden/>
            <w:sz w:val="22"/>
            <w:szCs w:val="22"/>
          </w:rPr>
          <w:fldChar w:fldCharType="end"/>
        </w:r>
      </w:hyperlink>
    </w:p>
    <w:p w14:paraId="2D6784EA" w14:textId="3183F2B6" w:rsidR="00997C44" w:rsidRPr="00877F64" w:rsidRDefault="007D63B6">
      <w:pPr>
        <w:pStyle w:val="TableofFigures"/>
        <w:tabs>
          <w:tab w:val="right" w:leader="dot" w:pos="9350"/>
        </w:tabs>
        <w:rPr>
          <w:rFonts w:eastAsiaTheme="minorEastAsia" w:cstheme="minorBidi"/>
          <w:smallCaps w:val="0"/>
          <w:noProof/>
          <w:sz w:val="22"/>
          <w:szCs w:val="22"/>
        </w:rPr>
      </w:pPr>
      <w:hyperlink r:id="rId10" w:anchor="_Toc516837461" w:history="1">
        <w:r w:rsidR="00997C44" w:rsidRPr="00877F64">
          <w:rPr>
            <w:rStyle w:val="Hyperlink"/>
            <w:noProof/>
            <w:sz w:val="22"/>
            <w:szCs w:val="22"/>
          </w:rPr>
          <w:t>Figure 4: Example conceptual model of PCB sources and pathways</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_Toc516837461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16</w:t>
        </w:r>
        <w:r w:rsidR="00997C44" w:rsidRPr="00877F64">
          <w:rPr>
            <w:noProof/>
            <w:webHidden/>
            <w:sz w:val="22"/>
            <w:szCs w:val="22"/>
          </w:rPr>
          <w:fldChar w:fldCharType="end"/>
        </w:r>
      </w:hyperlink>
    </w:p>
    <w:p w14:paraId="7762D15B" w14:textId="44A21DE7"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462" w:history="1">
        <w:r w:rsidR="00997C44" w:rsidRPr="00877F64">
          <w:rPr>
            <w:rStyle w:val="Hyperlink"/>
            <w:noProof/>
            <w:sz w:val="22"/>
            <w:szCs w:val="22"/>
          </w:rPr>
          <w:t>Figure 5: Circular vs Contaminated Circular Economy</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_Toc516837462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18</w:t>
        </w:r>
        <w:r w:rsidR="00997C44" w:rsidRPr="00877F64">
          <w:rPr>
            <w:noProof/>
            <w:webHidden/>
            <w:sz w:val="22"/>
            <w:szCs w:val="22"/>
          </w:rPr>
          <w:fldChar w:fldCharType="end"/>
        </w:r>
      </w:hyperlink>
    </w:p>
    <w:p w14:paraId="453ED179" w14:textId="207BCE2A" w:rsidR="00997C44" w:rsidRPr="00877F64" w:rsidRDefault="00997C44">
      <w:r w:rsidRPr="00877F64">
        <w:fldChar w:fldCharType="end"/>
      </w:r>
    </w:p>
    <w:p w14:paraId="6EE6E17E" w14:textId="357E3187" w:rsidR="00997C44" w:rsidRPr="00877F64" w:rsidRDefault="00997C44" w:rsidP="00877F64">
      <w:pPr>
        <w:pStyle w:val="Heading2"/>
      </w:pPr>
      <w:bookmarkStart w:id="6" w:name="_Toc390799273"/>
      <w:r w:rsidRPr="00877F64">
        <w:t>List of Tables</w:t>
      </w:r>
      <w:bookmarkEnd w:id="6"/>
    </w:p>
    <w:p w14:paraId="6C1DA44B" w14:textId="2FDEAE6D" w:rsidR="00997C44" w:rsidRPr="00877F64" w:rsidRDefault="00997C44">
      <w:pPr>
        <w:pStyle w:val="TableofFigures"/>
        <w:tabs>
          <w:tab w:val="right" w:leader="dot" w:pos="9350"/>
        </w:tabs>
        <w:rPr>
          <w:rFonts w:eastAsiaTheme="minorEastAsia" w:cstheme="minorBidi"/>
          <w:smallCaps w:val="0"/>
          <w:noProof/>
          <w:sz w:val="22"/>
          <w:szCs w:val="22"/>
        </w:rPr>
      </w:pPr>
      <w:r w:rsidRPr="00877F64">
        <w:rPr>
          <w:sz w:val="22"/>
          <w:szCs w:val="22"/>
        </w:rPr>
        <w:fldChar w:fldCharType="begin"/>
      </w:r>
      <w:r w:rsidRPr="00877F64">
        <w:rPr>
          <w:sz w:val="22"/>
          <w:szCs w:val="22"/>
        </w:rPr>
        <w:instrText xml:space="preserve"> TOC \h \z \t "Heading 4" \c "Table" </w:instrText>
      </w:r>
      <w:r w:rsidRPr="00877F64">
        <w:rPr>
          <w:sz w:val="22"/>
          <w:szCs w:val="22"/>
        </w:rPr>
        <w:fldChar w:fldCharType="separate"/>
      </w:r>
      <w:hyperlink w:anchor="_Toc516837558" w:history="1">
        <w:r w:rsidRPr="00877F64">
          <w:rPr>
            <w:rStyle w:val="Hyperlink"/>
            <w:noProof/>
            <w:sz w:val="22"/>
            <w:szCs w:val="22"/>
          </w:rPr>
          <w:t>Table 1: Inadvertent PCBs above Federal Water Quality Standards</w:t>
        </w:r>
        <w:r w:rsidRPr="00877F64">
          <w:rPr>
            <w:noProof/>
            <w:webHidden/>
            <w:sz w:val="22"/>
            <w:szCs w:val="22"/>
          </w:rPr>
          <w:tab/>
        </w:r>
        <w:r w:rsidRPr="00877F64">
          <w:rPr>
            <w:noProof/>
            <w:webHidden/>
            <w:sz w:val="22"/>
            <w:szCs w:val="22"/>
          </w:rPr>
          <w:fldChar w:fldCharType="begin"/>
        </w:r>
        <w:r w:rsidRPr="00877F64">
          <w:rPr>
            <w:noProof/>
            <w:webHidden/>
            <w:sz w:val="22"/>
            <w:szCs w:val="22"/>
          </w:rPr>
          <w:instrText xml:space="preserve"> PAGEREF _Toc516837558 \h </w:instrText>
        </w:r>
        <w:r w:rsidRPr="00877F64">
          <w:rPr>
            <w:noProof/>
            <w:webHidden/>
            <w:sz w:val="22"/>
            <w:szCs w:val="22"/>
          </w:rPr>
        </w:r>
        <w:r w:rsidRPr="00877F64">
          <w:rPr>
            <w:noProof/>
            <w:webHidden/>
            <w:sz w:val="22"/>
            <w:szCs w:val="22"/>
          </w:rPr>
          <w:fldChar w:fldCharType="separate"/>
        </w:r>
        <w:r w:rsidRPr="00877F64">
          <w:rPr>
            <w:noProof/>
            <w:webHidden/>
            <w:sz w:val="22"/>
            <w:szCs w:val="22"/>
          </w:rPr>
          <w:t>7</w:t>
        </w:r>
        <w:r w:rsidRPr="00877F64">
          <w:rPr>
            <w:noProof/>
            <w:webHidden/>
            <w:sz w:val="22"/>
            <w:szCs w:val="22"/>
          </w:rPr>
          <w:fldChar w:fldCharType="end"/>
        </w:r>
      </w:hyperlink>
    </w:p>
    <w:p w14:paraId="4834BF64" w14:textId="59FBC436"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559" w:history="1">
        <w:r w:rsidR="00997C44" w:rsidRPr="00877F64">
          <w:rPr>
            <w:rStyle w:val="Hyperlink"/>
            <w:noProof/>
            <w:sz w:val="22"/>
            <w:szCs w:val="22"/>
          </w:rPr>
          <w:t>Table 2: Examples of Regionally Varying PCB Limits</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_Toc516837559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15</w:t>
        </w:r>
        <w:r w:rsidR="00997C44" w:rsidRPr="00877F64">
          <w:rPr>
            <w:noProof/>
            <w:webHidden/>
            <w:sz w:val="22"/>
            <w:szCs w:val="22"/>
          </w:rPr>
          <w:fldChar w:fldCharType="end"/>
        </w:r>
      </w:hyperlink>
    </w:p>
    <w:p w14:paraId="2A9F39C5" w14:textId="18CDC602"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560" w:history="1">
        <w:r w:rsidR="00997C44" w:rsidRPr="00877F64">
          <w:rPr>
            <w:rStyle w:val="Hyperlink"/>
            <w:noProof/>
            <w:sz w:val="22"/>
            <w:szCs w:val="22"/>
          </w:rPr>
          <w:t>Table A1: Table of international PCB trade names (United Nations Environment Programme (UNEP) Chemicals, 1999)</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_Toc516837560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35</w:t>
        </w:r>
        <w:r w:rsidR="00997C44" w:rsidRPr="00877F64">
          <w:rPr>
            <w:noProof/>
            <w:webHidden/>
            <w:sz w:val="22"/>
            <w:szCs w:val="22"/>
          </w:rPr>
          <w:fldChar w:fldCharType="end"/>
        </w:r>
      </w:hyperlink>
    </w:p>
    <w:p w14:paraId="3977F742" w14:textId="792C151B"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561" w:history="1">
        <w:r w:rsidR="00997C44" w:rsidRPr="00877F64">
          <w:rPr>
            <w:rStyle w:val="Hyperlink"/>
            <w:noProof/>
            <w:sz w:val="22"/>
            <w:szCs w:val="22"/>
            <w:highlight w:val="white"/>
          </w:rPr>
          <w:t>Table B1: US EPA list of manufacturing processes likely to generate inadvertent PCBs</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_Toc516837561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36</w:t>
        </w:r>
        <w:r w:rsidR="00997C44" w:rsidRPr="00877F64">
          <w:rPr>
            <w:noProof/>
            <w:webHidden/>
            <w:sz w:val="22"/>
            <w:szCs w:val="22"/>
          </w:rPr>
          <w:fldChar w:fldCharType="end"/>
        </w:r>
      </w:hyperlink>
    </w:p>
    <w:p w14:paraId="4A557DC3" w14:textId="77C47D09"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562" w:history="1">
        <w:r w:rsidR="00997C44" w:rsidRPr="00877F64">
          <w:rPr>
            <w:rStyle w:val="Hyperlink"/>
            <w:noProof/>
            <w:sz w:val="22"/>
            <w:szCs w:val="22"/>
          </w:rPr>
          <w:t xml:space="preserve">Table B2: </w:t>
        </w:r>
        <w:r w:rsidR="00997C44" w:rsidRPr="00877F64">
          <w:rPr>
            <w:rStyle w:val="Hyperlink"/>
            <w:noProof/>
            <w:sz w:val="22"/>
            <w:szCs w:val="22"/>
            <w:highlight w:val="white"/>
          </w:rPr>
          <w:t>End products of manufacturing processes in which PCBs are incidentally generated</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_Toc516837562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38</w:t>
        </w:r>
        <w:r w:rsidR="00997C44" w:rsidRPr="00877F64">
          <w:rPr>
            <w:noProof/>
            <w:webHidden/>
            <w:sz w:val="22"/>
            <w:szCs w:val="22"/>
          </w:rPr>
          <w:fldChar w:fldCharType="end"/>
        </w:r>
      </w:hyperlink>
    </w:p>
    <w:p w14:paraId="4CC67310" w14:textId="3B36C9F9"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563" w:history="1">
        <w:r w:rsidR="00997C44" w:rsidRPr="00877F64">
          <w:rPr>
            <w:rStyle w:val="Hyperlink"/>
            <w:noProof/>
            <w:sz w:val="22"/>
            <w:szCs w:val="22"/>
            <w:highlight w:val="white"/>
          </w:rPr>
          <w:t>Table D1: Leading newsprint and packaging pigment manufacturers</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_Toc516837563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40</w:t>
        </w:r>
        <w:r w:rsidR="00997C44" w:rsidRPr="00877F64">
          <w:rPr>
            <w:noProof/>
            <w:webHidden/>
            <w:sz w:val="22"/>
            <w:szCs w:val="22"/>
          </w:rPr>
          <w:fldChar w:fldCharType="end"/>
        </w:r>
      </w:hyperlink>
    </w:p>
    <w:p w14:paraId="743902C1" w14:textId="237A2D40"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564" w:history="1">
        <w:r w:rsidR="00997C44" w:rsidRPr="00877F64">
          <w:rPr>
            <w:rStyle w:val="Hyperlink"/>
            <w:noProof/>
            <w:sz w:val="22"/>
            <w:szCs w:val="22"/>
            <w:highlight w:val="white"/>
          </w:rPr>
          <w:t>Table E1: Control actions identified as potentially applicable for reducing PCB loads to the Spokane River and Lake Spokane</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_Toc516837564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43</w:t>
        </w:r>
        <w:r w:rsidR="00997C44" w:rsidRPr="00877F64">
          <w:rPr>
            <w:noProof/>
            <w:webHidden/>
            <w:sz w:val="22"/>
            <w:szCs w:val="22"/>
          </w:rPr>
          <w:fldChar w:fldCharType="end"/>
        </w:r>
      </w:hyperlink>
    </w:p>
    <w:p w14:paraId="4A2B8D11" w14:textId="0CC63AB9"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565" w:history="1">
        <w:r w:rsidR="00997C44" w:rsidRPr="00877F64">
          <w:rPr>
            <w:rStyle w:val="Hyperlink"/>
            <w:noProof/>
            <w:sz w:val="22"/>
            <w:szCs w:val="22"/>
          </w:rPr>
          <w:t>Table G1: PCB 11 Concentrations in printed materials worldwide</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_Toc516837565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46</w:t>
        </w:r>
        <w:r w:rsidR="00997C44" w:rsidRPr="00877F64">
          <w:rPr>
            <w:noProof/>
            <w:webHidden/>
            <w:sz w:val="22"/>
            <w:szCs w:val="22"/>
          </w:rPr>
          <w:fldChar w:fldCharType="end"/>
        </w:r>
      </w:hyperlink>
    </w:p>
    <w:p w14:paraId="03CF8ED6" w14:textId="66D29EF4"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566" w:history="1">
        <w:r w:rsidR="00997C44" w:rsidRPr="00877F64">
          <w:rPr>
            <w:rStyle w:val="Hyperlink"/>
            <w:noProof/>
            <w:sz w:val="22"/>
            <w:szCs w:val="22"/>
            <w:highlight w:val="white"/>
          </w:rPr>
          <w:t>Table G2: PCB 11 concentrations in consumer goods</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_Toc516837566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46</w:t>
        </w:r>
        <w:r w:rsidR="00997C44" w:rsidRPr="00877F64">
          <w:rPr>
            <w:noProof/>
            <w:webHidden/>
            <w:sz w:val="22"/>
            <w:szCs w:val="22"/>
          </w:rPr>
          <w:fldChar w:fldCharType="end"/>
        </w:r>
      </w:hyperlink>
    </w:p>
    <w:p w14:paraId="4CA74A0F" w14:textId="2822368C" w:rsidR="00997C44" w:rsidRPr="00877F64" w:rsidRDefault="007D63B6">
      <w:pPr>
        <w:pStyle w:val="TableofFigures"/>
        <w:tabs>
          <w:tab w:val="right" w:leader="dot" w:pos="9350"/>
        </w:tabs>
        <w:rPr>
          <w:rFonts w:eastAsiaTheme="minorEastAsia" w:cstheme="minorBidi"/>
          <w:smallCaps w:val="0"/>
          <w:noProof/>
          <w:sz w:val="22"/>
          <w:szCs w:val="22"/>
        </w:rPr>
      </w:pPr>
      <w:hyperlink w:anchor="_Toc516837567" w:history="1">
        <w:r w:rsidR="00997C44" w:rsidRPr="00877F64">
          <w:rPr>
            <w:rStyle w:val="Hyperlink"/>
            <w:noProof/>
            <w:sz w:val="22"/>
            <w:szCs w:val="22"/>
          </w:rPr>
          <w:t>Table H1: Recommended collaborators</w:t>
        </w:r>
        <w:r w:rsidR="00997C44" w:rsidRPr="00877F64">
          <w:rPr>
            <w:noProof/>
            <w:webHidden/>
            <w:sz w:val="22"/>
            <w:szCs w:val="22"/>
          </w:rPr>
          <w:tab/>
        </w:r>
        <w:r w:rsidR="00997C44" w:rsidRPr="00877F64">
          <w:rPr>
            <w:noProof/>
            <w:webHidden/>
            <w:sz w:val="22"/>
            <w:szCs w:val="22"/>
          </w:rPr>
          <w:fldChar w:fldCharType="begin"/>
        </w:r>
        <w:r w:rsidR="00997C44" w:rsidRPr="00877F64">
          <w:rPr>
            <w:noProof/>
            <w:webHidden/>
            <w:sz w:val="22"/>
            <w:szCs w:val="22"/>
          </w:rPr>
          <w:instrText xml:space="preserve"> PAGEREF _Toc516837567 \h </w:instrText>
        </w:r>
        <w:r w:rsidR="00997C44" w:rsidRPr="00877F64">
          <w:rPr>
            <w:noProof/>
            <w:webHidden/>
            <w:sz w:val="22"/>
            <w:szCs w:val="22"/>
          </w:rPr>
        </w:r>
        <w:r w:rsidR="00997C44" w:rsidRPr="00877F64">
          <w:rPr>
            <w:noProof/>
            <w:webHidden/>
            <w:sz w:val="22"/>
            <w:szCs w:val="22"/>
          </w:rPr>
          <w:fldChar w:fldCharType="separate"/>
        </w:r>
        <w:r w:rsidR="00997C44" w:rsidRPr="00877F64">
          <w:rPr>
            <w:noProof/>
            <w:webHidden/>
            <w:sz w:val="22"/>
            <w:szCs w:val="22"/>
          </w:rPr>
          <w:t>4</w:t>
        </w:r>
        <w:r w:rsidR="00997C44" w:rsidRPr="00877F64">
          <w:rPr>
            <w:noProof/>
            <w:webHidden/>
            <w:sz w:val="22"/>
            <w:szCs w:val="22"/>
          </w:rPr>
          <w:t>8</w:t>
        </w:r>
        <w:r w:rsidR="00997C44" w:rsidRPr="00877F64">
          <w:rPr>
            <w:noProof/>
            <w:webHidden/>
            <w:sz w:val="22"/>
            <w:szCs w:val="22"/>
          </w:rPr>
          <w:fldChar w:fldCharType="end"/>
        </w:r>
      </w:hyperlink>
    </w:p>
    <w:p w14:paraId="7F616145" w14:textId="520D87C0" w:rsidR="001251A8" w:rsidRDefault="00997C44">
      <w:pPr>
        <w:rPr>
          <w:rFonts w:asciiTheme="majorHAnsi" w:eastAsiaTheme="majorEastAsia" w:hAnsiTheme="majorHAnsi" w:cstheme="majorBidi"/>
          <w:color w:val="2F5496" w:themeColor="accent1" w:themeShade="BF"/>
          <w:sz w:val="26"/>
          <w:szCs w:val="26"/>
        </w:rPr>
      </w:pPr>
      <w:r w:rsidRPr="00877F64">
        <w:fldChar w:fldCharType="end"/>
      </w:r>
      <w:r w:rsidR="001251A8">
        <w:br w:type="page"/>
      </w:r>
    </w:p>
    <w:p w14:paraId="26C0071E" w14:textId="617E1890" w:rsidR="0013250B" w:rsidRDefault="00195D06" w:rsidP="00195D06">
      <w:pPr>
        <w:pStyle w:val="Heading1"/>
      </w:pPr>
      <w:bookmarkStart w:id="7" w:name="_Toc390799274"/>
      <w:r>
        <w:lastRenderedPageBreak/>
        <w:t>Introduction</w:t>
      </w:r>
      <w:bookmarkEnd w:id="7"/>
    </w:p>
    <w:p w14:paraId="69F8CF0F" w14:textId="15A4B4C2" w:rsidR="0013250B" w:rsidRDefault="00950E67" w:rsidP="0013250B">
      <w:pPr>
        <w:rPr>
          <w:rFonts w:ascii="Arial" w:eastAsia="Arial" w:hAnsi="Arial" w:cs="Arial"/>
        </w:rPr>
      </w:pPr>
      <w:bookmarkStart w:id="8" w:name="_kj9pmovuyyzs" w:colFirst="0" w:colLast="0"/>
      <w:bookmarkEnd w:id="8"/>
      <w:r>
        <w:rPr>
          <w:rFonts w:ascii="Arial" w:eastAsia="Arial" w:hAnsi="Arial" w:cs="Arial"/>
        </w:rPr>
        <w:t>P</w:t>
      </w:r>
      <w:r w:rsidR="0013250B">
        <w:rPr>
          <w:rFonts w:ascii="Arial" w:eastAsia="Arial" w:hAnsi="Arial" w:cs="Arial"/>
        </w:rPr>
        <w:t xml:space="preserve">olychlorinated biphenyls (PCBs) </w:t>
      </w:r>
      <w:r>
        <w:rPr>
          <w:rFonts w:ascii="Arial" w:eastAsia="Arial" w:hAnsi="Arial" w:cs="Arial"/>
        </w:rPr>
        <w:t xml:space="preserve">were determined to create </w:t>
      </w:r>
      <w:r w:rsidR="0013250B">
        <w:rPr>
          <w:rFonts w:ascii="Arial" w:eastAsia="Arial" w:hAnsi="Arial" w:cs="Arial"/>
        </w:rPr>
        <w:t xml:space="preserve">human and environmental health concerns worldwide. The intentional manufacture of PCBs </w:t>
      </w:r>
      <w:r>
        <w:rPr>
          <w:rFonts w:ascii="Arial" w:eastAsia="Arial" w:hAnsi="Arial" w:cs="Arial"/>
        </w:rPr>
        <w:t xml:space="preserve">was predominantly </w:t>
      </w:r>
      <w:r w:rsidR="0013250B">
        <w:rPr>
          <w:rFonts w:ascii="Arial" w:eastAsia="Arial" w:hAnsi="Arial" w:cs="Arial"/>
        </w:rPr>
        <w:t xml:space="preserve">phased out, through both voluntary industry initiatives and as a result of regulatory action. </w:t>
      </w:r>
      <w:bookmarkStart w:id="9" w:name="_umfyao7qch8g" w:colFirst="0" w:colLast="0"/>
      <w:bookmarkEnd w:id="9"/>
    </w:p>
    <w:p w14:paraId="08F80530" w14:textId="365E6F2F" w:rsidR="0013250B" w:rsidRDefault="0013250B" w:rsidP="0013250B">
      <w:pPr>
        <w:rPr>
          <w:rFonts w:ascii="Arial" w:eastAsia="Arial" w:hAnsi="Arial" w:cs="Arial"/>
        </w:rPr>
      </w:pPr>
      <w:bookmarkStart w:id="10" w:name="_h6bamjczkp9n" w:colFirst="0" w:colLast="0"/>
      <w:bookmarkEnd w:id="10"/>
      <w:r>
        <w:rPr>
          <w:rFonts w:ascii="Arial" w:eastAsia="Arial" w:hAnsi="Arial" w:cs="Arial"/>
        </w:rPr>
        <w:t xml:space="preserve">However, PCBs are still being discharged into the environment, prolonging the </w:t>
      </w:r>
      <w:r w:rsidR="00950E67">
        <w:rPr>
          <w:rFonts w:ascii="Arial" w:eastAsia="Arial" w:hAnsi="Arial" w:cs="Arial"/>
        </w:rPr>
        <w:t xml:space="preserve">presence </w:t>
      </w:r>
      <w:r>
        <w:rPr>
          <w:rFonts w:ascii="Arial" w:eastAsia="Arial" w:hAnsi="Arial" w:cs="Arial"/>
        </w:rPr>
        <w:t>of this class of chemicals. They continue to be produced inadvertently as byproducts of dozens of manufacturing processes. There are limits in place for discharges of inadvertent PCBs, but legal requirements leave room for continued risk to humans</w:t>
      </w:r>
      <w:r w:rsidR="000B600A">
        <w:rPr>
          <w:rFonts w:ascii="Arial" w:eastAsia="Arial" w:hAnsi="Arial" w:cs="Arial"/>
        </w:rPr>
        <w:t xml:space="preserve"> </w:t>
      </w:r>
      <w:r>
        <w:rPr>
          <w:rFonts w:ascii="Arial" w:eastAsia="Arial" w:hAnsi="Arial" w:cs="Arial"/>
        </w:rPr>
        <w:t xml:space="preserve">- especially those who consume fish - and the environment. Pigments, including those used widely in packaging products, are a key source of inadvertent PCBs. In addition to having the potential to be persistent, bioaccumulative and toxic, PCBs hinder the circular economy by contaminating recycling streams. </w:t>
      </w:r>
      <w:bookmarkStart w:id="11" w:name="_5qj3238c0p19" w:colFirst="0" w:colLast="0"/>
      <w:bookmarkEnd w:id="11"/>
    </w:p>
    <w:p w14:paraId="2DEBC367" w14:textId="0BED2A70" w:rsidR="0013250B" w:rsidRDefault="0013250B" w:rsidP="0013250B">
      <w:pPr>
        <w:rPr>
          <w:rFonts w:ascii="Arial" w:eastAsia="Arial" w:hAnsi="Arial" w:cs="Arial"/>
        </w:rPr>
      </w:pPr>
      <w:bookmarkStart w:id="12" w:name="_a0w554gdjuem" w:colFirst="0" w:colLast="0"/>
      <w:bookmarkEnd w:id="12"/>
      <w:r>
        <w:rPr>
          <w:rFonts w:ascii="Arial" w:eastAsia="Arial" w:hAnsi="Arial" w:cs="Arial"/>
        </w:rPr>
        <w:t xml:space="preserve">Several regions have implemented programs to reduce the volume of inadvertent PCB discharges into waterways. </w:t>
      </w:r>
      <w:r w:rsidR="000B600A">
        <w:rPr>
          <w:rFonts w:ascii="Arial" w:eastAsia="Arial" w:hAnsi="Arial" w:cs="Arial"/>
        </w:rPr>
        <w:t>The</w:t>
      </w:r>
      <w:r>
        <w:rPr>
          <w:rFonts w:ascii="Arial" w:eastAsia="Arial" w:hAnsi="Arial" w:cs="Arial"/>
        </w:rPr>
        <w:t xml:space="preserve"> effectiveness of these </w:t>
      </w:r>
      <w:r w:rsidR="000B600A">
        <w:rPr>
          <w:rFonts w:ascii="Arial" w:eastAsia="Arial" w:hAnsi="Arial" w:cs="Arial"/>
        </w:rPr>
        <w:t xml:space="preserve">programs </w:t>
      </w:r>
      <w:r>
        <w:rPr>
          <w:rFonts w:ascii="Arial" w:eastAsia="Arial" w:hAnsi="Arial" w:cs="Arial"/>
        </w:rPr>
        <w:t xml:space="preserve">is not well understood. In this report, we explore a number of possible solutions to PCB pollution from pigments </w:t>
      </w:r>
      <w:r w:rsidR="000B600A">
        <w:rPr>
          <w:rFonts w:ascii="Arial" w:eastAsia="Arial" w:hAnsi="Arial" w:cs="Arial"/>
        </w:rPr>
        <w:t xml:space="preserve">with a focus on those </w:t>
      </w:r>
      <w:r>
        <w:rPr>
          <w:rFonts w:ascii="Arial" w:eastAsia="Arial" w:hAnsi="Arial" w:cs="Arial"/>
        </w:rPr>
        <w:t>used in packaging products</w:t>
      </w:r>
      <w:r w:rsidR="000B600A">
        <w:rPr>
          <w:rFonts w:ascii="Arial" w:eastAsia="Arial" w:hAnsi="Arial" w:cs="Arial"/>
        </w:rPr>
        <w:t xml:space="preserve">.  We also </w:t>
      </w:r>
      <w:r>
        <w:rPr>
          <w:rFonts w:ascii="Arial" w:eastAsia="Arial" w:hAnsi="Arial" w:cs="Arial"/>
        </w:rPr>
        <w:t>recommend specific next steps</w:t>
      </w:r>
      <w:r w:rsidR="000B600A">
        <w:rPr>
          <w:rFonts w:ascii="Arial" w:eastAsia="Arial" w:hAnsi="Arial" w:cs="Arial"/>
        </w:rPr>
        <w:t xml:space="preserve"> </w:t>
      </w:r>
      <w:r w:rsidR="00B11C9A">
        <w:rPr>
          <w:rFonts w:ascii="Arial" w:eastAsia="Arial" w:hAnsi="Arial" w:cs="Arial"/>
        </w:rPr>
        <w:t>including</w:t>
      </w:r>
      <w:r w:rsidR="000B600A">
        <w:rPr>
          <w:rFonts w:ascii="Arial" w:eastAsia="Arial" w:hAnsi="Arial" w:cs="Arial"/>
        </w:rPr>
        <w:t xml:space="preserve"> targeted collaborations, green chemistry and engineering</w:t>
      </w:r>
      <w:r w:rsidR="00B11C9A">
        <w:rPr>
          <w:rFonts w:ascii="Arial" w:eastAsia="Arial" w:hAnsi="Arial" w:cs="Arial"/>
        </w:rPr>
        <w:t xml:space="preserve"> research, alternatives assessment, </w:t>
      </w:r>
      <w:r w:rsidR="000B600A">
        <w:rPr>
          <w:rFonts w:ascii="Arial" w:eastAsia="Arial" w:hAnsi="Arial" w:cs="Arial"/>
        </w:rPr>
        <w:t xml:space="preserve">and procurement </w:t>
      </w:r>
      <w:r w:rsidR="00B11C9A">
        <w:rPr>
          <w:rFonts w:ascii="Arial" w:eastAsia="Arial" w:hAnsi="Arial" w:cs="Arial"/>
        </w:rPr>
        <w:t xml:space="preserve">initiatives to drive substitution </w:t>
      </w:r>
      <w:r w:rsidR="000B600A">
        <w:rPr>
          <w:rFonts w:ascii="Arial" w:eastAsia="Arial" w:hAnsi="Arial" w:cs="Arial"/>
        </w:rPr>
        <w:t>in the marketplace.</w:t>
      </w:r>
      <w:r>
        <w:rPr>
          <w:rFonts w:ascii="Arial" w:eastAsia="Arial" w:hAnsi="Arial" w:cs="Arial"/>
        </w:rPr>
        <w:t xml:space="preserve"> </w:t>
      </w:r>
    </w:p>
    <w:p w14:paraId="48B40C67" w14:textId="03BCE083" w:rsidR="0013250B" w:rsidRDefault="0013250B" w:rsidP="00AA221A">
      <w:pPr>
        <w:pStyle w:val="Heading1"/>
      </w:pPr>
      <w:bookmarkStart w:id="13" w:name="_sp36rx7iwvo7" w:colFirst="0" w:colLast="0"/>
      <w:bookmarkStart w:id="14" w:name="_Toc390799275"/>
      <w:bookmarkEnd w:id="13"/>
      <w:r>
        <w:t>What are PCBs?</w:t>
      </w:r>
      <w:bookmarkEnd w:id="14"/>
    </w:p>
    <w:p w14:paraId="1B6CFDAC" w14:textId="287E1D27" w:rsidR="0013250B" w:rsidRPr="0013250B" w:rsidRDefault="001251A8" w:rsidP="0013250B">
      <w:pPr>
        <w:spacing w:line="276" w:lineRule="auto"/>
        <w:jc w:val="both"/>
        <w:rPr>
          <w:rFonts w:ascii="Arial" w:eastAsia="Arial" w:hAnsi="Arial" w:cs="Arial"/>
          <w:color w:val="212121"/>
          <w:highlight w:val="white"/>
        </w:rPr>
      </w:pPr>
      <w:r>
        <w:rPr>
          <w:noProof/>
        </w:rPr>
        <w:drawing>
          <wp:anchor distT="114300" distB="114300" distL="114300" distR="114300" simplePos="0" relativeHeight="251666944" behindDoc="0" locked="0" layoutInCell="1" hidden="0" allowOverlap="1" wp14:anchorId="28F27035" wp14:editId="2458F4AE">
            <wp:simplePos x="0" y="0"/>
            <wp:positionH relativeFrom="margin">
              <wp:posOffset>2743200</wp:posOffset>
            </wp:positionH>
            <wp:positionV relativeFrom="paragraph">
              <wp:posOffset>326390</wp:posOffset>
            </wp:positionV>
            <wp:extent cx="3086100" cy="3552825"/>
            <wp:effectExtent l="0" t="0" r="12700" b="3175"/>
            <wp:wrapSquare wrapText="bothSides" distT="114300" distB="114300" distL="114300" distR="11430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srcRect/>
                    <a:stretch>
                      <a:fillRect/>
                    </a:stretch>
                  </pic:blipFill>
                  <pic:spPr>
                    <a:xfrm>
                      <a:off x="0" y="0"/>
                      <a:ext cx="3086100" cy="3552825"/>
                    </a:xfrm>
                    <a:prstGeom prst="rect">
                      <a:avLst/>
                    </a:prstGeom>
                    <a:ln/>
                  </pic:spPr>
                </pic:pic>
              </a:graphicData>
            </a:graphic>
            <wp14:sizeRelH relativeFrom="margin">
              <wp14:pctWidth>0</wp14:pctWidth>
            </wp14:sizeRelH>
            <wp14:sizeRelV relativeFrom="margin">
              <wp14:pctHeight>0</wp14:pctHeight>
            </wp14:sizeRelV>
          </wp:anchor>
        </w:drawing>
      </w:r>
      <w:r w:rsidR="0013250B">
        <w:rPr>
          <w:rFonts w:ascii="Arial" w:eastAsia="Arial" w:hAnsi="Arial" w:cs="Arial"/>
          <w:highlight w:val="white"/>
        </w:rPr>
        <w:t xml:space="preserve">Polychlorinated Biphenyls (PCBs) are a class of </w:t>
      </w:r>
      <w:r w:rsidR="0013250B">
        <w:rPr>
          <w:rFonts w:ascii="Arial" w:eastAsia="Arial" w:hAnsi="Arial" w:cs="Arial"/>
          <w:color w:val="212121"/>
          <w:highlight w:val="white"/>
        </w:rPr>
        <w:t>man-made organic chemicals consisting of carbon, hydrogen and chlorine atoms. PCBs have no known taste or smell and range in consistency from an oil to a waxy solid. They have varying numbers</w:t>
      </w:r>
      <w:r w:rsidR="00B11C9A">
        <w:rPr>
          <w:rFonts w:ascii="Arial" w:eastAsia="Arial" w:hAnsi="Arial" w:cs="Arial"/>
          <w:color w:val="212121"/>
          <w:highlight w:val="white"/>
        </w:rPr>
        <w:t xml:space="preserve"> (from 1 to 10)</w:t>
      </w:r>
      <w:r w:rsidR="0013250B">
        <w:rPr>
          <w:rFonts w:ascii="Arial" w:eastAsia="Arial" w:hAnsi="Arial" w:cs="Arial"/>
          <w:color w:val="212121"/>
          <w:highlight w:val="white"/>
        </w:rPr>
        <w:t xml:space="preserve"> of chlorine atoms on a biphenyl </w:t>
      </w:r>
      <w:r w:rsidR="0013250B" w:rsidRPr="002B0634">
        <w:rPr>
          <w:rFonts w:ascii="Arial" w:eastAsia="Arial" w:hAnsi="Arial" w:cs="Arial"/>
          <w:color w:val="000000" w:themeColor="text1"/>
          <w:highlight w:val="white"/>
        </w:rPr>
        <w:t>backbon</w:t>
      </w:r>
      <w:r w:rsidR="002B0634" w:rsidRPr="002B0634">
        <w:rPr>
          <w:rFonts w:ascii="Arial" w:eastAsia="Arial" w:hAnsi="Arial" w:cs="Arial"/>
          <w:color w:val="000000" w:themeColor="text1"/>
          <w:highlight w:val="white"/>
        </w:rPr>
        <w:t>e</w:t>
      </w:r>
      <w:sdt>
        <w:sdtPr>
          <w:rPr>
            <w:rFonts w:ascii="Arial" w:eastAsia="Arial" w:hAnsi="Arial" w:cs="Arial"/>
            <w:color w:val="212121"/>
            <w:highlight w:val="white"/>
          </w:rPr>
          <w:id w:val="-713806268"/>
          <w:citation/>
        </w:sdtPr>
        <w:sdtContent>
          <w:r w:rsidR="002B0634">
            <w:rPr>
              <w:rFonts w:ascii="Arial" w:eastAsia="Arial" w:hAnsi="Arial" w:cs="Arial"/>
              <w:color w:val="212121"/>
              <w:highlight w:val="white"/>
            </w:rPr>
            <w:fldChar w:fldCharType="begin"/>
          </w:r>
          <w:r w:rsidR="002B0634">
            <w:rPr>
              <w:rFonts w:ascii="Arial" w:eastAsia="Arial" w:hAnsi="Arial" w:cs="Arial"/>
              <w:color w:val="212121"/>
              <w:highlight w:val="white"/>
            </w:rPr>
            <w:instrText xml:space="preserve"> CITATION Uni181 \l 1033 </w:instrText>
          </w:r>
          <w:r w:rsidR="002B0634">
            <w:rPr>
              <w:rFonts w:ascii="Arial" w:eastAsia="Arial" w:hAnsi="Arial" w:cs="Arial"/>
              <w:color w:val="212121"/>
              <w:highlight w:val="white"/>
            </w:rPr>
            <w:fldChar w:fldCharType="separate"/>
          </w:r>
          <w:r w:rsidR="00B81A2D">
            <w:rPr>
              <w:rFonts w:ascii="Arial" w:eastAsia="Arial" w:hAnsi="Arial" w:cs="Arial"/>
              <w:noProof/>
              <w:color w:val="212121"/>
              <w:highlight w:val="white"/>
            </w:rPr>
            <w:t xml:space="preserve"> </w:t>
          </w:r>
          <w:r w:rsidR="00B81A2D" w:rsidRPr="00B81A2D">
            <w:rPr>
              <w:rFonts w:ascii="Arial" w:eastAsia="Arial" w:hAnsi="Arial" w:cs="Arial"/>
              <w:noProof/>
              <w:color w:val="212121"/>
              <w:highlight w:val="white"/>
            </w:rPr>
            <w:t>(United States Environmental Protection Agency, 2018)</w:t>
          </w:r>
          <w:r w:rsidR="002B0634">
            <w:rPr>
              <w:rFonts w:ascii="Arial" w:eastAsia="Arial" w:hAnsi="Arial" w:cs="Arial"/>
              <w:color w:val="212121"/>
              <w:highlight w:val="white"/>
            </w:rPr>
            <w:fldChar w:fldCharType="end"/>
          </w:r>
        </w:sdtContent>
      </w:sdt>
      <w:r w:rsidR="0013250B">
        <w:rPr>
          <w:rFonts w:ascii="Arial" w:eastAsia="Arial" w:hAnsi="Arial" w:cs="Arial"/>
          <w:color w:val="212121"/>
          <w:highlight w:val="white"/>
        </w:rPr>
        <w:t xml:space="preserve">. </w:t>
      </w:r>
      <w:r w:rsidR="0013250B">
        <w:rPr>
          <w:rFonts w:ascii="Arial" w:eastAsia="Arial" w:hAnsi="Arial" w:cs="Arial"/>
          <w:highlight w:val="white"/>
        </w:rPr>
        <w:t>T</w:t>
      </w:r>
      <w:r w:rsidR="0013250B">
        <w:rPr>
          <w:rFonts w:ascii="Arial" w:eastAsia="Arial" w:hAnsi="Arial" w:cs="Arial"/>
          <w:color w:val="212121"/>
          <w:highlight w:val="white"/>
        </w:rPr>
        <w:t xml:space="preserve">he number of chlorine atoms and their location in a PCB molecule determine many of the physical and chemical properties. Varying </w:t>
      </w:r>
      <w:r w:rsidR="00B11C9A">
        <w:rPr>
          <w:rFonts w:ascii="Arial" w:eastAsia="Arial" w:hAnsi="Arial" w:cs="Arial"/>
          <w:color w:val="212121"/>
          <w:highlight w:val="white"/>
        </w:rPr>
        <w:t>the number</w:t>
      </w:r>
      <w:r w:rsidR="0013250B">
        <w:rPr>
          <w:rFonts w:ascii="Arial" w:eastAsia="Arial" w:hAnsi="Arial" w:cs="Arial"/>
          <w:color w:val="212121"/>
          <w:highlight w:val="white"/>
        </w:rPr>
        <w:t xml:space="preserve"> </w:t>
      </w:r>
      <w:r w:rsidR="00B11C9A">
        <w:rPr>
          <w:rFonts w:ascii="Arial" w:eastAsia="Arial" w:hAnsi="Arial" w:cs="Arial"/>
          <w:color w:val="212121"/>
          <w:highlight w:val="white"/>
        </w:rPr>
        <w:t xml:space="preserve">and locations </w:t>
      </w:r>
      <w:r w:rsidR="0013250B">
        <w:rPr>
          <w:rFonts w:ascii="Arial" w:eastAsia="Arial" w:hAnsi="Arial" w:cs="Arial"/>
          <w:color w:val="212121"/>
          <w:highlight w:val="white"/>
        </w:rPr>
        <w:t xml:space="preserve">of chlorine atoms on the biphenyl backbone </w:t>
      </w:r>
      <w:r w:rsidR="00B11C9A">
        <w:rPr>
          <w:rFonts w:ascii="Arial" w:eastAsia="Arial" w:hAnsi="Arial" w:cs="Arial"/>
          <w:color w:val="212121"/>
          <w:highlight w:val="white"/>
        </w:rPr>
        <w:t>results in 209 variations known as</w:t>
      </w:r>
      <w:r w:rsidR="0013250B">
        <w:rPr>
          <w:rFonts w:ascii="Arial" w:eastAsia="Arial" w:hAnsi="Arial" w:cs="Arial"/>
          <w:highlight w:val="white"/>
        </w:rPr>
        <w:t xml:space="preserve"> PCB congeners. Figure 1 shows a selection of example PCB congeners. </w:t>
      </w:r>
    </w:p>
    <w:p w14:paraId="3E9AE574" w14:textId="77777777" w:rsidR="00B11C9A" w:rsidRDefault="00861671" w:rsidP="0013250B">
      <w:pPr>
        <w:spacing w:line="276" w:lineRule="auto"/>
        <w:jc w:val="both"/>
        <w:rPr>
          <w:rFonts w:ascii="Arial" w:eastAsia="Arial" w:hAnsi="Arial" w:cs="Arial"/>
          <w:highlight w:val="white"/>
        </w:rPr>
      </w:pPr>
      <w:r>
        <w:rPr>
          <w:rFonts w:ascii="Arial" w:eastAsia="Arial" w:hAnsi="Arial" w:cs="Arial"/>
          <w:noProof/>
        </w:rPr>
        <mc:AlternateContent>
          <mc:Choice Requires="wps">
            <w:drawing>
              <wp:anchor distT="0" distB="0" distL="114300" distR="114300" simplePos="0" relativeHeight="251658752" behindDoc="0" locked="0" layoutInCell="1" allowOverlap="1" wp14:anchorId="65EB505C" wp14:editId="05B31102">
                <wp:simplePos x="0" y="0"/>
                <wp:positionH relativeFrom="column">
                  <wp:posOffset>3062333</wp:posOffset>
                </wp:positionH>
                <wp:positionV relativeFrom="paragraph">
                  <wp:posOffset>983615</wp:posOffset>
                </wp:positionV>
                <wp:extent cx="3207385" cy="594995"/>
                <wp:effectExtent l="0" t="0" r="5715" b="1905"/>
                <wp:wrapTopAndBottom/>
                <wp:docPr id="26" name="Text Box 26"/>
                <wp:cNvGraphicFramePr/>
                <a:graphic xmlns:a="http://schemas.openxmlformats.org/drawingml/2006/main">
                  <a:graphicData uri="http://schemas.microsoft.com/office/word/2010/wordprocessingShape">
                    <wps:wsp>
                      <wps:cNvSpPr txBox="1"/>
                      <wps:spPr>
                        <a:xfrm>
                          <a:off x="0" y="0"/>
                          <a:ext cx="3207385" cy="594995"/>
                        </a:xfrm>
                        <a:prstGeom prst="rect">
                          <a:avLst/>
                        </a:prstGeom>
                        <a:solidFill>
                          <a:schemeClr val="lt1"/>
                        </a:solidFill>
                        <a:ln w="6350">
                          <a:noFill/>
                        </a:ln>
                      </wps:spPr>
                      <wps:txbx>
                        <w:txbxContent>
                          <w:p w14:paraId="63538D75" w14:textId="3C6BCA7D" w:rsidR="00B37382" w:rsidRPr="00556961" w:rsidRDefault="00B37382" w:rsidP="00556961">
                            <w:pPr>
                              <w:pStyle w:val="Quote"/>
                              <w:rPr>
                                <w:rStyle w:val="SubtleReference"/>
                                <w:i/>
                                <w:highlight w:val="white"/>
                              </w:rPr>
                            </w:pPr>
                            <w:bookmarkStart w:id="15" w:name="_Toc516837458"/>
                            <w:r w:rsidRPr="00556961">
                              <w:rPr>
                                <w:rStyle w:val="Heading5Char"/>
                                <w:highlight w:val="white"/>
                              </w:rPr>
                              <w:t>Figure 1: A selection of PCB congeners</w:t>
                            </w:r>
                            <w:bookmarkEnd w:id="15"/>
                            <w:r w:rsidRPr="00556961">
                              <w:rPr>
                                <w:rStyle w:val="Heading5Char"/>
                                <w:highlight w:val="white"/>
                              </w:rPr>
                              <w:t xml:space="preserve"> </w:t>
                            </w:r>
                            <w:sdt>
                              <w:sdtPr>
                                <w:rPr>
                                  <w:highlight w:val="white"/>
                                </w:rPr>
                                <w:id w:val="-364453583"/>
                                <w:citation/>
                              </w:sdtPr>
                              <w:sdtContent>
                                <w:r w:rsidRPr="00556961">
                                  <w:rPr>
                                    <w:highlight w:val="white"/>
                                  </w:rPr>
                                  <w:fldChar w:fldCharType="begin"/>
                                </w:r>
                                <w:r w:rsidRPr="00556961">
                                  <w:rPr>
                                    <w:highlight w:val="white"/>
                                  </w:rPr>
                                  <w:instrText xml:space="preserve">CITATION Plí05 \l 1033 </w:instrText>
                                </w:r>
                                <w:r w:rsidRPr="00556961">
                                  <w:rPr>
                                    <w:highlight w:val="white"/>
                                  </w:rPr>
                                  <w:fldChar w:fldCharType="separate"/>
                                </w:r>
                                <w:r w:rsidRPr="00556961">
                                  <w:rPr>
                                    <w:highlight w:val="white"/>
                                  </w:rPr>
                                  <w:t>(Plísková , et al., 2005)</w:t>
                                </w:r>
                                <w:r w:rsidRPr="00556961">
                                  <w:rPr>
                                    <w:highlight w:val="white"/>
                                  </w:rPr>
                                  <w:fldChar w:fldCharType="end"/>
                                </w:r>
                              </w:sdtContent>
                            </w:sdt>
                            <w:r w:rsidRPr="00556961">
                              <w:rPr>
                                <w:highlight w:val="whit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left:0;text-align:left;margin-left:241.15pt;margin-top:77.45pt;width:252.55pt;height:4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" fillcolor="white [3201]" stroked="f" strokeweight=".5pt">
                <v:textbox>
                  <w:txbxContent>
                    <w:p w14:paraId="63538D75" w14:textId="3C6BCA7D" w:rsidR="00B37382" w:rsidRPr="00556961" w:rsidRDefault="00B37382" w:rsidP="00556961">
                      <w:pPr>
                        <w:pStyle w:val="Quote"/>
                        <w:rPr>
                          <w:rStyle w:val="SubtleReference"/>
                          <w:i/>
                          <w:highlight w:val="white"/>
                        </w:rPr>
                      </w:pPr>
                      <w:bookmarkStart w:id="16" w:name="_Toc516837458"/>
                      <w:r w:rsidRPr="00556961">
                        <w:rPr>
                          <w:rStyle w:val="Heading5Char"/>
                          <w:highlight w:val="white"/>
                        </w:rPr>
                        <w:t>Figure 1: A selection of PCB congeners</w:t>
                      </w:r>
                      <w:bookmarkEnd w:id="16"/>
                      <w:r w:rsidRPr="00556961">
                        <w:rPr>
                          <w:rStyle w:val="Heading5Char"/>
                          <w:highlight w:val="white"/>
                        </w:rPr>
                        <w:t xml:space="preserve"> </w:t>
                      </w:r>
                      <w:sdt>
                        <w:sdtPr>
                          <w:rPr>
                            <w:highlight w:val="white"/>
                          </w:rPr>
                          <w:id w:val="-364453583"/>
                          <w:citation/>
                        </w:sdtPr>
                        <w:sdtContent>
                          <w:r w:rsidRPr="00556961">
                            <w:rPr>
                              <w:highlight w:val="white"/>
                            </w:rPr>
                            <w:fldChar w:fldCharType="begin"/>
                          </w:r>
                          <w:r w:rsidRPr="00556961">
                            <w:rPr>
                              <w:highlight w:val="white"/>
                            </w:rPr>
                            <w:instrText xml:space="preserve">CITATION Plí05 \l 1033 </w:instrText>
                          </w:r>
                          <w:r w:rsidRPr="00556961">
                            <w:rPr>
                              <w:highlight w:val="white"/>
                            </w:rPr>
                            <w:fldChar w:fldCharType="separate"/>
                          </w:r>
                          <w:r w:rsidRPr="00556961">
                            <w:rPr>
                              <w:highlight w:val="white"/>
                            </w:rPr>
                            <w:t>(Plísková , et al., 2005)</w:t>
                          </w:r>
                          <w:r w:rsidRPr="00556961">
                            <w:rPr>
                              <w:highlight w:val="white"/>
                            </w:rPr>
                            <w:fldChar w:fldCharType="end"/>
                          </w:r>
                        </w:sdtContent>
                      </w:sdt>
                      <w:r w:rsidRPr="00556961">
                        <w:rPr>
                          <w:highlight w:val="white"/>
                        </w:rPr>
                        <w:t xml:space="preserve">                                                                       </w:t>
                      </w:r>
                    </w:p>
                  </w:txbxContent>
                </v:textbox>
                <w10:wrap type="topAndBottom"/>
              </v:shape>
            </w:pict>
          </mc:Fallback>
        </mc:AlternateContent>
      </w:r>
      <w:r w:rsidR="0013250B">
        <w:rPr>
          <w:rFonts w:ascii="Arial" w:eastAsia="Arial" w:hAnsi="Arial" w:cs="Arial"/>
          <w:highlight w:val="white"/>
        </w:rPr>
        <w:t>Congeners not only share a common structure but may also share chemical and toxicological proper</w:t>
      </w:r>
      <w:r w:rsidR="0013250B" w:rsidRPr="002B0634">
        <w:rPr>
          <w:rFonts w:ascii="Arial" w:eastAsia="Arial" w:hAnsi="Arial" w:cs="Arial"/>
          <w:color w:val="000000" w:themeColor="text1"/>
          <w:highlight w:val="white"/>
        </w:rPr>
        <w:t>tie</w:t>
      </w:r>
      <w:r w:rsidR="002B0634" w:rsidRPr="002B0634">
        <w:rPr>
          <w:rFonts w:ascii="Arial" w:eastAsia="Arial" w:hAnsi="Arial" w:cs="Arial"/>
          <w:color w:val="000000" w:themeColor="text1"/>
          <w:highlight w:val="white"/>
        </w:rPr>
        <w:t>s</w:t>
      </w:r>
      <w:sdt>
        <w:sdtPr>
          <w:rPr>
            <w:rFonts w:ascii="Arial" w:eastAsia="Arial" w:hAnsi="Arial" w:cs="Arial"/>
            <w:highlight w:val="white"/>
          </w:rPr>
          <w:id w:val="1245459036"/>
          <w:citation/>
        </w:sdtPr>
        <w:sdtContent>
          <w:r w:rsidR="002B0634">
            <w:rPr>
              <w:rFonts w:ascii="Arial" w:eastAsia="Arial" w:hAnsi="Arial" w:cs="Arial"/>
              <w:highlight w:val="white"/>
            </w:rPr>
            <w:fldChar w:fldCharType="begin"/>
          </w:r>
          <w:r w:rsidR="00951B96">
            <w:rPr>
              <w:rFonts w:ascii="Arial" w:eastAsia="Arial" w:hAnsi="Arial" w:cs="Arial"/>
              <w:highlight w:val="white"/>
            </w:rPr>
            <w:instrText xml:space="preserve">CITATION JTB89 \l 1033 </w:instrText>
          </w:r>
          <w:r w:rsidR="002B0634">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(Borlakoglu &amp; Walker, 1989)</w:t>
          </w:r>
          <w:r w:rsidR="002B0634">
            <w:rPr>
              <w:rFonts w:ascii="Arial" w:eastAsia="Arial" w:hAnsi="Arial" w:cs="Arial"/>
              <w:highlight w:val="white"/>
            </w:rPr>
            <w:fldChar w:fldCharType="end"/>
          </w:r>
        </w:sdtContent>
      </w:sdt>
      <w:r w:rsidR="0013250B">
        <w:rPr>
          <w:rFonts w:ascii="Arial" w:eastAsia="Arial" w:hAnsi="Arial" w:cs="Arial"/>
          <w:highlight w:val="white"/>
        </w:rPr>
        <w:t xml:space="preserve">. </w:t>
      </w:r>
    </w:p>
    <w:p w14:paraId="4F70ACED" w14:textId="77777777" w:rsidR="00B11C9A" w:rsidRDefault="00B11C9A" w:rsidP="0013250B">
      <w:pPr>
        <w:spacing w:line="276" w:lineRule="auto"/>
        <w:jc w:val="both"/>
        <w:rPr>
          <w:rFonts w:ascii="Arial" w:eastAsia="Arial" w:hAnsi="Arial" w:cs="Arial"/>
          <w:highlight w:val="white"/>
        </w:rPr>
      </w:pPr>
    </w:p>
    <w:p w14:paraId="3F4C6728" w14:textId="6489CEB6" w:rsidR="0013250B" w:rsidRDefault="00F31DD5" w:rsidP="0013250B">
      <w:pPr>
        <w:spacing w:line="276" w:lineRule="auto"/>
        <w:jc w:val="both"/>
        <w:rPr>
          <w:rFonts w:ascii="Arial" w:eastAsia="Arial" w:hAnsi="Arial" w:cs="Arial"/>
          <w:highlight w:val="white"/>
        </w:rPr>
      </w:pPr>
      <w:r>
        <w:rPr>
          <w:rFonts w:ascii="Arial" w:eastAsia="Arial" w:hAnsi="Arial" w:cs="Arial"/>
          <w:highlight w:val="white"/>
        </w:rPr>
        <w:lastRenderedPageBreak/>
        <w:t xml:space="preserve">PCBs </w:t>
      </w:r>
      <w:r w:rsidR="0013250B">
        <w:rPr>
          <w:rFonts w:ascii="Arial" w:eastAsia="Arial" w:hAnsi="Arial" w:cs="Arial"/>
          <w:highlight w:val="white"/>
        </w:rPr>
        <w:t xml:space="preserve">typically occur as mixtures </w:t>
      </w:r>
      <w:r>
        <w:rPr>
          <w:rFonts w:ascii="Arial" w:eastAsia="Arial" w:hAnsi="Arial" w:cs="Arial"/>
          <w:highlight w:val="white"/>
        </w:rPr>
        <w:t>r</w:t>
      </w:r>
      <w:r w:rsidR="0013250B">
        <w:rPr>
          <w:rFonts w:ascii="Arial" w:eastAsia="Arial" w:hAnsi="Arial" w:cs="Arial"/>
          <w:highlight w:val="white"/>
        </w:rPr>
        <w:t>ather than as in</w:t>
      </w:r>
      <w:r w:rsidR="00556961">
        <w:rPr>
          <w:rFonts w:ascii="Arial" w:eastAsia="Arial" w:hAnsi="Arial" w:cs="Arial"/>
          <w:highlight w:val="white"/>
        </w:rPr>
        <w:t xml:space="preserve">dividual congeners. PCBs can be </w:t>
      </w:r>
      <w:r w:rsidR="0013250B">
        <w:rPr>
          <w:rFonts w:ascii="Arial" w:eastAsia="Arial" w:hAnsi="Arial" w:cs="Arial"/>
          <w:highlight w:val="white"/>
        </w:rPr>
        <w:t>divided into two broad groups</w:t>
      </w:r>
      <w:r w:rsidR="00B11C9A">
        <w:rPr>
          <w:rFonts w:ascii="Arial" w:eastAsia="Arial" w:hAnsi="Arial" w:cs="Arial"/>
          <w:highlight w:val="white"/>
        </w:rPr>
        <w:t xml:space="preserve"> based on their origins</w:t>
      </w:r>
      <w:r w:rsidR="0013250B">
        <w:rPr>
          <w:rFonts w:ascii="Arial" w:eastAsia="Arial" w:hAnsi="Arial" w:cs="Arial"/>
          <w:highlight w:val="white"/>
        </w:rPr>
        <w:t>: legacy and inadvertent PCBs. Legacy PCBs refer to those that were intentionally manufactured for use in products.  Inadvertent PCBs refer to those that are produced as by-products or contaminants from manufacturing other products. In order to understand the scope of the problem of inadvertent PCBs, it is helpful to understand review a brief history of legacy</w:t>
      </w:r>
      <w:r w:rsidR="00861671">
        <w:rPr>
          <w:rFonts w:ascii="Arial" w:eastAsia="Arial" w:hAnsi="Arial" w:cs="Arial"/>
          <w:highlight w:val="white"/>
        </w:rPr>
        <w:t xml:space="preserve"> PCBs and how they differ from i</w:t>
      </w:r>
      <w:r w:rsidR="0013250B">
        <w:rPr>
          <w:rFonts w:ascii="Arial" w:eastAsia="Arial" w:hAnsi="Arial" w:cs="Arial"/>
          <w:highlight w:val="white"/>
        </w:rPr>
        <w:t xml:space="preserve">nadvertent PCBs.          </w:t>
      </w:r>
      <w:r w:rsidR="0013250B">
        <w:rPr>
          <w:rFonts w:ascii="Arial" w:eastAsia="Arial" w:hAnsi="Arial" w:cs="Arial"/>
          <w:highlight w:val="white"/>
        </w:rPr>
        <w:tab/>
        <w:t xml:space="preserve">                    </w:t>
      </w:r>
    </w:p>
    <w:p w14:paraId="116EE5D6" w14:textId="0FDF7548" w:rsidR="0013250B" w:rsidRPr="00195D06" w:rsidRDefault="0013250B" w:rsidP="00AA221A">
      <w:pPr>
        <w:pStyle w:val="Heading1"/>
        <w:rPr>
          <w:highlight w:val="white"/>
        </w:rPr>
      </w:pPr>
      <w:bookmarkStart w:id="17" w:name="_c1yn1rime5oj" w:colFirst="0" w:colLast="0"/>
      <w:bookmarkStart w:id="18" w:name="_Toc390799276"/>
      <w:bookmarkEnd w:id="17"/>
      <w:r w:rsidRPr="00195D06">
        <w:t>What are Legacy PCBs?</w:t>
      </w:r>
      <w:bookmarkEnd w:id="18"/>
    </w:p>
    <w:p w14:paraId="66741011" w14:textId="3126D738" w:rsidR="0013250B" w:rsidRDefault="0013250B" w:rsidP="0013250B">
      <w:pPr>
        <w:spacing w:line="276" w:lineRule="auto"/>
        <w:rPr>
          <w:rFonts w:ascii="Arial" w:eastAsia="Arial" w:hAnsi="Arial" w:cs="Arial"/>
          <w:highlight w:val="white"/>
        </w:rPr>
      </w:pPr>
      <w:r>
        <w:rPr>
          <w:rFonts w:ascii="Arial" w:eastAsia="Arial" w:hAnsi="Arial" w:cs="Arial"/>
          <w:highlight w:val="white"/>
        </w:rPr>
        <w:t xml:space="preserve">PCBs </w:t>
      </w:r>
      <w:r w:rsidR="000B600A">
        <w:rPr>
          <w:rFonts w:ascii="Arial" w:eastAsia="Arial" w:hAnsi="Arial" w:cs="Arial"/>
          <w:highlight w:val="white"/>
        </w:rPr>
        <w:t>have desirable</w:t>
      </w:r>
      <w:r>
        <w:rPr>
          <w:rFonts w:ascii="Arial" w:eastAsia="Arial" w:hAnsi="Arial" w:cs="Arial"/>
          <w:highlight w:val="white"/>
        </w:rPr>
        <w:t xml:space="preserve"> physical and chemical properties including “fire resistance, low electrical conductivity, high resistance to thermal breakdown, high degree of chemical stability, and resistance to many oxidants and other chemicals” </w:t>
      </w:r>
      <w:sdt>
        <w:sdtPr>
          <w:rPr>
            <w:rFonts w:ascii="Arial" w:eastAsia="Arial" w:hAnsi="Arial" w:cs="Arial"/>
            <w:highlight w:val="white"/>
          </w:rPr>
          <w:id w:val="-1740545639"/>
          <w:citation/>
        </w:sdtPr>
        <w:sdtContent>
          <w:r w:rsidR="002B0634">
            <w:rPr>
              <w:rFonts w:ascii="Arial" w:eastAsia="Arial" w:hAnsi="Arial" w:cs="Arial"/>
              <w:highlight w:val="white"/>
            </w:rPr>
            <w:fldChar w:fldCharType="begin"/>
          </w:r>
          <w:r w:rsidR="002B0634">
            <w:rPr>
              <w:rFonts w:ascii="Arial" w:eastAsia="Arial" w:hAnsi="Arial" w:cs="Arial"/>
              <w:highlight w:val="white"/>
            </w:rPr>
            <w:instrText xml:space="preserve"> CITATION Uni99 \l 1033 </w:instrText>
          </w:r>
          <w:r w:rsidR="002B0634">
            <w:rPr>
              <w:rFonts w:ascii="Arial" w:eastAsia="Arial" w:hAnsi="Arial" w:cs="Arial"/>
              <w:highlight w:val="white"/>
            </w:rPr>
            <w:fldChar w:fldCharType="separate"/>
          </w:r>
          <w:r w:rsidR="00B81A2D" w:rsidRPr="00B81A2D">
            <w:rPr>
              <w:rFonts w:ascii="Arial" w:eastAsia="Arial" w:hAnsi="Arial" w:cs="Arial"/>
              <w:noProof/>
              <w:highlight w:val="white"/>
            </w:rPr>
            <w:t>(United Nations Environment Programme (UNEP) Chemicals, 1999)</w:t>
          </w:r>
          <w:r w:rsidR="002B0634">
            <w:rPr>
              <w:rFonts w:ascii="Arial" w:eastAsia="Arial" w:hAnsi="Arial" w:cs="Arial"/>
              <w:highlight w:val="white"/>
            </w:rPr>
            <w:fldChar w:fldCharType="end"/>
          </w:r>
        </w:sdtContent>
      </w:sdt>
      <w:r>
        <w:rPr>
          <w:rFonts w:ascii="Arial" w:eastAsia="Arial" w:hAnsi="Arial" w:cs="Arial"/>
          <w:highlight w:val="white"/>
        </w:rPr>
        <w:t xml:space="preserve">. As a result of their versatility, millions of pounds of PCBs were once manufactured and used in products such as </w:t>
      </w:r>
      <w:sdt>
        <w:sdtPr>
          <w:rPr>
            <w:rFonts w:ascii="Arial" w:eastAsia="Arial" w:hAnsi="Arial" w:cs="Arial"/>
            <w:highlight w:val="white"/>
          </w:rPr>
          <w:id w:val="283621108"/>
          <w:citation/>
        </w:sdtPr>
        <w:sdtContent>
          <w:r w:rsidR="002B0634">
            <w:rPr>
              <w:rFonts w:ascii="Arial" w:eastAsia="Arial" w:hAnsi="Arial" w:cs="Arial"/>
              <w:highlight w:val="white"/>
            </w:rPr>
            <w:fldChar w:fldCharType="begin"/>
          </w:r>
          <w:r w:rsidR="002B0634">
            <w:rPr>
              <w:rFonts w:ascii="Arial" w:eastAsia="Arial" w:hAnsi="Arial" w:cs="Arial"/>
              <w:highlight w:val="white"/>
            </w:rPr>
            <w:instrText xml:space="preserve"> CITATION Uni181 \l 1033 </w:instrText>
          </w:r>
          <w:r w:rsidR="002B0634">
            <w:rPr>
              <w:rFonts w:ascii="Arial" w:eastAsia="Arial" w:hAnsi="Arial" w:cs="Arial"/>
              <w:highlight w:val="white"/>
            </w:rPr>
            <w:fldChar w:fldCharType="separate"/>
          </w:r>
          <w:r w:rsidR="00B81A2D" w:rsidRPr="00B81A2D">
            <w:rPr>
              <w:rFonts w:ascii="Arial" w:eastAsia="Arial" w:hAnsi="Arial" w:cs="Arial"/>
              <w:noProof/>
              <w:highlight w:val="white"/>
            </w:rPr>
            <w:t>(United States Environmental Protection Agency, 2018)</w:t>
          </w:r>
          <w:r w:rsidR="002B0634">
            <w:rPr>
              <w:rFonts w:ascii="Arial" w:eastAsia="Arial" w:hAnsi="Arial" w:cs="Arial"/>
              <w:highlight w:val="white"/>
            </w:rPr>
            <w:fldChar w:fldCharType="end"/>
          </w:r>
        </w:sdtContent>
      </w:sdt>
      <w:r>
        <w:rPr>
          <w:rFonts w:ascii="Arial" w:eastAsia="Arial" w:hAnsi="Arial" w:cs="Arial"/>
          <w:highlight w:val="white"/>
        </w:rPr>
        <w:t xml:space="preserve">: </w:t>
      </w:r>
    </w:p>
    <w:p w14:paraId="0D994767" w14:textId="77777777" w:rsidR="0013250B" w:rsidRDefault="0013250B" w:rsidP="0013250B">
      <w:pPr>
        <w:numPr>
          <w:ilvl w:val="0"/>
          <w:numId w:val="3"/>
        </w:numPr>
        <w:spacing w:after="0" w:line="276" w:lineRule="auto"/>
        <w:rPr>
          <w:rFonts w:ascii="Arial" w:eastAsia="Arial" w:hAnsi="Arial" w:cs="Arial"/>
        </w:rPr>
      </w:pPr>
      <w:r>
        <w:rPr>
          <w:rFonts w:ascii="Arial" w:eastAsia="Arial" w:hAnsi="Arial" w:cs="Arial"/>
          <w:highlight w:val="white"/>
        </w:rPr>
        <w:t>Transformers and capacitors</w:t>
      </w:r>
    </w:p>
    <w:p w14:paraId="4C54EB1F" w14:textId="77777777" w:rsidR="0013250B" w:rsidRDefault="0013250B" w:rsidP="0013250B">
      <w:pPr>
        <w:numPr>
          <w:ilvl w:val="0"/>
          <w:numId w:val="3"/>
        </w:numPr>
        <w:spacing w:after="0" w:line="276" w:lineRule="auto"/>
        <w:rPr>
          <w:rFonts w:ascii="Arial" w:eastAsia="Arial" w:hAnsi="Arial" w:cs="Arial"/>
        </w:rPr>
      </w:pPr>
      <w:r>
        <w:rPr>
          <w:rFonts w:ascii="Arial" w:eastAsia="Arial" w:hAnsi="Arial" w:cs="Arial"/>
          <w:highlight w:val="white"/>
        </w:rPr>
        <w:t>Electrical equipment including voltage regulators</w:t>
      </w:r>
    </w:p>
    <w:p w14:paraId="70CCE0A5" w14:textId="77777777" w:rsidR="0013250B" w:rsidRDefault="0013250B" w:rsidP="0013250B">
      <w:pPr>
        <w:numPr>
          <w:ilvl w:val="1"/>
          <w:numId w:val="3"/>
        </w:numPr>
        <w:spacing w:after="0" w:line="276" w:lineRule="auto"/>
        <w:rPr>
          <w:rFonts w:ascii="Arial" w:eastAsia="Arial" w:hAnsi="Arial" w:cs="Arial"/>
        </w:rPr>
      </w:pPr>
      <w:r>
        <w:rPr>
          <w:rFonts w:ascii="Arial" w:eastAsia="Arial" w:hAnsi="Arial" w:cs="Arial"/>
          <w:highlight w:val="white"/>
        </w:rPr>
        <w:t>Switches</w:t>
      </w:r>
    </w:p>
    <w:p w14:paraId="7ED318B7" w14:textId="77777777" w:rsidR="0013250B" w:rsidRDefault="0013250B" w:rsidP="0013250B">
      <w:pPr>
        <w:numPr>
          <w:ilvl w:val="1"/>
          <w:numId w:val="3"/>
        </w:numPr>
        <w:spacing w:after="0" w:line="276" w:lineRule="auto"/>
        <w:rPr>
          <w:rFonts w:ascii="Arial" w:eastAsia="Arial" w:hAnsi="Arial" w:cs="Arial"/>
        </w:rPr>
      </w:pPr>
      <w:r>
        <w:rPr>
          <w:rFonts w:ascii="Arial" w:eastAsia="Arial" w:hAnsi="Arial" w:cs="Arial"/>
          <w:highlight w:val="white"/>
        </w:rPr>
        <w:t>Re-closers</w:t>
      </w:r>
    </w:p>
    <w:p w14:paraId="03683193" w14:textId="77777777" w:rsidR="0013250B" w:rsidRDefault="0013250B" w:rsidP="0013250B">
      <w:pPr>
        <w:numPr>
          <w:ilvl w:val="1"/>
          <w:numId w:val="3"/>
        </w:numPr>
        <w:spacing w:after="0" w:line="276" w:lineRule="auto"/>
        <w:rPr>
          <w:rFonts w:ascii="Arial" w:eastAsia="Arial" w:hAnsi="Arial" w:cs="Arial"/>
        </w:rPr>
      </w:pPr>
      <w:r>
        <w:rPr>
          <w:rFonts w:ascii="Arial" w:eastAsia="Arial" w:hAnsi="Arial" w:cs="Arial"/>
          <w:highlight w:val="white"/>
        </w:rPr>
        <w:t>Bushings</w:t>
      </w:r>
    </w:p>
    <w:p w14:paraId="4F428914" w14:textId="77777777" w:rsidR="0013250B" w:rsidRDefault="0013250B" w:rsidP="0013250B">
      <w:pPr>
        <w:numPr>
          <w:ilvl w:val="1"/>
          <w:numId w:val="3"/>
        </w:numPr>
        <w:spacing w:after="0" w:line="276" w:lineRule="auto"/>
        <w:rPr>
          <w:rFonts w:ascii="Arial" w:eastAsia="Arial" w:hAnsi="Arial" w:cs="Arial"/>
        </w:rPr>
      </w:pPr>
      <w:r>
        <w:rPr>
          <w:rFonts w:ascii="Arial" w:eastAsia="Arial" w:hAnsi="Arial" w:cs="Arial"/>
          <w:highlight w:val="white"/>
        </w:rPr>
        <w:t>Electromagnets</w:t>
      </w:r>
    </w:p>
    <w:p w14:paraId="46919257" w14:textId="77777777" w:rsidR="0013250B" w:rsidRDefault="0013250B" w:rsidP="0013250B">
      <w:pPr>
        <w:numPr>
          <w:ilvl w:val="0"/>
          <w:numId w:val="3"/>
        </w:numPr>
        <w:spacing w:after="0" w:line="276" w:lineRule="auto"/>
        <w:rPr>
          <w:rFonts w:ascii="Arial" w:eastAsia="Arial" w:hAnsi="Arial" w:cs="Arial"/>
        </w:rPr>
      </w:pPr>
      <w:r>
        <w:rPr>
          <w:rFonts w:ascii="Arial" w:eastAsia="Arial" w:hAnsi="Arial" w:cs="Arial"/>
          <w:highlight w:val="white"/>
        </w:rPr>
        <w:t>Oil used in motors and hydraulic systems</w:t>
      </w:r>
    </w:p>
    <w:p w14:paraId="59A7F7C9" w14:textId="77777777" w:rsidR="0013250B" w:rsidRDefault="0013250B" w:rsidP="0013250B">
      <w:pPr>
        <w:numPr>
          <w:ilvl w:val="0"/>
          <w:numId w:val="3"/>
        </w:numPr>
        <w:spacing w:after="0" w:line="276" w:lineRule="auto"/>
        <w:rPr>
          <w:rFonts w:ascii="Arial" w:eastAsia="Arial" w:hAnsi="Arial" w:cs="Arial"/>
        </w:rPr>
      </w:pPr>
      <w:r>
        <w:rPr>
          <w:rFonts w:ascii="Arial" w:eastAsia="Arial" w:hAnsi="Arial" w:cs="Arial"/>
          <w:highlight w:val="white"/>
        </w:rPr>
        <w:t>Fluorescent light ballasts</w:t>
      </w:r>
    </w:p>
    <w:p w14:paraId="1BD9AE3E" w14:textId="77777777" w:rsidR="0013250B" w:rsidRDefault="0013250B" w:rsidP="0013250B">
      <w:pPr>
        <w:numPr>
          <w:ilvl w:val="0"/>
          <w:numId w:val="3"/>
        </w:numPr>
        <w:spacing w:after="0" w:line="276" w:lineRule="auto"/>
        <w:rPr>
          <w:rFonts w:ascii="Arial" w:eastAsia="Arial" w:hAnsi="Arial" w:cs="Arial"/>
        </w:rPr>
      </w:pPr>
      <w:r>
        <w:rPr>
          <w:rFonts w:ascii="Arial" w:eastAsia="Arial" w:hAnsi="Arial" w:cs="Arial"/>
          <w:highlight w:val="white"/>
        </w:rPr>
        <w:t>Cable insulation</w:t>
      </w:r>
    </w:p>
    <w:p w14:paraId="08FE3A4C" w14:textId="77777777" w:rsidR="0013250B" w:rsidRDefault="0013250B" w:rsidP="0013250B">
      <w:pPr>
        <w:numPr>
          <w:ilvl w:val="0"/>
          <w:numId w:val="3"/>
        </w:numPr>
        <w:spacing w:after="0" w:line="276" w:lineRule="auto"/>
        <w:rPr>
          <w:rFonts w:ascii="Arial" w:eastAsia="Arial" w:hAnsi="Arial" w:cs="Arial"/>
        </w:rPr>
      </w:pPr>
      <w:r>
        <w:rPr>
          <w:rFonts w:ascii="Arial" w:eastAsia="Arial" w:hAnsi="Arial" w:cs="Arial"/>
          <w:highlight w:val="white"/>
        </w:rPr>
        <w:t>Oil-based paint</w:t>
      </w:r>
    </w:p>
    <w:p w14:paraId="1C0F2AD0" w14:textId="77777777" w:rsidR="0013250B" w:rsidRDefault="0013250B" w:rsidP="0013250B">
      <w:pPr>
        <w:numPr>
          <w:ilvl w:val="0"/>
          <w:numId w:val="3"/>
        </w:numPr>
        <w:spacing w:after="0" w:line="276" w:lineRule="auto"/>
        <w:rPr>
          <w:rFonts w:ascii="Arial" w:eastAsia="Arial" w:hAnsi="Arial" w:cs="Arial"/>
        </w:rPr>
      </w:pPr>
      <w:r>
        <w:rPr>
          <w:rFonts w:ascii="Arial" w:eastAsia="Arial" w:hAnsi="Arial" w:cs="Arial"/>
          <w:highlight w:val="white"/>
        </w:rPr>
        <w:t>Caulking</w:t>
      </w:r>
    </w:p>
    <w:p w14:paraId="0CEA1FB1" w14:textId="77777777" w:rsidR="0013250B" w:rsidRDefault="0013250B" w:rsidP="0013250B">
      <w:pPr>
        <w:numPr>
          <w:ilvl w:val="0"/>
          <w:numId w:val="3"/>
        </w:numPr>
        <w:spacing w:after="0" w:line="276" w:lineRule="auto"/>
        <w:rPr>
          <w:rFonts w:ascii="Arial" w:eastAsia="Arial" w:hAnsi="Arial" w:cs="Arial"/>
        </w:rPr>
      </w:pPr>
      <w:r>
        <w:rPr>
          <w:rFonts w:ascii="Arial" w:eastAsia="Arial" w:hAnsi="Arial" w:cs="Arial"/>
          <w:highlight w:val="white"/>
        </w:rPr>
        <w:t>Plastics</w:t>
      </w:r>
    </w:p>
    <w:p w14:paraId="0CCE90A3" w14:textId="77777777" w:rsidR="0013250B" w:rsidRDefault="0013250B" w:rsidP="0013250B">
      <w:pPr>
        <w:numPr>
          <w:ilvl w:val="0"/>
          <w:numId w:val="3"/>
        </w:numPr>
        <w:spacing w:after="0" w:line="276" w:lineRule="auto"/>
        <w:rPr>
          <w:rFonts w:ascii="Arial" w:eastAsia="Arial" w:hAnsi="Arial" w:cs="Arial"/>
        </w:rPr>
      </w:pPr>
      <w:r>
        <w:rPr>
          <w:rFonts w:ascii="Arial" w:eastAsia="Arial" w:hAnsi="Arial" w:cs="Arial"/>
          <w:highlight w:val="white"/>
        </w:rPr>
        <w:t>Carbonless copy paper</w:t>
      </w:r>
    </w:p>
    <w:p w14:paraId="6B8F6DB1" w14:textId="77777777" w:rsidR="0013250B" w:rsidRDefault="0013250B" w:rsidP="0013250B">
      <w:pPr>
        <w:spacing w:line="276" w:lineRule="auto"/>
        <w:rPr>
          <w:rFonts w:ascii="Arial" w:eastAsia="Arial" w:hAnsi="Arial" w:cs="Arial"/>
          <w:highlight w:val="white"/>
        </w:rPr>
      </w:pPr>
    </w:p>
    <w:p w14:paraId="78700D24" w14:textId="4F5150D6" w:rsidR="0013250B" w:rsidRDefault="0013250B" w:rsidP="0013250B">
      <w:pPr>
        <w:spacing w:line="276" w:lineRule="auto"/>
        <w:rPr>
          <w:rFonts w:ascii="Arial" w:eastAsia="Arial" w:hAnsi="Arial" w:cs="Arial"/>
          <w:highlight w:val="white"/>
        </w:rPr>
      </w:pPr>
      <w:r>
        <w:rPr>
          <w:rFonts w:ascii="Arial" w:eastAsia="Arial" w:hAnsi="Arial" w:cs="Arial"/>
          <w:highlight w:val="white"/>
        </w:rPr>
        <w:t>From 1929 until 1977, the Monsanto Chemical Company was the sole producer of PCBs in the United States. These mixtures were marketed under the “</w:t>
      </w:r>
      <w:proofErr w:type="spellStart"/>
      <w:r>
        <w:rPr>
          <w:rFonts w:ascii="Arial" w:eastAsia="Arial" w:hAnsi="Arial" w:cs="Arial"/>
          <w:highlight w:val="white"/>
        </w:rPr>
        <w:t>Aroclor</w:t>
      </w:r>
      <w:proofErr w:type="spellEnd"/>
      <w:r>
        <w:rPr>
          <w:rFonts w:ascii="Arial" w:eastAsia="Arial" w:hAnsi="Arial" w:cs="Arial"/>
          <w:highlight w:val="white"/>
        </w:rPr>
        <w:t>” tradename, and legacy PCBs in the U.S. may simply be referred to as “</w:t>
      </w:r>
      <w:proofErr w:type="spellStart"/>
      <w:r>
        <w:rPr>
          <w:rFonts w:ascii="Arial" w:eastAsia="Arial" w:hAnsi="Arial" w:cs="Arial"/>
          <w:highlight w:val="white"/>
        </w:rPr>
        <w:t>Aroclors</w:t>
      </w:r>
      <w:proofErr w:type="spellEnd"/>
      <w:r>
        <w:rPr>
          <w:rFonts w:ascii="Arial" w:eastAsia="Arial" w:hAnsi="Arial" w:cs="Arial"/>
          <w:highlight w:val="white"/>
        </w:rPr>
        <w:t xml:space="preserve">” </w:t>
      </w:r>
      <w:sdt>
        <w:sdtPr>
          <w:rPr>
            <w:rFonts w:ascii="Arial" w:eastAsia="Arial" w:hAnsi="Arial" w:cs="Arial"/>
            <w:highlight w:val="white"/>
          </w:rPr>
          <w:id w:val="-1924096258"/>
          <w:citation/>
        </w:sdtPr>
        <w:sdtContent>
          <w:r w:rsidR="002F14D2">
            <w:rPr>
              <w:rFonts w:ascii="Arial" w:eastAsia="Arial" w:hAnsi="Arial" w:cs="Arial"/>
              <w:highlight w:val="white"/>
            </w:rPr>
            <w:fldChar w:fldCharType="begin"/>
          </w:r>
          <w:r w:rsidR="006F256C">
            <w:rPr>
              <w:rFonts w:ascii="Arial" w:eastAsia="Arial" w:hAnsi="Arial" w:cs="Arial"/>
              <w:highlight w:val="white"/>
            </w:rPr>
            <w:instrText xml:space="preserve">CITATION Uni76 \l 1033 </w:instrText>
          </w:r>
          <w:r w:rsidR="002F14D2">
            <w:rPr>
              <w:rFonts w:ascii="Arial" w:eastAsia="Arial" w:hAnsi="Arial" w:cs="Arial"/>
              <w:highlight w:val="white"/>
            </w:rPr>
            <w:fldChar w:fldCharType="separate"/>
          </w:r>
          <w:r w:rsidR="00B81A2D" w:rsidRPr="00B81A2D">
            <w:rPr>
              <w:rFonts w:ascii="Arial" w:eastAsia="Arial" w:hAnsi="Arial" w:cs="Arial"/>
              <w:noProof/>
              <w:highlight w:val="white"/>
            </w:rPr>
            <w:t>(Kopp, 1976)</w:t>
          </w:r>
          <w:r w:rsidR="002F14D2">
            <w:rPr>
              <w:rFonts w:ascii="Arial" w:eastAsia="Arial" w:hAnsi="Arial" w:cs="Arial"/>
              <w:highlight w:val="white"/>
            </w:rPr>
            <w:fldChar w:fldCharType="end"/>
          </w:r>
        </w:sdtContent>
      </w:sdt>
      <w:r>
        <w:rPr>
          <w:rFonts w:ascii="Arial" w:eastAsia="Arial" w:hAnsi="Arial" w:cs="Arial"/>
          <w:highlight w:val="white"/>
        </w:rPr>
        <w:t xml:space="preserve">. Although Monsanto produced about half of the total volume worldwide, legacy PCBs were also made internationally under other trade names. See </w:t>
      </w:r>
      <w:r w:rsidRPr="00D928BE">
        <w:rPr>
          <w:rFonts w:ascii="Arial" w:eastAsia="Arial" w:hAnsi="Arial" w:cs="Arial"/>
        </w:rPr>
        <w:t xml:space="preserve">Appendix A, Figure A1 for </w:t>
      </w:r>
      <w:r>
        <w:rPr>
          <w:rFonts w:ascii="Arial" w:eastAsia="Arial" w:hAnsi="Arial" w:cs="Arial"/>
          <w:highlight w:val="white"/>
        </w:rPr>
        <w:t>a list of international trade names</w:t>
      </w:r>
      <w:sdt>
        <w:sdtPr>
          <w:rPr>
            <w:rFonts w:ascii="Arial" w:eastAsia="Arial" w:hAnsi="Arial" w:cs="Arial"/>
            <w:highlight w:val="white"/>
          </w:rPr>
          <w:id w:val="910808022"/>
          <w:citation/>
        </w:sdtPr>
        <w:sdtContent>
          <w:r w:rsidR="00D928BE">
            <w:rPr>
              <w:rFonts w:ascii="Arial" w:eastAsia="Arial" w:hAnsi="Arial" w:cs="Arial"/>
              <w:highlight w:val="white"/>
            </w:rPr>
            <w:fldChar w:fldCharType="begin"/>
          </w:r>
          <w:r w:rsidR="00D928BE">
            <w:rPr>
              <w:rFonts w:ascii="Arial" w:eastAsia="Arial" w:hAnsi="Arial" w:cs="Arial"/>
              <w:highlight w:val="white"/>
            </w:rPr>
            <w:instrText xml:space="preserve"> CITATION Bat12 \l 1033 </w:instrText>
          </w:r>
          <w:r w:rsidR="00D928BE">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(Battelle Memorial Institute, 2012)</w:t>
          </w:r>
          <w:r w:rsidR="00D928BE">
            <w:rPr>
              <w:rFonts w:ascii="Arial" w:eastAsia="Arial" w:hAnsi="Arial" w:cs="Arial"/>
              <w:highlight w:val="white"/>
            </w:rPr>
            <w:fldChar w:fldCharType="end"/>
          </w:r>
        </w:sdtContent>
      </w:sdt>
      <w:r>
        <w:rPr>
          <w:rFonts w:ascii="Arial" w:eastAsia="Arial" w:hAnsi="Arial" w:cs="Arial"/>
          <w:highlight w:val="white"/>
        </w:rPr>
        <w:t>. In 1979, nations around the world took action to stop the manufacture of legacy PCBs. The US EPA introduced a ban on PCB manufacture, and PCBs were included on the Stockholm Convention list of twelve priority persistent organic pollutants</w:t>
      </w:r>
      <w:sdt>
        <w:sdtPr>
          <w:rPr>
            <w:rFonts w:ascii="Arial" w:eastAsia="Arial" w:hAnsi="Arial" w:cs="Arial"/>
            <w:highlight w:val="white"/>
          </w:rPr>
          <w:id w:val="-1300683372"/>
          <w:citation/>
        </w:sdtPr>
        <w:sdtContent>
          <w:r w:rsidR="00D928BE">
            <w:rPr>
              <w:rFonts w:ascii="Arial" w:eastAsia="Arial" w:hAnsi="Arial" w:cs="Arial"/>
              <w:highlight w:val="white"/>
            </w:rPr>
            <w:fldChar w:fldCharType="begin"/>
          </w:r>
          <w:r w:rsidR="004B4C05">
            <w:rPr>
              <w:rFonts w:ascii="Arial" w:eastAsia="Arial" w:hAnsi="Arial" w:cs="Arial"/>
              <w:highlight w:val="white"/>
            </w:rPr>
            <w:instrText xml:space="preserve">CITATION Dar16 \l 1033 </w:instrText>
          </w:r>
          <w:r w:rsidR="00D928BE">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(Daryl J. McGoldrick, McGoldrick, &amp; Murphy, 2016)</w:t>
          </w:r>
          <w:r w:rsidR="00D928BE">
            <w:rPr>
              <w:rFonts w:ascii="Arial" w:eastAsia="Arial" w:hAnsi="Arial" w:cs="Arial"/>
              <w:highlight w:val="white"/>
            </w:rPr>
            <w:fldChar w:fldCharType="end"/>
          </w:r>
        </w:sdtContent>
      </w:sdt>
      <w:r w:rsidR="00D928BE">
        <w:rPr>
          <w:rFonts w:ascii="Arial" w:eastAsia="Arial" w:hAnsi="Arial" w:cs="Arial"/>
          <w:highlight w:val="white"/>
        </w:rPr>
        <w:t>.</w:t>
      </w:r>
    </w:p>
    <w:p w14:paraId="7DB5295E" w14:textId="48237F41" w:rsidR="0013250B" w:rsidRDefault="0013250B" w:rsidP="00AA221A">
      <w:pPr>
        <w:pStyle w:val="Heading1"/>
      </w:pPr>
      <w:bookmarkStart w:id="19" w:name="_t5ae8n2qrp0q" w:colFirst="0" w:colLast="0"/>
      <w:bookmarkStart w:id="20" w:name="_Toc390799277"/>
      <w:bookmarkEnd w:id="19"/>
      <w:r>
        <w:t>What are Inadvertent PCBs?</w:t>
      </w:r>
      <w:bookmarkEnd w:id="20"/>
    </w:p>
    <w:p w14:paraId="2A00EEC4" w14:textId="561A8DDB" w:rsidR="0013250B" w:rsidRDefault="0013250B" w:rsidP="0013250B">
      <w:pPr>
        <w:spacing w:line="276" w:lineRule="auto"/>
        <w:rPr>
          <w:rFonts w:ascii="Arial" w:eastAsia="Arial" w:hAnsi="Arial" w:cs="Arial"/>
          <w:highlight w:val="white"/>
        </w:rPr>
      </w:pPr>
      <w:r>
        <w:rPr>
          <w:rFonts w:ascii="Arial" w:eastAsia="Arial" w:hAnsi="Arial" w:cs="Arial"/>
          <w:highlight w:val="white"/>
        </w:rPr>
        <w:t>Although manufacture of PCBs was banned in 1979, PCBs continue to be formed as unwanted byproducts in up to 200 manufacturing processes</w:t>
      </w:r>
      <w:r w:rsidR="00B81A2D">
        <w:rPr>
          <w:rFonts w:ascii="Arial" w:eastAsia="Arial" w:hAnsi="Arial" w:cs="Arial"/>
          <w:highlight w:val="white"/>
        </w:rPr>
        <w:t xml:space="preserve"> </w:t>
      </w:r>
      <w:sdt>
        <w:sdtPr>
          <w:rPr>
            <w:rFonts w:ascii="Arial" w:eastAsia="Arial" w:hAnsi="Arial" w:cs="Arial"/>
            <w:highlight w:val="white"/>
          </w:rPr>
          <w:id w:val="716709071"/>
          <w:citation/>
        </w:sdtPr>
        <w:sdtContent>
          <w:r w:rsidR="00B81A2D">
            <w:rPr>
              <w:rFonts w:ascii="Arial" w:eastAsia="Arial" w:hAnsi="Arial" w:cs="Arial"/>
              <w:highlight w:val="white"/>
            </w:rPr>
            <w:fldChar w:fldCharType="begin"/>
          </w:r>
          <w:r w:rsidR="00B81A2D">
            <w:rPr>
              <w:rFonts w:ascii="Arial" w:eastAsia="Arial" w:hAnsi="Arial" w:cs="Arial"/>
              <w:highlight w:val="white"/>
            </w:rPr>
            <w:instrText xml:space="preserve"> CITATION Ale14 \l 1033 </w:instrText>
          </w:r>
          <w:r w:rsidR="00B81A2D">
            <w:rPr>
              <w:rFonts w:ascii="Arial" w:eastAsia="Arial" w:hAnsi="Arial" w:cs="Arial"/>
              <w:highlight w:val="white"/>
            </w:rPr>
            <w:fldChar w:fldCharType="separate"/>
          </w:r>
          <w:r w:rsidR="00B81A2D" w:rsidRPr="00B81A2D">
            <w:rPr>
              <w:rFonts w:ascii="Arial" w:eastAsia="Arial" w:hAnsi="Arial" w:cs="Arial"/>
              <w:noProof/>
              <w:highlight w:val="white"/>
            </w:rPr>
            <w:t>(Stone A. , 2014)</w:t>
          </w:r>
          <w:r w:rsidR="00B81A2D">
            <w:rPr>
              <w:rFonts w:ascii="Arial" w:eastAsia="Arial" w:hAnsi="Arial" w:cs="Arial"/>
              <w:highlight w:val="white"/>
            </w:rPr>
            <w:fldChar w:fldCharType="end"/>
          </w:r>
        </w:sdtContent>
      </w:sdt>
      <w:r w:rsidR="00D928BE">
        <w:rPr>
          <w:rFonts w:ascii="Arial" w:eastAsia="Arial" w:hAnsi="Arial" w:cs="Arial"/>
          <w:highlight w:val="white"/>
        </w:rPr>
        <w:t xml:space="preserve">. </w:t>
      </w:r>
      <w:r>
        <w:rPr>
          <w:rFonts w:ascii="Arial" w:eastAsia="Arial" w:hAnsi="Arial" w:cs="Arial"/>
          <w:highlight w:val="white"/>
        </w:rPr>
        <w:t xml:space="preserve">Seventy of these processes have a high potential to create </w:t>
      </w:r>
      <w:r w:rsidRPr="00D928BE">
        <w:rPr>
          <w:rFonts w:ascii="Arial" w:eastAsia="Arial" w:hAnsi="Arial" w:cs="Arial"/>
        </w:rPr>
        <w:t xml:space="preserve">PCBs. See Appendix B, Figure B1 for the complete </w:t>
      </w:r>
      <w:r>
        <w:rPr>
          <w:rFonts w:ascii="Arial" w:eastAsia="Arial" w:hAnsi="Arial" w:cs="Arial"/>
          <w:highlight w:val="white"/>
        </w:rPr>
        <w:t xml:space="preserve">list. </w:t>
      </w:r>
    </w:p>
    <w:p w14:paraId="00D4932C" w14:textId="78879A29" w:rsidR="0013250B" w:rsidRPr="00B97C1D" w:rsidRDefault="0013250B" w:rsidP="00B97C1D">
      <w:pPr>
        <w:pStyle w:val="Heading2"/>
      </w:pPr>
      <w:bookmarkStart w:id="21" w:name="_maocbra5w9hq" w:colFirst="0" w:colLast="0"/>
      <w:bookmarkStart w:id="22" w:name="_Toc390799278"/>
      <w:bookmarkEnd w:id="21"/>
      <w:r w:rsidRPr="00B97C1D">
        <w:lastRenderedPageBreak/>
        <w:t>How are Inadvertent PCBs Formed?</w:t>
      </w:r>
      <w:bookmarkEnd w:id="22"/>
    </w:p>
    <w:p w14:paraId="761EBAC6" w14:textId="552DC151" w:rsidR="0013250B" w:rsidRDefault="0013250B" w:rsidP="0013250B">
      <w:pPr>
        <w:spacing w:line="276" w:lineRule="auto"/>
        <w:rPr>
          <w:rFonts w:ascii="Arial" w:eastAsia="Arial" w:hAnsi="Arial" w:cs="Arial"/>
          <w:highlight w:val="white"/>
        </w:rPr>
      </w:pPr>
      <w:r>
        <w:rPr>
          <w:rFonts w:ascii="Arial" w:eastAsia="Arial" w:hAnsi="Arial" w:cs="Arial"/>
          <w:highlight w:val="white"/>
        </w:rPr>
        <w:t>When chlorine, salts, and hydrocarbons or chlorinated hydrocarbon compounds are mixed and reacted at high temperatures, PCB impurities can result. While not every process that creates inadvertent PCBs has been documented, several congeners have been directly linked to the manufacture of pigments (for paints, inks, and dyes). Many of today’s pigment production processes require chlorine, which presents an inherent risk of creating inadvertent PCBs in unknown amounts</w:t>
      </w:r>
      <w:sdt>
        <w:sdtPr>
          <w:rPr>
            <w:rFonts w:ascii="Arial" w:eastAsia="Arial" w:hAnsi="Arial" w:cs="Arial"/>
            <w:highlight w:val="white"/>
          </w:rPr>
          <w:id w:val="1282228200"/>
          <w:citation/>
        </w:sdtPr>
        <w:sdtContent>
          <w:r w:rsidR="002A19B5">
            <w:rPr>
              <w:rFonts w:ascii="Arial" w:eastAsia="Arial" w:hAnsi="Arial" w:cs="Arial"/>
              <w:highlight w:val="white"/>
            </w:rPr>
            <w:fldChar w:fldCharType="begin"/>
          </w:r>
          <w:r w:rsidR="002A19B5">
            <w:rPr>
              <w:rFonts w:ascii="Arial" w:eastAsia="Arial" w:hAnsi="Arial" w:cs="Arial"/>
              <w:highlight w:val="white"/>
            </w:rPr>
            <w:instrText xml:space="preserve"> CITATION Lis10 \l 1033 </w:instrText>
          </w:r>
          <w:r w:rsidR="002A19B5">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(Rodenburg L. A., Guo, Du, &amp; Cavallo, 2010)</w:t>
          </w:r>
          <w:r w:rsidR="002A19B5">
            <w:rPr>
              <w:rFonts w:ascii="Arial" w:eastAsia="Arial" w:hAnsi="Arial" w:cs="Arial"/>
              <w:highlight w:val="white"/>
            </w:rPr>
            <w:fldChar w:fldCharType="end"/>
          </w:r>
        </w:sdtContent>
      </w:sdt>
      <w:r w:rsidR="002A19B5">
        <w:rPr>
          <w:rFonts w:ascii="Arial" w:eastAsia="Arial" w:hAnsi="Arial" w:cs="Arial"/>
          <w:highlight w:val="white"/>
        </w:rPr>
        <w:t>.</w:t>
      </w:r>
      <w:r>
        <w:rPr>
          <w:rFonts w:ascii="Arial" w:eastAsia="Arial" w:hAnsi="Arial" w:cs="Arial"/>
          <w:highlight w:val="white"/>
        </w:rPr>
        <w:t xml:space="preserve"> </w:t>
      </w:r>
    </w:p>
    <w:p w14:paraId="13F03C30" w14:textId="5ED9FC1A" w:rsidR="0013250B" w:rsidRDefault="0013250B" w:rsidP="00AA221A">
      <w:pPr>
        <w:pStyle w:val="Heading1"/>
      </w:pPr>
      <w:bookmarkStart w:id="23" w:name="_4fgq879lwtv5" w:colFirst="0" w:colLast="0"/>
      <w:bookmarkStart w:id="24" w:name="_Toc390799279"/>
      <w:bookmarkEnd w:id="23"/>
      <w:r>
        <w:t>Sources of Inadvertent PCBs</w:t>
      </w:r>
      <w:bookmarkEnd w:id="24"/>
    </w:p>
    <w:p w14:paraId="2F493A5E" w14:textId="49D95467" w:rsidR="0013250B" w:rsidRDefault="0013250B" w:rsidP="0013250B">
      <w:pPr>
        <w:spacing w:line="276" w:lineRule="auto"/>
        <w:rPr>
          <w:rFonts w:ascii="Arial" w:eastAsia="Arial" w:hAnsi="Arial" w:cs="Arial"/>
        </w:rPr>
      </w:pPr>
      <w:r>
        <w:rPr>
          <w:rFonts w:ascii="Arial" w:eastAsia="Arial" w:hAnsi="Arial" w:cs="Arial"/>
        </w:rPr>
        <w:t xml:space="preserve">Despite national limits on PCBs in water, inadvertent PCBs continue to </w:t>
      </w:r>
      <w:r w:rsidR="00A96F4B">
        <w:rPr>
          <w:rFonts w:ascii="Arial" w:eastAsia="Arial" w:hAnsi="Arial" w:cs="Arial"/>
        </w:rPr>
        <w:t>contribute to the</w:t>
      </w:r>
      <w:r>
        <w:rPr>
          <w:rFonts w:ascii="Arial" w:eastAsia="Arial" w:hAnsi="Arial" w:cs="Arial"/>
        </w:rPr>
        <w:t xml:space="preserve"> accumulation of PCBs in certain waterways. For example, the Department of Environmental Sciences, Rutgers University, found that PCB limits in the Delaware River have been exceeded as a result of inadvertent PCB production </w:t>
      </w:r>
      <w:sdt>
        <w:sdtPr>
          <w:rPr>
            <w:rFonts w:ascii="Arial" w:eastAsia="Arial" w:hAnsi="Arial" w:cs="Arial"/>
          </w:rPr>
          <w:id w:val="176779024"/>
          <w:citation/>
        </w:sdtPr>
        <w:sdtContent>
          <w:r w:rsidR="00D928BE">
            <w:rPr>
              <w:rFonts w:ascii="Arial" w:eastAsia="Arial" w:hAnsi="Arial" w:cs="Arial"/>
            </w:rPr>
            <w:fldChar w:fldCharType="begin"/>
          </w:r>
          <w:r w:rsidR="002A19B5">
            <w:rPr>
              <w:rFonts w:ascii="Arial" w:eastAsia="Arial" w:hAnsi="Arial" w:cs="Arial"/>
            </w:rPr>
            <w:instrText xml:space="preserve">CITATION Lis10 \l 1033 </w:instrText>
          </w:r>
          <w:r w:rsidR="00D928BE">
            <w:rPr>
              <w:rFonts w:ascii="Arial" w:eastAsia="Arial" w:hAnsi="Arial" w:cs="Arial"/>
            </w:rPr>
            <w:fldChar w:fldCharType="separate"/>
          </w:r>
          <w:r w:rsidR="00B81A2D" w:rsidRPr="00B81A2D">
            <w:rPr>
              <w:rFonts w:ascii="Arial" w:eastAsia="Arial" w:hAnsi="Arial" w:cs="Arial"/>
              <w:noProof/>
            </w:rPr>
            <w:t>(Rodenburg L. A., Guo, Du, &amp; Cavallo, 2010)</w:t>
          </w:r>
          <w:r w:rsidR="00D928BE">
            <w:rPr>
              <w:rFonts w:ascii="Arial" w:eastAsia="Arial" w:hAnsi="Arial" w:cs="Arial"/>
            </w:rPr>
            <w:fldChar w:fldCharType="end"/>
          </w:r>
        </w:sdtContent>
      </w:sdt>
      <w:r w:rsidR="00D928BE">
        <w:rPr>
          <w:rFonts w:ascii="Arial" w:eastAsia="Arial" w:hAnsi="Arial" w:cs="Arial"/>
        </w:rPr>
        <w:t xml:space="preserve">. </w:t>
      </w:r>
      <w:r>
        <w:rPr>
          <w:rFonts w:ascii="Arial" w:eastAsia="Arial" w:hAnsi="Arial" w:cs="Arial"/>
        </w:rPr>
        <w:t>Additionally</w:t>
      </w:r>
      <w:r w:rsidR="00B81A2D">
        <w:rPr>
          <w:rFonts w:ascii="Arial" w:eastAsia="Arial" w:hAnsi="Arial" w:cs="Arial"/>
        </w:rPr>
        <w:t>, this research showed that non-</w:t>
      </w:r>
      <w:r>
        <w:rPr>
          <w:rFonts w:ascii="Arial" w:eastAsia="Arial" w:hAnsi="Arial" w:cs="Arial"/>
        </w:rPr>
        <w:t xml:space="preserve">legacy PCBs are being generated from production processes, rather than as dechlorination products from legacy PCBs. </w:t>
      </w:r>
      <w:r>
        <w:rPr>
          <w:rFonts w:ascii="Arial" w:eastAsia="Arial" w:hAnsi="Arial" w:cs="Arial"/>
          <w:highlight w:val="white"/>
        </w:rPr>
        <w:t xml:space="preserve">The thorough documentation of legacy PCB congeners helps researchers discern which PCBs in the environment are from legacy sources and which continue to be generated inadvertently. This provides insight into where inadvertent PCBs </w:t>
      </w:r>
      <w:r w:rsidR="00A96F4B">
        <w:rPr>
          <w:rFonts w:ascii="Arial" w:eastAsia="Arial" w:hAnsi="Arial" w:cs="Arial"/>
          <w:highlight w:val="white"/>
        </w:rPr>
        <w:t>are</w:t>
      </w:r>
      <w:r>
        <w:rPr>
          <w:rFonts w:ascii="Arial" w:eastAsia="Arial" w:hAnsi="Arial" w:cs="Arial"/>
          <w:highlight w:val="white"/>
        </w:rPr>
        <w:t xml:space="preserve"> hindering decades of costly environmental remediation efforts related to legacy PCBs.</w:t>
      </w:r>
      <w:r>
        <w:rPr>
          <w:rFonts w:ascii="Arial" w:eastAsia="Arial" w:hAnsi="Arial" w:cs="Arial"/>
        </w:rPr>
        <w:t xml:space="preserve"> Table 1 shows specific PCB congeners that have led to violations of Federal water quality standards in various regions. </w:t>
      </w:r>
    </w:p>
    <w:p w14:paraId="2750FA0D" w14:textId="79E0C1F6" w:rsidR="0013250B" w:rsidRPr="00556961" w:rsidRDefault="0013250B" w:rsidP="00E64F9E">
      <w:pPr>
        <w:spacing w:after="0" w:line="240" w:lineRule="auto"/>
        <w:rPr>
          <w:rStyle w:val="SubtleReference"/>
        </w:rPr>
      </w:pPr>
      <w:bookmarkStart w:id="25" w:name="_Toc516837558"/>
      <w:r w:rsidRPr="00997C44">
        <w:rPr>
          <w:rStyle w:val="Heading4Char"/>
        </w:rPr>
        <w:t xml:space="preserve">Table 1: Inadvertent PCBs above </w:t>
      </w:r>
      <w:r w:rsidR="00D928BE" w:rsidRPr="00997C44">
        <w:rPr>
          <w:rStyle w:val="Heading4Char"/>
        </w:rPr>
        <w:t>Federal Water Quality Standards</w:t>
      </w:r>
      <w:bookmarkEnd w:id="25"/>
      <w:r w:rsidR="002A19B5" w:rsidRPr="00556961">
        <w:rPr>
          <w:rStyle w:val="SubtleReference"/>
        </w:rPr>
        <w:t xml:space="preserve"> </w:t>
      </w:r>
      <w:sdt>
        <w:sdtPr>
          <w:id w:val="922380862"/>
          <w:citation/>
        </w:sdtPr>
        <w:sdtContent>
          <w:r w:rsidR="002A19B5" w:rsidRPr="00556961">
            <w:fldChar w:fldCharType="begin"/>
          </w:r>
          <w:r w:rsidR="002A19B5" w:rsidRPr="00556961">
            <w:instrText xml:space="preserve"> CITATION Lis10 \l 1033 </w:instrText>
          </w:r>
          <w:r w:rsidR="002A19B5" w:rsidRPr="00556961">
            <w:fldChar w:fldCharType="separate"/>
          </w:r>
          <w:r w:rsidR="00B81A2D" w:rsidRPr="00556961">
            <w:t>(Rodenburg L. A., Guo, Du, &amp; Cavallo, 2010)</w:t>
          </w:r>
          <w:r w:rsidR="002A19B5" w:rsidRPr="00556961">
            <w:fldChar w:fldCharType="end"/>
          </w:r>
        </w:sdtContent>
      </w:sdt>
    </w:p>
    <w:tbl>
      <w:tblPr>
        <w:tblW w:w="90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4860"/>
        <w:gridCol w:w="4230"/>
      </w:tblGrid>
      <w:tr w:rsidR="0013250B" w14:paraId="49F48568" w14:textId="77777777" w:rsidTr="00950E67">
        <w:trPr>
          <w:trHeight w:val="760"/>
        </w:trPr>
        <w:tc>
          <w:tcPr>
            <w:tcW w:w="9090" w:type="dxa"/>
            <w:gridSpan w:val="2"/>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14:paraId="68957D4B" w14:textId="2EC5A39A" w:rsidR="0013250B" w:rsidRPr="0053094B" w:rsidRDefault="0013250B" w:rsidP="0013250B">
            <w:pPr>
              <w:spacing w:line="229" w:lineRule="auto"/>
              <w:jc w:val="center"/>
              <w:rPr>
                <w:rFonts w:ascii="Arial" w:eastAsia="Arial" w:hAnsi="Arial" w:cs="Arial"/>
                <w:b/>
              </w:rPr>
            </w:pPr>
            <w:r w:rsidRPr="0053094B">
              <w:rPr>
                <w:rFonts w:ascii="Arial" w:eastAsia="Arial" w:hAnsi="Arial" w:cs="Arial"/>
                <w:b/>
              </w:rPr>
              <w:t>Inadvertent PCBs detected above Federal Water Quality Stand</w:t>
            </w:r>
            <w:r w:rsidR="0053094B">
              <w:rPr>
                <w:rFonts w:ascii="Arial" w:eastAsia="Arial" w:hAnsi="Arial" w:cs="Arial"/>
                <w:b/>
              </w:rPr>
              <w:t xml:space="preserve">ard of 64 </w:t>
            </w:r>
            <w:proofErr w:type="spellStart"/>
            <w:r w:rsidR="0053094B">
              <w:rPr>
                <w:rFonts w:ascii="Arial" w:eastAsia="Arial" w:hAnsi="Arial" w:cs="Arial"/>
                <w:b/>
              </w:rPr>
              <w:t>pg</w:t>
            </w:r>
            <w:proofErr w:type="spellEnd"/>
            <w:r w:rsidR="0053094B">
              <w:rPr>
                <w:rFonts w:ascii="Arial" w:eastAsia="Arial" w:hAnsi="Arial" w:cs="Arial"/>
                <w:b/>
              </w:rPr>
              <w:t>/L (pico-grams per l</w:t>
            </w:r>
            <w:r w:rsidRPr="0053094B">
              <w:rPr>
                <w:rFonts w:ascii="Arial" w:eastAsia="Arial" w:hAnsi="Arial" w:cs="Arial"/>
                <w:b/>
              </w:rPr>
              <w:t>iter) (</w:t>
            </w:r>
            <w:proofErr w:type="spellStart"/>
            <w:r w:rsidRPr="0053094B">
              <w:rPr>
                <w:rFonts w:ascii="Arial" w:eastAsia="Arial" w:hAnsi="Arial" w:cs="Arial"/>
                <w:b/>
              </w:rPr>
              <w:t>ppq</w:t>
            </w:r>
            <w:proofErr w:type="spellEnd"/>
            <w:r w:rsidRPr="0053094B">
              <w:rPr>
                <w:rFonts w:ascii="Arial" w:eastAsia="Arial" w:hAnsi="Arial" w:cs="Arial"/>
                <w:b/>
              </w:rPr>
              <w:t xml:space="preserve"> - parts per quadrillion)</w:t>
            </w:r>
          </w:p>
        </w:tc>
      </w:tr>
      <w:tr w:rsidR="00950E67" w14:paraId="50512A6D" w14:textId="77777777" w:rsidTr="00950E67">
        <w:trPr>
          <w:trHeight w:val="204"/>
        </w:trPr>
        <w:tc>
          <w:tcPr>
            <w:tcW w:w="486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4AEB47B" w14:textId="77777777" w:rsidR="0013250B" w:rsidRDefault="0013250B" w:rsidP="00950E67">
            <w:pPr>
              <w:spacing w:line="229" w:lineRule="auto"/>
              <w:jc w:val="center"/>
              <w:rPr>
                <w:rFonts w:ascii="Arial" w:eastAsia="Arial" w:hAnsi="Arial" w:cs="Arial"/>
                <w:b/>
              </w:rPr>
            </w:pPr>
            <w:r>
              <w:rPr>
                <w:rFonts w:ascii="Arial" w:eastAsia="Arial" w:hAnsi="Arial" w:cs="Arial"/>
                <w:b/>
              </w:rPr>
              <w:t>PCB 11</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D4EBA62" w14:textId="77777777" w:rsidR="0013250B" w:rsidRDefault="0013250B" w:rsidP="00950E67">
            <w:pPr>
              <w:spacing w:line="229" w:lineRule="auto"/>
              <w:jc w:val="center"/>
              <w:rPr>
                <w:rFonts w:ascii="Arial" w:eastAsia="Arial" w:hAnsi="Arial" w:cs="Arial"/>
                <w:b/>
              </w:rPr>
            </w:pPr>
            <w:r>
              <w:rPr>
                <w:rFonts w:ascii="Arial" w:eastAsia="Arial" w:hAnsi="Arial" w:cs="Arial"/>
                <w:b/>
              </w:rPr>
              <w:t>PCB 206+208+209</w:t>
            </w:r>
          </w:p>
        </w:tc>
      </w:tr>
      <w:tr w:rsidR="00950E67" w14:paraId="313B1F41" w14:textId="77777777" w:rsidTr="00950E67">
        <w:trPr>
          <w:trHeight w:val="285"/>
        </w:trPr>
        <w:tc>
          <w:tcPr>
            <w:tcW w:w="486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4D575EE" w14:textId="77777777" w:rsidR="0013250B" w:rsidRDefault="0013250B" w:rsidP="0013250B">
            <w:pPr>
              <w:spacing w:line="229" w:lineRule="auto"/>
              <w:rPr>
                <w:rFonts w:ascii="Arial" w:eastAsia="Arial" w:hAnsi="Arial" w:cs="Arial"/>
              </w:rPr>
            </w:pPr>
            <w:r>
              <w:rPr>
                <w:rFonts w:ascii="Arial" w:eastAsia="Arial" w:hAnsi="Arial" w:cs="Arial"/>
              </w:rPr>
              <w:t xml:space="preserve">Halifax Harbor (40-126 </w:t>
            </w:r>
            <w:proofErr w:type="spellStart"/>
            <w:r>
              <w:rPr>
                <w:rFonts w:ascii="Arial" w:eastAsia="Arial" w:hAnsi="Arial" w:cs="Arial"/>
              </w:rPr>
              <w:t>pg</w:t>
            </w:r>
            <w:proofErr w:type="spellEnd"/>
            <w:r>
              <w:rPr>
                <w:rFonts w:ascii="Arial" w:eastAsia="Arial" w:hAnsi="Arial" w:cs="Arial"/>
              </w:rPr>
              <w:t xml:space="preserve">/L) </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C1A1F9A" w14:textId="77777777" w:rsidR="0013250B" w:rsidRDefault="0013250B" w:rsidP="0013250B">
            <w:pPr>
              <w:spacing w:line="229" w:lineRule="auto"/>
              <w:rPr>
                <w:rFonts w:ascii="Arial" w:eastAsia="Arial" w:hAnsi="Arial" w:cs="Arial"/>
              </w:rPr>
            </w:pPr>
            <w:r>
              <w:rPr>
                <w:rFonts w:ascii="Arial" w:eastAsia="Arial" w:hAnsi="Arial" w:cs="Arial"/>
              </w:rPr>
              <w:t xml:space="preserve">Delaware River (~230 </w:t>
            </w:r>
            <w:proofErr w:type="spellStart"/>
            <w:r>
              <w:rPr>
                <w:rFonts w:ascii="Arial" w:eastAsia="Arial" w:hAnsi="Arial" w:cs="Arial"/>
              </w:rPr>
              <w:t>pg</w:t>
            </w:r>
            <w:proofErr w:type="spellEnd"/>
            <w:r>
              <w:rPr>
                <w:rFonts w:ascii="Arial" w:eastAsia="Arial" w:hAnsi="Arial" w:cs="Arial"/>
              </w:rPr>
              <w:t xml:space="preserve">/L) </w:t>
            </w:r>
          </w:p>
        </w:tc>
      </w:tr>
      <w:tr w:rsidR="00950E67" w14:paraId="285BE815" w14:textId="77777777" w:rsidTr="00950E67">
        <w:trPr>
          <w:trHeight w:val="384"/>
        </w:trPr>
        <w:tc>
          <w:tcPr>
            <w:tcW w:w="486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42ABEF4" w14:textId="77777777" w:rsidR="0013250B" w:rsidRDefault="0013250B" w:rsidP="0013250B">
            <w:pPr>
              <w:spacing w:line="229" w:lineRule="auto"/>
              <w:rPr>
                <w:rFonts w:ascii="Arial" w:eastAsia="Arial" w:hAnsi="Arial" w:cs="Arial"/>
              </w:rPr>
            </w:pPr>
            <w:r>
              <w:rPr>
                <w:rFonts w:ascii="Arial" w:eastAsia="Arial" w:hAnsi="Arial" w:cs="Arial"/>
              </w:rPr>
              <w:t xml:space="preserve">New York/New Jersey Harbor (over 100 </w:t>
            </w:r>
            <w:proofErr w:type="spellStart"/>
            <w:r>
              <w:rPr>
                <w:rFonts w:ascii="Arial" w:eastAsia="Arial" w:hAnsi="Arial" w:cs="Arial"/>
              </w:rPr>
              <w:t>pg</w:t>
            </w:r>
            <w:proofErr w:type="spellEnd"/>
            <w:r>
              <w:rPr>
                <w:rFonts w:ascii="Arial" w:eastAsia="Arial" w:hAnsi="Arial" w:cs="Arial"/>
              </w:rPr>
              <w:t>/L)</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6EC7547" w14:textId="77777777" w:rsidR="0013250B" w:rsidRDefault="0013250B" w:rsidP="0013250B">
            <w:pPr>
              <w:spacing w:line="229" w:lineRule="auto"/>
              <w:rPr>
                <w:rFonts w:ascii="Arial" w:eastAsia="Arial" w:hAnsi="Arial" w:cs="Arial"/>
              </w:rPr>
            </w:pPr>
            <w:r>
              <w:rPr>
                <w:rFonts w:ascii="Arial" w:eastAsia="Arial" w:hAnsi="Arial" w:cs="Arial"/>
              </w:rPr>
              <w:t xml:space="preserve">Houston Ship Channel (~130 </w:t>
            </w:r>
            <w:proofErr w:type="spellStart"/>
            <w:r>
              <w:rPr>
                <w:rFonts w:ascii="Arial" w:eastAsia="Arial" w:hAnsi="Arial" w:cs="Arial"/>
              </w:rPr>
              <w:t>pg</w:t>
            </w:r>
            <w:proofErr w:type="spellEnd"/>
            <w:r>
              <w:rPr>
                <w:rFonts w:ascii="Arial" w:eastAsia="Arial" w:hAnsi="Arial" w:cs="Arial"/>
              </w:rPr>
              <w:t>/L)</w:t>
            </w:r>
          </w:p>
        </w:tc>
      </w:tr>
      <w:tr w:rsidR="00950E67" w14:paraId="15B377BC" w14:textId="77777777" w:rsidTr="00950E67">
        <w:trPr>
          <w:trHeight w:val="222"/>
        </w:trPr>
        <w:tc>
          <w:tcPr>
            <w:tcW w:w="486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8E32573" w14:textId="77777777" w:rsidR="0013250B" w:rsidRDefault="0013250B" w:rsidP="0013250B">
            <w:pPr>
              <w:spacing w:line="229" w:lineRule="auto"/>
              <w:rPr>
                <w:rFonts w:ascii="Arial" w:eastAsia="Arial" w:hAnsi="Arial" w:cs="Arial"/>
              </w:rPr>
            </w:pPr>
            <w:r>
              <w:rPr>
                <w:rFonts w:ascii="Arial" w:eastAsia="Arial" w:hAnsi="Arial" w:cs="Arial"/>
              </w:rPr>
              <w:t xml:space="preserve">Delaware River (~20 </w:t>
            </w:r>
            <w:proofErr w:type="spellStart"/>
            <w:r>
              <w:rPr>
                <w:rFonts w:ascii="Arial" w:eastAsia="Arial" w:hAnsi="Arial" w:cs="Arial"/>
              </w:rPr>
              <w:t>pg</w:t>
            </w:r>
            <w:proofErr w:type="spellEnd"/>
            <w:r>
              <w:rPr>
                <w:rFonts w:ascii="Arial" w:eastAsia="Arial" w:hAnsi="Arial" w:cs="Arial"/>
              </w:rPr>
              <w:t>/L- above local criterion)</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D2092FA" w14:textId="77777777" w:rsidR="0013250B" w:rsidRDefault="0013250B" w:rsidP="0013250B">
            <w:pPr>
              <w:spacing w:line="276" w:lineRule="auto"/>
              <w:rPr>
                <w:rFonts w:ascii="Arial" w:eastAsia="Arial" w:hAnsi="Arial" w:cs="Arial"/>
              </w:rPr>
            </w:pPr>
          </w:p>
        </w:tc>
      </w:tr>
      <w:tr w:rsidR="00950E67" w14:paraId="74BD0176" w14:textId="77777777" w:rsidTr="00950E67">
        <w:trPr>
          <w:trHeight w:val="384"/>
        </w:trPr>
        <w:tc>
          <w:tcPr>
            <w:tcW w:w="486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10524F7" w14:textId="77777777" w:rsidR="0013250B" w:rsidRDefault="0013250B" w:rsidP="0013250B">
            <w:pPr>
              <w:spacing w:line="229" w:lineRule="auto"/>
              <w:rPr>
                <w:rFonts w:ascii="Arial" w:eastAsia="Arial" w:hAnsi="Arial" w:cs="Arial"/>
              </w:rPr>
            </w:pPr>
            <w:r>
              <w:rPr>
                <w:rFonts w:ascii="Arial" w:eastAsia="Arial" w:hAnsi="Arial" w:cs="Arial"/>
              </w:rPr>
              <w:t xml:space="preserve">Houston Ship Channel (~200 </w:t>
            </w:r>
            <w:proofErr w:type="spellStart"/>
            <w:r>
              <w:rPr>
                <w:rFonts w:ascii="Arial" w:eastAsia="Arial" w:hAnsi="Arial" w:cs="Arial"/>
              </w:rPr>
              <w:t>pg</w:t>
            </w:r>
            <w:proofErr w:type="spellEnd"/>
            <w:r>
              <w:rPr>
                <w:rFonts w:ascii="Arial" w:eastAsia="Arial" w:hAnsi="Arial" w:cs="Arial"/>
              </w:rPr>
              <w:t xml:space="preserve">/L) </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67DE03" w14:textId="77777777" w:rsidR="0013250B" w:rsidRDefault="0013250B" w:rsidP="0013250B">
            <w:pPr>
              <w:spacing w:line="276" w:lineRule="auto"/>
              <w:rPr>
                <w:rFonts w:ascii="Arial" w:eastAsia="Arial" w:hAnsi="Arial" w:cs="Arial"/>
              </w:rPr>
            </w:pPr>
          </w:p>
        </w:tc>
      </w:tr>
      <w:tr w:rsidR="00950E67" w14:paraId="1DA6B196" w14:textId="77777777" w:rsidTr="00950E67">
        <w:trPr>
          <w:trHeight w:val="303"/>
        </w:trPr>
        <w:tc>
          <w:tcPr>
            <w:tcW w:w="486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1EE0D0C" w14:textId="77777777" w:rsidR="0013250B" w:rsidRDefault="0013250B" w:rsidP="0013250B">
            <w:pPr>
              <w:spacing w:line="229" w:lineRule="auto"/>
              <w:rPr>
                <w:rFonts w:ascii="Arial" w:eastAsia="Arial" w:hAnsi="Arial" w:cs="Arial"/>
              </w:rPr>
            </w:pPr>
            <w:r>
              <w:rPr>
                <w:rFonts w:ascii="Arial" w:eastAsia="Arial" w:hAnsi="Arial" w:cs="Arial"/>
              </w:rPr>
              <w:t xml:space="preserve">San Francisco Bay (~100 </w:t>
            </w:r>
            <w:proofErr w:type="spellStart"/>
            <w:r>
              <w:rPr>
                <w:rFonts w:ascii="Arial" w:eastAsia="Arial" w:hAnsi="Arial" w:cs="Arial"/>
              </w:rPr>
              <w:t>pg</w:t>
            </w:r>
            <w:proofErr w:type="spellEnd"/>
            <w:r>
              <w:rPr>
                <w:rFonts w:ascii="Arial" w:eastAsia="Arial" w:hAnsi="Arial" w:cs="Arial"/>
              </w:rPr>
              <w:t xml:space="preserve">/L) </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4773E87" w14:textId="77777777" w:rsidR="0013250B" w:rsidRDefault="0013250B" w:rsidP="0013250B">
            <w:pPr>
              <w:spacing w:line="276" w:lineRule="auto"/>
              <w:rPr>
                <w:rFonts w:ascii="Arial" w:eastAsia="Arial" w:hAnsi="Arial" w:cs="Arial"/>
              </w:rPr>
            </w:pPr>
          </w:p>
        </w:tc>
      </w:tr>
    </w:tbl>
    <w:p w14:paraId="1EF79ABD" w14:textId="77777777" w:rsidR="0013250B" w:rsidRDefault="0013250B" w:rsidP="0013250B">
      <w:pPr>
        <w:spacing w:line="276" w:lineRule="auto"/>
        <w:rPr>
          <w:rFonts w:ascii="Arial" w:eastAsia="Arial" w:hAnsi="Arial" w:cs="Arial"/>
          <w:highlight w:val="white"/>
        </w:rPr>
      </w:pPr>
    </w:p>
    <w:p w14:paraId="1BF816EF" w14:textId="008C820B" w:rsidR="0013250B" w:rsidRDefault="0013250B" w:rsidP="0013250B">
      <w:pPr>
        <w:spacing w:line="276" w:lineRule="auto"/>
        <w:rPr>
          <w:rFonts w:ascii="Arial" w:eastAsia="Arial" w:hAnsi="Arial" w:cs="Arial"/>
          <w:highlight w:val="white"/>
        </w:rPr>
      </w:pPr>
      <w:r>
        <w:rPr>
          <w:rFonts w:ascii="Arial" w:eastAsia="Arial" w:hAnsi="Arial" w:cs="Arial"/>
          <w:highlight w:val="white"/>
        </w:rPr>
        <w:t xml:space="preserve">Inadvertent PCBs come from primary and secondary production sources, as well as primary (point) and secondary environmental sources. </w:t>
      </w:r>
    </w:p>
    <w:p w14:paraId="1794933D" w14:textId="77777777" w:rsidR="0013250B" w:rsidRDefault="0013250B" w:rsidP="0013250B">
      <w:pPr>
        <w:numPr>
          <w:ilvl w:val="0"/>
          <w:numId w:val="7"/>
        </w:numPr>
        <w:spacing w:after="0" w:line="276" w:lineRule="auto"/>
        <w:contextualSpacing/>
        <w:rPr>
          <w:rFonts w:ascii="Arial" w:eastAsia="Arial" w:hAnsi="Arial" w:cs="Arial"/>
          <w:highlight w:val="white"/>
        </w:rPr>
      </w:pPr>
      <w:r>
        <w:rPr>
          <w:rFonts w:ascii="Arial" w:eastAsia="Arial" w:hAnsi="Arial" w:cs="Arial"/>
          <w:i/>
          <w:highlight w:val="white"/>
        </w:rPr>
        <w:t>Primary production sources</w:t>
      </w:r>
      <w:r>
        <w:rPr>
          <w:rFonts w:ascii="Arial" w:eastAsia="Arial" w:hAnsi="Arial" w:cs="Arial"/>
          <w:highlight w:val="white"/>
        </w:rPr>
        <w:t>: facilities that directly generate inadvertent PCBs, such as some chemical and pigment manufacturers</w:t>
      </w:r>
    </w:p>
    <w:p w14:paraId="39E1386B" w14:textId="77777777" w:rsidR="0013250B" w:rsidRDefault="0013250B" w:rsidP="0013250B">
      <w:pPr>
        <w:numPr>
          <w:ilvl w:val="0"/>
          <w:numId w:val="7"/>
        </w:numPr>
        <w:spacing w:after="0" w:line="276" w:lineRule="auto"/>
        <w:contextualSpacing/>
        <w:rPr>
          <w:rFonts w:ascii="Arial" w:eastAsia="Arial" w:hAnsi="Arial" w:cs="Arial"/>
          <w:highlight w:val="white"/>
        </w:rPr>
      </w:pPr>
      <w:r>
        <w:rPr>
          <w:rFonts w:ascii="Arial" w:eastAsia="Arial" w:hAnsi="Arial" w:cs="Arial"/>
          <w:i/>
          <w:highlight w:val="white"/>
        </w:rPr>
        <w:lastRenderedPageBreak/>
        <w:t>Secondary production sources</w:t>
      </w:r>
      <w:r>
        <w:rPr>
          <w:rFonts w:ascii="Arial" w:eastAsia="Arial" w:hAnsi="Arial" w:cs="Arial"/>
          <w:highlight w:val="white"/>
        </w:rPr>
        <w:t>: downstream users of chemicals and products that contain PCBs, such as printers and recyclers</w:t>
      </w:r>
    </w:p>
    <w:p w14:paraId="103E2FA0" w14:textId="3A4A3335" w:rsidR="0013250B" w:rsidRDefault="0013250B" w:rsidP="0013250B">
      <w:pPr>
        <w:numPr>
          <w:ilvl w:val="0"/>
          <w:numId w:val="7"/>
        </w:numPr>
        <w:spacing w:after="0" w:line="276" w:lineRule="auto"/>
        <w:contextualSpacing/>
        <w:rPr>
          <w:rFonts w:ascii="Arial" w:eastAsia="Arial" w:hAnsi="Arial" w:cs="Arial"/>
          <w:highlight w:val="white"/>
        </w:rPr>
      </w:pPr>
      <w:r>
        <w:rPr>
          <w:rFonts w:ascii="Arial" w:eastAsia="Arial" w:hAnsi="Arial" w:cs="Arial"/>
          <w:i/>
          <w:highlight w:val="white"/>
        </w:rPr>
        <w:t>Primary environmental sources:</w:t>
      </w:r>
      <w:r>
        <w:rPr>
          <w:rFonts w:ascii="Arial" w:eastAsia="Arial" w:hAnsi="Arial" w:cs="Arial"/>
          <w:highlight w:val="white"/>
        </w:rPr>
        <w:t xml:space="preserve"> inadvertent PCBs with identifiable sources, such as where discharge location</w:t>
      </w:r>
      <w:r w:rsidR="0053094B">
        <w:rPr>
          <w:rFonts w:ascii="Arial" w:eastAsia="Arial" w:hAnsi="Arial" w:cs="Arial"/>
          <w:highlight w:val="white"/>
        </w:rPr>
        <w:t>s</w:t>
      </w:r>
      <w:r>
        <w:rPr>
          <w:rFonts w:ascii="Arial" w:eastAsia="Arial" w:hAnsi="Arial" w:cs="Arial"/>
          <w:highlight w:val="white"/>
        </w:rPr>
        <w:t xml:space="preserve"> </w:t>
      </w:r>
      <w:r w:rsidR="0053094B">
        <w:rPr>
          <w:rFonts w:ascii="Arial" w:eastAsia="Arial" w:hAnsi="Arial" w:cs="Arial"/>
          <w:highlight w:val="white"/>
        </w:rPr>
        <w:t>are</w:t>
      </w:r>
      <w:r>
        <w:rPr>
          <w:rFonts w:ascii="Arial" w:eastAsia="Arial" w:hAnsi="Arial" w:cs="Arial"/>
          <w:highlight w:val="white"/>
        </w:rPr>
        <w:t xml:space="preserve"> known</w:t>
      </w:r>
    </w:p>
    <w:p w14:paraId="3CB5BCEE" w14:textId="77777777" w:rsidR="0013250B" w:rsidRDefault="0013250B" w:rsidP="0013250B">
      <w:pPr>
        <w:numPr>
          <w:ilvl w:val="0"/>
          <w:numId w:val="7"/>
        </w:numPr>
        <w:spacing w:after="200" w:line="276" w:lineRule="auto"/>
        <w:rPr>
          <w:rFonts w:ascii="Arial" w:eastAsia="Arial" w:hAnsi="Arial" w:cs="Arial"/>
          <w:highlight w:val="white"/>
        </w:rPr>
      </w:pPr>
      <w:r>
        <w:rPr>
          <w:rFonts w:ascii="Arial" w:eastAsia="Arial" w:hAnsi="Arial" w:cs="Arial"/>
          <w:i/>
          <w:highlight w:val="white"/>
        </w:rPr>
        <w:t>Secondary environmental sources</w:t>
      </w:r>
      <w:r>
        <w:rPr>
          <w:rFonts w:ascii="Arial" w:eastAsia="Arial" w:hAnsi="Arial" w:cs="Arial"/>
          <w:highlight w:val="white"/>
        </w:rPr>
        <w:t>: inadvertent PCBs from unidentified sources, such as where the region of production or correlated manufacturing process used is unknown</w:t>
      </w:r>
    </w:p>
    <w:p w14:paraId="231DCBF5" w14:textId="03EB0E46" w:rsidR="0013250B" w:rsidRDefault="0013250B" w:rsidP="0013250B">
      <w:pPr>
        <w:spacing w:line="276" w:lineRule="auto"/>
        <w:rPr>
          <w:rFonts w:ascii="Arial" w:eastAsia="Arial" w:hAnsi="Arial" w:cs="Arial"/>
        </w:rPr>
      </w:pPr>
      <w:r>
        <w:rPr>
          <w:rFonts w:ascii="Arial" w:eastAsia="Arial" w:hAnsi="Arial" w:cs="Arial"/>
        </w:rPr>
        <w:t>Primary production sources include</w:t>
      </w:r>
      <w:r w:rsidR="00D928BE">
        <w:rPr>
          <w:rFonts w:ascii="Arial" w:eastAsia="Arial" w:hAnsi="Arial" w:cs="Arial"/>
        </w:rPr>
        <w:t xml:space="preserve"> </w:t>
      </w:r>
      <w:sdt>
        <w:sdtPr>
          <w:rPr>
            <w:rFonts w:ascii="Arial" w:eastAsia="Arial" w:hAnsi="Arial" w:cs="Arial"/>
          </w:rPr>
          <w:id w:val="-899742100"/>
          <w:citation/>
        </w:sdtPr>
        <w:sdtContent>
          <w:r w:rsidR="00D928BE">
            <w:rPr>
              <w:rFonts w:ascii="Arial" w:eastAsia="Arial" w:hAnsi="Arial" w:cs="Arial"/>
            </w:rPr>
            <w:fldChar w:fldCharType="begin"/>
          </w:r>
          <w:r w:rsidR="00D928BE">
            <w:rPr>
              <w:rFonts w:ascii="Arial" w:eastAsia="Arial" w:hAnsi="Arial" w:cs="Arial"/>
            </w:rPr>
            <w:instrText xml:space="preserve"> CITATION Ore18 \l 1033 </w:instrText>
          </w:r>
          <w:r w:rsidR="00D928BE">
            <w:rPr>
              <w:rFonts w:ascii="Arial" w:eastAsia="Arial" w:hAnsi="Arial" w:cs="Arial"/>
            </w:rPr>
            <w:fldChar w:fldCharType="separate"/>
          </w:r>
          <w:r w:rsidR="00B81A2D" w:rsidRPr="00B81A2D">
            <w:rPr>
              <w:rFonts w:ascii="Arial" w:eastAsia="Arial" w:hAnsi="Arial" w:cs="Arial"/>
              <w:noProof/>
            </w:rPr>
            <w:t>(Oregon Department of Environmental Quality (DEQ))</w:t>
          </w:r>
          <w:r w:rsidR="00D928BE">
            <w:rPr>
              <w:rFonts w:ascii="Arial" w:eastAsia="Arial" w:hAnsi="Arial" w:cs="Arial"/>
            </w:rPr>
            <w:fldChar w:fldCharType="end"/>
          </w:r>
        </w:sdtContent>
      </w:sdt>
      <w:r w:rsidR="00D928BE">
        <w:rPr>
          <w:rFonts w:ascii="Arial" w:eastAsia="Arial" w:hAnsi="Arial" w:cs="Arial"/>
        </w:rPr>
        <w:t>:</w:t>
      </w:r>
    </w:p>
    <w:p w14:paraId="49263325" w14:textId="77777777" w:rsidR="0013250B" w:rsidRDefault="0013250B" w:rsidP="0013250B">
      <w:pPr>
        <w:numPr>
          <w:ilvl w:val="0"/>
          <w:numId w:val="21"/>
        </w:numPr>
        <w:spacing w:after="0" w:line="276" w:lineRule="auto"/>
        <w:contextualSpacing/>
        <w:rPr>
          <w:rFonts w:ascii="Arial" w:eastAsia="Arial" w:hAnsi="Arial" w:cs="Arial"/>
        </w:rPr>
      </w:pPr>
      <w:r>
        <w:rPr>
          <w:rFonts w:ascii="Arial" w:eastAsia="Arial" w:hAnsi="Arial" w:cs="Arial"/>
        </w:rPr>
        <w:t>Organic and inorganic pigment manufacture</w:t>
      </w:r>
    </w:p>
    <w:p w14:paraId="5984F4AC" w14:textId="77777777" w:rsidR="0013250B" w:rsidRDefault="0013250B" w:rsidP="0013250B">
      <w:pPr>
        <w:numPr>
          <w:ilvl w:val="0"/>
          <w:numId w:val="21"/>
        </w:numPr>
        <w:spacing w:after="0" w:line="276" w:lineRule="auto"/>
        <w:contextualSpacing/>
        <w:rPr>
          <w:rFonts w:ascii="Arial" w:eastAsia="Arial" w:hAnsi="Arial" w:cs="Arial"/>
        </w:rPr>
      </w:pPr>
      <w:r>
        <w:rPr>
          <w:rFonts w:ascii="Arial" w:eastAsia="Arial" w:hAnsi="Arial" w:cs="Arial"/>
        </w:rPr>
        <w:t>Production of chlorinated solvents</w:t>
      </w:r>
    </w:p>
    <w:p w14:paraId="5CAB4958" w14:textId="77777777" w:rsidR="0013250B" w:rsidRDefault="0013250B" w:rsidP="0013250B">
      <w:pPr>
        <w:numPr>
          <w:ilvl w:val="0"/>
          <w:numId w:val="21"/>
        </w:numPr>
        <w:spacing w:after="0" w:line="276" w:lineRule="auto"/>
        <w:contextualSpacing/>
        <w:rPr>
          <w:rFonts w:ascii="Arial" w:eastAsia="Arial" w:hAnsi="Arial" w:cs="Arial"/>
        </w:rPr>
      </w:pPr>
      <w:r>
        <w:rPr>
          <w:rFonts w:ascii="Arial" w:eastAsia="Arial" w:hAnsi="Arial" w:cs="Arial"/>
        </w:rPr>
        <w:t>Agricultural chemicals</w:t>
      </w:r>
    </w:p>
    <w:p w14:paraId="32298D29" w14:textId="77777777" w:rsidR="0013250B" w:rsidRDefault="0013250B" w:rsidP="0013250B">
      <w:pPr>
        <w:numPr>
          <w:ilvl w:val="0"/>
          <w:numId w:val="21"/>
        </w:numPr>
        <w:spacing w:after="0" w:line="276" w:lineRule="auto"/>
        <w:contextualSpacing/>
        <w:rPr>
          <w:rFonts w:ascii="Arial" w:eastAsia="Arial" w:hAnsi="Arial" w:cs="Arial"/>
        </w:rPr>
      </w:pPr>
      <w:r>
        <w:rPr>
          <w:rFonts w:ascii="Arial" w:eastAsia="Arial" w:hAnsi="Arial" w:cs="Arial"/>
        </w:rPr>
        <w:t>Detergent bars</w:t>
      </w:r>
    </w:p>
    <w:p w14:paraId="7F192FB6" w14:textId="77777777" w:rsidR="0013250B" w:rsidRDefault="0013250B" w:rsidP="0013250B">
      <w:pPr>
        <w:numPr>
          <w:ilvl w:val="0"/>
          <w:numId w:val="21"/>
        </w:numPr>
        <w:spacing w:after="200" w:line="276" w:lineRule="auto"/>
        <w:rPr>
          <w:rFonts w:ascii="Arial" w:eastAsia="Arial" w:hAnsi="Arial" w:cs="Arial"/>
        </w:rPr>
      </w:pPr>
      <w:r>
        <w:rPr>
          <w:rFonts w:ascii="Arial" w:eastAsia="Arial" w:hAnsi="Arial" w:cs="Arial"/>
        </w:rPr>
        <w:t>Wood treatment</w:t>
      </w:r>
      <w:r>
        <w:rPr>
          <w:rFonts w:ascii="Arial" w:eastAsia="Arial" w:hAnsi="Arial" w:cs="Arial"/>
          <w:highlight w:val="white"/>
        </w:rPr>
        <w:t xml:space="preserve"> </w:t>
      </w:r>
    </w:p>
    <w:p w14:paraId="044866D0" w14:textId="77777777" w:rsidR="0013250B" w:rsidRDefault="0013250B" w:rsidP="0013250B">
      <w:pPr>
        <w:spacing w:after="200"/>
        <w:rPr>
          <w:rFonts w:ascii="Arial" w:eastAsia="Arial" w:hAnsi="Arial" w:cs="Arial"/>
        </w:rPr>
      </w:pPr>
      <w:r>
        <w:rPr>
          <w:rFonts w:ascii="Arial" w:eastAsia="Arial" w:hAnsi="Arial" w:cs="Arial"/>
        </w:rPr>
        <w:t xml:space="preserve">Secondary production sources of inadvertent PCBs are typically associated with facilities that discharge effluent into rivers, streams, lakes and oceans. Potential sources for these inadvertent PCBs include (NGC interview with Doug </w:t>
      </w:r>
      <w:proofErr w:type="spellStart"/>
      <w:r>
        <w:rPr>
          <w:rFonts w:ascii="Arial" w:eastAsia="Arial" w:hAnsi="Arial" w:cs="Arial"/>
        </w:rPr>
        <w:t>Krapas</w:t>
      </w:r>
      <w:proofErr w:type="spellEnd"/>
      <w:r>
        <w:rPr>
          <w:rFonts w:ascii="Arial" w:eastAsia="Arial" w:hAnsi="Arial" w:cs="Arial"/>
        </w:rPr>
        <w:t>, Environmental Manager at IEP):</w:t>
      </w:r>
    </w:p>
    <w:p w14:paraId="689CD941" w14:textId="77777777" w:rsidR="0013250B" w:rsidRDefault="0013250B" w:rsidP="0013250B">
      <w:pPr>
        <w:numPr>
          <w:ilvl w:val="0"/>
          <w:numId w:val="8"/>
        </w:numPr>
        <w:spacing w:after="0" w:line="276" w:lineRule="auto"/>
        <w:rPr>
          <w:rFonts w:ascii="Arial" w:eastAsia="Arial" w:hAnsi="Arial" w:cs="Arial"/>
        </w:rPr>
      </w:pPr>
      <w:r>
        <w:rPr>
          <w:rFonts w:ascii="Arial" w:eastAsia="Arial" w:hAnsi="Arial" w:cs="Arial"/>
        </w:rPr>
        <w:t>Paper Mills:</w:t>
      </w:r>
    </w:p>
    <w:p w14:paraId="64478C72" w14:textId="77777777" w:rsidR="0013250B" w:rsidRDefault="0013250B" w:rsidP="0013250B">
      <w:pPr>
        <w:numPr>
          <w:ilvl w:val="1"/>
          <w:numId w:val="8"/>
        </w:numPr>
        <w:spacing w:after="0" w:line="276" w:lineRule="auto"/>
        <w:rPr>
          <w:rFonts w:ascii="Arial" w:eastAsia="Arial" w:hAnsi="Arial" w:cs="Arial"/>
        </w:rPr>
      </w:pPr>
      <w:r>
        <w:rPr>
          <w:rFonts w:ascii="Arial" w:eastAsia="Arial" w:hAnsi="Arial" w:cs="Arial"/>
        </w:rPr>
        <w:t>Newsprint pigments (inks and dyes)</w:t>
      </w:r>
    </w:p>
    <w:p w14:paraId="27E3D898" w14:textId="77777777" w:rsidR="0013250B" w:rsidRPr="00D928BE" w:rsidRDefault="0013250B" w:rsidP="0013250B">
      <w:pPr>
        <w:numPr>
          <w:ilvl w:val="1"/>
          <w:numId w:val="8"/>
        </w:numPr>
        <w:spacing w:after="0" w:line="276" w:lineRule="auto"/>
        <w:rPr>
          <w:rFonts w:ascii="Arial" w:eastAsia="Arial" w:hAnsi="Arial" w:cs="Arial"/>
          <w:color w:val="000000" w:themeColor="text1"/>
        </w:rPr>
      </w:pPr>
      <w:r>
        <w:rPr>
          <w:rFonts w:ascii="Arial" w:eastAsia="Arial" w:hAnsi="Arial" w:cs="Arial"/>
        </w:rPr>
        <w:t>Packaging pigments (inks and dyes)</w:t>
      </w:r>
    </w:p>
    <w:p w14:paraId="6AF8F743" w14:textId="7626A82C" w:rsidR="0013250B" w:rsidRPr="00D928BE" w:rsidRDefault="0013250B" w:rsidP="0013250B">
      <w:pPr>
        <w:numPr>
          <w:ilvl w:val="0"/>
          <w:numId w:val="8"/>
        </w:numPr>
        <w:spacing w:after="0" w:line="276" w:lineRule="auto"/>
        <w:rPr>
          <w:rFonts w:ascii="Arial" w:eastAsia="Arial" w:hAnsi="Arial" w:cs="Arial"/>
          <w:color w:val="000000" w:themeColor="text1"/>
        </w:rPr>
      </w:pPr>
      <w:r w:rsidRPr="00D928BE">
        <w:rPr>
          <w:rFonts w:ascii="Arial" w:eastAsia="Arial" w:hAnsi="Arial" w:cs="Arial"/>
          <w:color w:val="000000" w:themeColor="text1"/>
        </w:rPr>
        <w:t>Wastewater Treatment</w:t>
      </w:r>
      <w:r w:rsidR="00D928BE" w:rsidRPr="00D928BE">
        <w:rPr>
          <w:rFonts w:ascii="Arial" w:eastAsia="Arial" w:hAnsi="Arial" w:cs="Arial"/>
          <w:color w:val="000000" w:themeColor="text1"/>
        </w:rPr>
        <w:t xml:space="preserve"> </w:t>
      </w:r>
      <w:sdt>
        <w:sdtPr>
          <w:rPr>
            <w:rFonts w:ascii="Arial" w:eastAsia="Arial" w:hAnsi="Arial" w:cs="Arial"/>
            <w:color w:val="000000" w:themeColor="text1"/>
          </w:rPr>
          <w:id w:val="-756982937"/>
          <w:citation/>
        </w:sdtPr>
        <w:sdtContent>
          <w:r w:rsidR="00D928BE" w:rsidRPr="00D928BE">
            <w:rPr>
              <w:rFonts w:ascii="Arial" w:eastAsia="Arial" w:hAnsi="Arial" w:cs="Arial"/>
              <w:color w:val="000000" w:themeColor="text1"/>
            </w:rPr>
            <w:fldChar w:fldCharType="begin"/>
          </w:r>
          <w:r w:rsidR="00D928BE" w:rsidRPr="00D928BE">
            <w:rPr>
              <w:rFonts w:ascii="Arial" w:eastAsia="Arial" w:hAnsi="Arial" w:cs="Arial"/>
              <w:color w:val="000000" w:themeColor="text1"/>
            </w:rPr>
            <w:instrText xml:space="preserve"> CITATION Cit15 \l 1033 </w:instrText>
          </w:r>
          <w:r w:rsidR="00D928BE" w:rsidRPr="00D928BE">
            <w:rPr>
              <w:rFonts w:ascii="Arial" w:eastAsia="Arial" w:hAnsi="Arial" w:cs="Arial"/>
              <w:color w:val="000000" w:themeColor="text1"/>
            </w:rPr>
            <w:fldChar w:fldCharType="separate"/>
          </w:r>
          <w:r w:rsidR="00B81A2D" w:rsidRPr="00B81A2D">
            <w:rPr>
              <w:rFonts w:ascii="Arial" w:eastAsia="Arial" w:hAnsi="Arial" w:cs="Arial"/>
              <w:noProof/>
              <w:color w:val="000000" w:themeColor="text1"/>
            </w:rPr>
            <w:t>(City of Spokane Wastewater Management Department, 2015)</w:t>
          </w:r>
          <w:r w:rsidR="00D928BE" w:rsidRPr="00D928BE">
            <w:rPr>
              <w:rFonts w:ascii="Arial" w:eastAsia="Arial" w:hAnsi="Arial" w:cs="Arial"/>
              <w:color w:val="000000" w:themeColor="text1"/>
            </w:rPr>
            <w:fldChar w:fldCharType="end"/>
          </w:r>
        </w:sdtContent>
      </w:sdt>
      <w:r w:rsidR="00D928BE" w:rsidRPr="00D928BE">
        <w:rPr>
          <w:rFonts w:ascii="Arial" w:eastAsia="Arial" w:hAnsi="Arial" w:cs="Arial"/>
          <w:color w:val="000000" w:themeColor="text1"/>
        </w:rPr>
        <w:t>:</w:t>
      </w:r>
    </w:p>
    <w:p w14:paraId="6C32C072" w14:textId="77777777" w:rsidR="0013250B" w:rsidRDefault="0013250B" w:rsidP="0013250B">
      <w:pPr>
        <w:numPr>
          <w:ilvl w:val="1"/>
          <w:numId w:val="8"/>
        </w:numPr>
        <w:spacing w:after="0" w:line="276" w:lineRule="auto"/>
        <w:rPr>
          <w:rFonts w:ascii="Arial" w:eastAsia="Arial" w:hAnsi="Arial" w:cs="Arial"/>
        </w:rPr>
      </w:pPr>
      <w:r>
        <w:rPr>
          <w:rFonts w:ascii="Arial" w:eastAsia="Arial" w:hAnsi="Arial" w:cs="Arial"/>
        </w:rPr>
        <w:t>Antibacterial hand soap</w:t>
      </w:r>
    </w:p>
    <w:p w14:paraId="720DC009" w14:textId="77777777" w:rsidR="0013250B" w:rsidRDefault="0013250B" w:rsidP="0013250B">
      <w:pPr>
        <w:numPr>
          <w:ilvl w:val="1"/>
          <w:numId w:val="8"/>
        </w:numPr>
        <w:spacing w:after="0" w:line="276" w:lineRule="auto"/>
        <w:rPr>
          <w:rFonts w:ascii="Arial" w:eastAsia="Arial" w:hAnsi="Arial" w:cs="Arial"/>
        </w:rPr>
      </w:pPr>
      <w:r>
        <w:rPr>
          <w:rFonts w:ascii="Arial" w:eastAsia="Arial" w:hAnsi="Arial" w:cs="Arial"/>
        </w:rPr>
        <w:t>Antibacterial dish soap</w:t>
      </w:r>
    </w:p>
    <w:p w14:paraId="148D0565" w14:textId="77777777" w:rsidR="0013250B" w:rsidRDefault="0013250B" w:rsidP="0013250B">
      <w:pPr>
        <w:numPr>
          <w:ilvl w:val="1"/>
          <w:numId w:val="8"/>
        </w:numPr>
        <w:spacing w:after="0" w:line="276" w:lineRule="auto"/>
        <w:rPr>
          <w:rFonts w:ascii="Arial" w:eastAsia="Arial" w:hAnsi="Arial" w:cs="Arial"/>
        </w:rPr>
      </w:pPr>
      <w:r>
        <w:rPr>
          <w:rFonts w:ascii="Arial" w:eastAsia="Arial" w:hAnsi="Arial" w:cs="Arial"/>
        </w:rPr>
        <w:t>Laundry detergent</w:t>
      </w:r>
    </w:p>
    <w:p w14:paraId="0114AB5E" w14:textId="77777777" w:rsidR="0013250B" w:rsidRDefault="0013250B" w:rsidP="0013250B">
      <w:pPr>
        <w:numPr>
          <w:ilvl w:val="1"/>
          <w:numId w:val="8"/>
        </w:numPr>
        <w:spacing w:after="0" w:line="276" w:lineRule="auto"/>
        <w:rPr>
          <w:rFonts w:ascii="Arial" w:eastAsia="Arial" w:hAnsi="Arial" w:cs="Arial"/>
        </w:rPr>
      </w:pPr>
      <w:r>
        <w:rPr>
          <w:rFonts w:ascii="Arial" w:eastAsia="Arial" w:hAnsi="Arial" w:cs="Arial"/>
        </w:rPr>
        <w:t>Shampoo</w:t>
      </w:r>
    </w:p>
    <w:p w14:paraId="10FEE70E" w14:textId="77777777" w:rsidR="0013250B" w:rsidRDefault="0013250B" w:rsidP="0013250B">
      <w:pPr>
        <w:numPr>
          <w:ilvl w:val="1"/>
          <w:numId w:val="8"/>
        </w:numPr>
        <w:spacing w:after="0" w:line="276" w:lineRule="auto"/>
        <w:rPr>
          <w:rFonts w:ascii="Arial" w:eastAsia="Arial" w:hAnsi="Arial" w:cs="Arial"/>
        </w:rPr>
      </w:pPr>
      <w:r>
        <w:rPr>
          <w:rFonts w:ascii="Arial" w:eastAsia="Arial" w:hAnsi="Arial" w:cs="Arial"/>
        </w:rPr>
        <w:t>Toothpaste</w:t>
      </w:r>
    </w:p>
    <w:p w14:paraId="1DF2B684" w14:textId="1CE1C24D" w:rsidR="0013250B" w:rsidRDefault="0013250B" w:rsidP="0013250B">
      <w:pPr>
        <w:numPr>
          <w:ilvl w:val="0"/>
          <w:numId w:val="8"/>
        </w:numPr>
        <w:spacing w:after="0" w:line="276" w:lineRule="auto"/>
        <w:rPr>
          <w:rFonts w:ascii="Arial" w:eastAsia="Arial" w:hAnsi="Arial" w:cs="Arial"/>
        </w:rPr>
      </w:pPr>
      <w:r>
        <w:rPr>
          <w:rFonts w:ascii="Arial" w:eastAsia="Arial" w:hAnsi="Arial" w:cs="Arial"/>
        </w:rPr>
        <w:t>Municipal Stormwater Runof</w:t>
      </w:r>
      <w:r w:rsidR="00D928BE">
        <w:rPr>
          <w:rFonts w:ascii="Arial" w:eastAsia="Arial" w:hAnsi="Arial" w:cs="Arial"/>
        </w:rPr>
        <w:t>f:</w:t>
      </w:r>
    </w:p>
    <w:p w14:paraId="0350AE4D" w14:textId="77777777" w:rsidR="0013250B" w:rsidRDefault="0013250B" w:rsidP="0013250B">
      <w:pPr>
        <w:numPr>
          <w:ilvl w:val="1"/>
          <w:numId w:val="8"/>
        </w:numPr>
        <w:spacing w:after="0" w:line="276" w:lineRule="auto"/>
        <w:rPr>
          <w:rFonts w:ascii="Arial" w:eastAsia="Arial" w:hAnsi="Arial" w:cs="Arial"/>
        </w:rPr>
      </w:pPr>
      <w:r>
        <w:rPr>
          <w:rFonts w:ascii="Arial" w:eastAsia="Arial" w:hAnsi="Arial" w:cs="Arial"/>
        </w:rPr>
        <w:t>Road paints</w:t>
      </w:r>
    </w:p>
    <w:p w14:paraId="493B6E9E" w14:textId="77777777" w:rsidR="0013250B" w:rsidRDefault="0013250B" w:rsidP="0013250B">
      <w:pPr>
        <w:numPr>
          <w:ilvl w:val="1"/>
          <w:numId w:val="8"/>
        </w:numPr>
        <w:spacing w:after="0" w:line="276" w:lineRule="auto"/>
        <w:rPr>
          <w:rFonts w:ascii="Arial" w:eastAsia="Arial" w:hAnsi="Arial" w:cs="Arial"/>
        </w:rPr>
      </w:pPr>
      <w:r>
        <w:rPr>
          <w:rFonts w:ascii="Arial" w:eastAsia="Arial" w:hAnsi="Arial" w:cs="Arial"/>
        </w:rPr>
        <w:t>Asphalt sealers</w:t>
      </w:r>
    </w:p>
    <w:p w14:paraId="080F6CCC" w14:textId="77777777" w:rsidR="0013250B" w:rsidRDefault="0013250B" w:rsidP="0013250B">
      <w:pPr>
        <w:numPr>
          <w:ilvl w:val="1"/>
          <w:numId w:val="8"/>
        </w:numPr>
        <w:spacing w:after="0" w:line="276" w:lineRule="auto"/>
        <w:rPr>
          <w:rFonts w:ascii="Arial" w:eastAsia="Arial" w:hAnsi="Arial" w:cs="Arial"/>
        </w:rPr>
      </w:pPr>
      <w:r>
        <w:rPr>
          <w:rFonts w:ascii="Arial" w:eastAsia="Arial" w:hAnsi="Arial" w:cs="Arial"/>
        </w:rPr>
        <w:t>Pesticides</w:t>
      </w:r>
    </w:p>
    <w:p w14:paraId="31082821" w14:textId="4FCECD79" w:rsidR="0013250B" w:rsidRDefault="0013250B" w:rsidP="0013250B">
      <w:pPr>
        <w:numPr>
          <w:ilvl w:val="1"/>
          <w:numId w:val="8"/>
        </w:numPr>
        <w:spacing w:after="0" w:line="276" w:lineRule="auto"/>
        <w:rPr>
          <w:rFonts w:ascii="Arial" w:eastAsia="Arial" w:hAnsi="Arial" w:cs="Arial"/>
        </w:rPr>
      </w:pPr>
      <w:r>
        <w:rPr>
          <w:rFonts w:ascii="Arial" w:eastAsia="Arial" w:hAnsi="Arial" w:cs="Arial"/>
        </w:rPr>
        <w:t>De-</w:t>
      </w:r>
      <w:proofErr w:type="spellStart"/>
      <w:r>
        <w:rPr>
          <w:rFonts w:ascii="Arial" w:eastAsia="Arial" w:hAnsi="Arial" w:cs="Arial"/>
        </w:rPr>
        <w:t>icers</w:t>
      </w:r>
      <w:proofErr w:type="spellEnd"/>
    </w:p>
    <w:p w14:paraId="4BAD7DC9" w14:textId="77777777" w:rsidR="007242AD" w:rsidRPr="007242AD" w:rsidRDefault="007242AD" w:rsidP="007242AD">
      <w:pPr>
        <w:spacing w:after="0" w:line="276" w:lineRule="auto"/>
        <w:ind w:left="1440"/>
        <w:rPr>
          <w:rFonts w:ascii="Arial" w:eastAsia="Arial" w:hAnsi="Arial" w:cs="Arial"/>
        </w:rPr>
      </w:pPr>
    </w:p>
    <w:p w14:paraId="20F858C6" w14:textId="32363267" w:rsidR="0013250B" w:rsidRDefault="0013250B" w:rsidP="0013250B">
      <w:pPr>
        <w:spacing w:line="276" w:lineRule="auto"/>
        <w:rPr>
          <w:rFonts w:ascii="Arial" w:eastAsia="Arial" w:hAnsi="Arial" w:cs="Arial"/>
        </w:rPr>
      </w:pPr>
      <w:r>
        <w:rPr>
          <w:rFonts w:ascii="Arial" w:eastAsia="Arial" w:hAnsi="Arial" w:cs="Arial"/>
        </w:rPr>
        <w:t xml:space="preserve">Because primary producers of inadvertent PCBs can be more easily identified, it </w:t>
      </w:r>
      <w:r w:rsidR="009A1F92">
        <w:rPr>
          <w:rFonts w:ascii="Arial" w:eastAsia="Arial" w:hAnsi="Arial" w:cs="Arial"/>
        </w:rPr>
        <w:t>may</w:t>
      </w:r>
      <w:r>
        <w:rPr>
          <w:rFonts w:ascii="Arial" w:eastAsia="Arial" w:hAnsi="Arial" w:cs="Arial"/>
        </w:rPr>
        <w:t xml:space="preserve"> be </w:t>
      </w:r>
      <w:r w:rsidR="0091041E">
        <w:rPr>
          <w:rFonts w:ascii="Arial" w:eastAsia="Arial" w:hAnsi="Arial" w:cs="Arial"/>
        </w:rPr>
        <w:t xml:space="preserve">pragmatic </w:t>
      </w:r>
      <w:r>
        <w:rPr>
          <w:rFonts w:ascii="Arial" w:eastAsia="Arial" w:hAnsi="Arial" w:cs="Arial"/>
        </w:rPr>
        <w:t xml:space="preserve">to prioritize collaborations with those businesses that are known to generate inadvertent PCBs. Addressing inadvertent PCB production from primary sources </w:t>
      </w:r>
      <w:r w:rsidR="0091041E">
        <w:rPr>
          <w:rFonts w:ascii="Arial" w:eastAsia="Arial" w:hAnsi="Arial" w:cs="Arial"/>
        </w:rPr>
        <w:t>should</w:t>
      </w:r>
      <w:r>
        <w:rPr>
          <w:rFonts w:ascii="Arial" w:eastAsia="Arial" w:hAnsi="Arial" w:cs="Arial"/>
        </w:rPr>
        <w:t xml:space="preserve"> </w:t>
      </w:r>
      <w:r w:rsidR="0091041E">
        <w:rPr>
          <w:rFonts w:ascii="Arial" w:eastAsia="Arial" w:hAnsi="Arial" w:cs="Arial"/>
        </w:rPr>
        <w:t>also reduce inputs from secondary sources</w:t>
      </w:r>
      <w:r>
        <w:rPr>
          <w:rFonts w:ascii="Arial" w:eastAsia="Arial" w:hAnsi="Arial" w:cs="Arial"/>
        </w:rPr>
        <w:t xml:space="preserve">. </w:t>
      </w:r>
    </w:p>
    <w:p w14:paraId="72727526" w14:textId="7F7C7648" w:rsidR="0013250B" w:rsidRDefault="0013250B" w:rsidP="00AA221A">
      <w:pPr>
        <w:pStyle w:val="Heading1"/>
      </w:pPr>
      <w:bookmarkStart w:id="26" w:name="_b8913ob4n8xs" w:colFirst="0" w:colLast="0"/>
      <w:bookmarkStart w:id="27" w:name="_Toc390799280"/>
      <w:bookmarkEnd w:id="26"/>
      <w:r>
        <w:t>Inadvertent PCBs: Current Challenges</w:t>
      </w:r>
      <w:bookmarkEnd w:id="27"/>
      <w:r>
        <w:t xml:space="preserve"> </w:t>
      </w:r>
    </w:p>
    <w:p w14:paraId="5DED2C32" w14:textId="4F70EC53" w:rsidR="0013250B" w:rsidRDefault="0091041E" w:rsidP="0013250B">
      <w:pPr>
        <w:spacing w:line="276" w:lineRule="auto"/>
        <w:rPr>
          <w:rFonts w:ascii="Arial" w:eastAsia="Arial" w:hAnsi="Arial" w:cs="Arial"/>
          <w:highlight w:val="white"/>
        </w:rPr>
      </w:pPr>
      <w:r>
        <w:rPr>
          <w:rFonts w:ascii="Arial" w:eastAsia="Arial" w:hAnsi="Arial" w:cs="Arial"/>
          <w:highlight w:val="white"/>
        </w:rPr>
        <w:t xml:space="preserve">Sources of legacy </w:t>
      </w:r>
      <w:r w:rsidR="0013250B">
        <w:rPr>
          <w:rFonts w:ascii="Arial" w:eastAsia="Arial" w:hAnsi="Arial" w:cs="Arial"/>
          <w:highlight w:val="white"/>
        </w:rPr>
        <w:t>PCBs remain from still-in-use transformers, capacitors, caulking, paints, and other materials manufactured in the twentieth century. However, their potential regional impacts and concentration in the environment have been significantly reduced in the decades since the EPA ban</w:t>
      </w:r>
      <w:sdt>
        <w:sdtPr>
          <w:rPr>
            <w:rFonts w:ascii="Arial" w:eastAsia="Arial" w:hAnsi="Arial" w:cs="Arial"/>
            <w:highlight w:val="white"/>
          </w:rPr>
          <w:id w:val="-2082819908"/>
          <w:citation/>
        </w:sdtPr>
        <w:sdtContent>
          <w:r w:rsidR="00E75980">
            <w:rPr>
              <w:rFonts w:ascii="Arial" w:eastAsia="Arial" w:hAnsi="Arial" w:cs="Arial"/>
              <w:highlight w:val="white"/>
            </w:rPr>
            <w:fldChar w:fldCharType="begin"/>
          </w:r>
          <w:r w:rsidR="004B4C05">
            <w:rPr>
              <w:rFonts w:ascii="Arial" w:eastAsia="Arial" w:hAnsi="Arial" w:cs="Arial"/>
              <w:highlight w:val="white"/>
            </w:rPr>
            <w:instrText xml:space="preserve">CITATION Cha12 \l 1033 </w:instrText>
          </w:r>
          <w:r w:rsidR="00E75980">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(Chang, et al., 2012)</w:t>
          </w:r>
          <w:r w:rsidR="00E75980">
            <w:rPr>
              <w:rFonts w:ascii="Arial" w:eastAsia="Arial" w:hAnsi="Arial" w:cs="Arial"/>
              <w:highlight w:val="white"/>
            </w:rPr>
            <w:fldChar w:fldCharType="end"/>
          </w:r>
        </w:sdtContent>
      </w:sdt>
      <w:sdt>
        <w:sdtPr>
          <w:rPr>
            <w:rFonts w:ascii="Arial" w:eastAsia="Arial" w:hAnsi="Arial" w:cs="Arial"/>
            <w:highlight w:val="white"/>
          </w:rPr>
          <w:id w:val="685641288"/>
          <w:citation/>
        </w:sdtPr>
        <w:sdtContent>
          <w:r w:rsidR="008C3318">
            <w:rPr>
              <w:rFonts w:ascii="Arial" w:eastAsia="Arial" w:hAnsi="Arial" w:cs="Arial"/>
              <w:highlight w:val="white"/>
            </w:rPr>
            <w:fldChar w:fldCharType="begin"/>
          </w:r>
          <w:r w:rsidR="008C3318">
            <w:rPr>
              <w:rFonts w:ascii="Arial" w:eastAsia="Arial" w:hAnsi="Arial" w:cs="Arial"/>
              <w:highlight w:val="white"/>
            </w:rPr>
            <w:instrText xml:space="preserve"> CITATION Est14 \l 1033 </w:instrText>
          </w:r>
          <w:r w:rsidR="008C3318">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(Estuary Partnership, 2014)</w:t>
          </w:r>
          <w:r w:rsidR="008C3318">
            <w:rPr>
              <w:rFonts w:ascii="Arial" w:eastAsia="Arial" w:hAnsi="Arial" w:cs="Arial"/>
              <w:highlight w:val="white"/>
            </w:rPr>
            <w:fldChar w:fldCharType="end"/>
          </w:r>
        </w:sdtContent>
      </w:sdt>
      <w:r w:rsidR="0013250B">
        <w:rPr>
          <w:rFonts w:ascii="Arial" w:eastAsia="Arial" w:hAnsi="Arial" w:cs="Arial"/>
          <w:highlight w:val="white"/>
        </w:rPr>
        <w:t xml:space="preserve"> </w:t>
      </w:r>
      <w:sdt>
        <w:sdtPr>
          <w:rPr>
            <w:rFonts w:ascii="Arial" w:eastAsia="Arial" w:hAnsi="Arial" w:cs="Arial"/>
            <w:highlight w:val="white"/>
          </w:rPr>
          <w:id w:val="144256078"/>
          <w:citation/>
        </w:sdtPr>
        <w:sdtContent>
          <w:r w:rsidR="008C3318">
            <w:rPr>
              <w:rFonts w:ascii="Arial" w:eastAsia="Arial" w:hAnsi="Arial" w:cs="Arial"/>
              <w:highlight w:val="white"/>
            </w:rPr>
            <w:fldChar w:fldCharType="begin"/>
          </w:r>
          <w:r w:rsidR="004B4C05">
            <w:rPr>
              <w:rFonts w:ascii="Arial" w:eastAsia="Arial" w:hAnsi="Arial" w:cs="Arial"/>
              <w:highlight w:val="white"/>
            </w:rPr>
            <w:instrText xml:space="preserve">CITATION Dar16 \l 1033 </w:instrText>
          </w:r>
          <w:r w:rsidR="008C3318">
            <w:rPr>
              <w:rFonts w:ascii="Arial" w:eastAsia="Arial" w:hAnsi="Arial" w:cs="Arial"/>
              <w:highlight w:val="white"/>
            </w:rPr>
            <w:fldChar w:fldCharType="separate"/>
          </w:r>
          <w:r w:rsidR="00B81A2D" w:rsidRPr="00B81A2D">
            <w:rPr>
              <w:rFonts w:ascii="Arial" w:eastAsia="Arial" w:hAnsi="Arial" w:cs="Arial"/>
              <w:noProof/>
              <w:highlight w:val="white"/>
            </w:rPr>
            <w:t>(Daryl J. McGoldrick, McGoldrick, &amp; Murphy, 2016)</w:t>
          </w:r>
          <w:r w:rsidR="008C3318">
            <w:rPr>
              <w:rFonts w:ascii="Arial" w:eastAsia="Arial" w:hAnsi="Arial" w:cs="Arial"/>
              <w:highlight w:val="white"/>
            </w:rPr>
            <w:fldChar w:fldCharType="end"/>
          </w:r>
        </w:sdtContent>
      </w:sdt>
      <w:r w:rsidR="008C3318">
        <w:rPr>
          <w:rFonts w:ascii="Arial" w:eastAsia="Arial" w:hAnsi="Arial" w:cs="Arial"/>
          <w:highlight w:val="white"/>
        </w:rPr>
        <w:t>.</w:t>
      </w:r>
    </w:p>
    <w:p w14:paraId="6EC570FF" w14:textId="3A2714FA" w:rsidR="0013250B" w:rsidRDefault="0013250B" w:rsidP="0013250B">
      <w:pPr>
        <w:spacing w:line="276" w:lineRule="auto"/>
        <w:rPr>
          <w:rFonts w:ascii="Arial" w:eastAsia="Arial" w:hAnsi="Arial" w:cs="Arial"/>
          <w:highlight w:val="white"/>
        </w:rPr>
      </w:pPr>
      <w:r>
        <w:rPr>
          <w:rFonts w:ascii="Arial" w:eastAsia="Arial" w:hAnsi="Arial" w:cs="Arial"/>
          <w:highlight w:val="white"/>
        </w:rPr>
        <w:lastRenderedPageBreak/>
        <w:t xml:space="preserve">Our </w:t>
      </w:r>
      <w:r w:rsidR="0091041E">
        <w:rPr>
          <w:rFonts w:ascii="Arial" w:eastAsia="Arial" w:hAnsi="Arial" w:cs="Arial"/>
          <w:highlight w:val="white"/>
        </w:rPr>
        <w:t xml:space="preserve">collective </w:t>
      </w:r>
      <w:r>
        <w:rPr>
          <w:rFonts w:ascii="Arial" w:eastAsia="Arial" w:hAnsi="Arial" w:cs="Arial"/>
          <w:highlight w:val="white"/>
        </w:rPr>
        <w:t xml:space="preserve">understanding of environmental and human health impacts of PCBs as a chemical class is muddied by a number of factors, including: </w:t>
      </w:r>
    </w:p>
    <w:p w14:paraId="278CE9FD" w14:textId="77777777" w:rsidR="0013250B" w:rsidRDefault="0013250B" w:rsidP="0013250B">
      <w:pPr>
        <w:numPr>
          <w:ilvl w:val="0"/>
          <w:numId w:val="22"/>
        </w:numPr>
        <w:spacing w:after="0" w:line="276" w:lineRule="auto"/>
        <w:contextualSpacing/>
        <w:rPr>
          <w:rFonts w:ascii="Arial" w:eastAsia="Arial" w:hAnsi="Arial" w:cs="Arial"/>
        </w:rPr>
      </w:pPr>
      <w:r>
        <w:rPr>
          <w:rFonts w:ascii="Arial" w:eastAsia="Arial" w:hAnsi="Arial" w:cs="Arial"/>
          <w:highlight w:val="white"/>
        </w:rPr>
        <w:t>The existence of 209 congeners</w:t>
      </w:r>
    </w:p>
    <w:p w14:paraId="63F9526B" w14:textId="7B3C25EF" w:rsidR="0013250B" w:rsidRDefault="0013250B" w:rsidP="0013250B">
      <w:pPr>
        <w:numPr>
          <w:ilvl w:val="1"/>
          <w:numId w:val="22"/>
        </w:numPr>
        <w:spacing w:after="0" w:line="276" w:lineRule="auto"/>
        <w:contextualSpacing/>
        <w:rPr>
          <w:rFonts w:ascii="Arial" w:eastAsia="Arial" w:hAnsi="Arial" w:cs="Arial"/>
        </w:rPr>
      </w:pPr>
      <w:r>
        <w:rPr>
          <w:rFonts w:ascii="Arial" w:eastAsia="Arial" w:hAnsi="Arial" w:cs="Arial"/>
        </w:rPr>
        <w:t xml:space="preserve">The level of hazard of a specific PCB congener or mixture </w:t>
      </w:r>
      <w:r w:rsidR="0091041E">
        <w:rPr>
          <w:rFonts w:ascii="Arial" w:eastAsia="Arial" w:hAnsi="Arial" w:cs="Arial"/>
        </w:rPr>
        <w:t>is related to</w:t>
      </w:r>
      <w:r>
        <w:rPr>
          <w:rFonts w:ascii="Arial" w:eastAsia="Arial" w:hAnsi="Arial" w:cs="Arial"/>
        </w:rPr>
        <w:t xml:space="preserve"> the structure of the congener. </w:t>
      </w:r>
    </w:p>
    <w:p w14:paraId="6EDBC5F5" w14:textId="77777777" w:rsidR="0013250B" w:rsidRDefault="0013250B" w:rsidP="0013250B">
      <w:pPr>
        <w:numPr>
          <w:ilvl w:val="1"/>
          <w:numId w:val="22"/>
        </w:numPr>
        <w:spacing w:after="0" w:line="276" w:lineRule="auto"/>
        <w:contextualSpacing/>
        <w:rPr>
          <w:rFonts w:ascii="Arial" w:eastAsia="Arial" w:hAnsi="Arial" w:cs="Arial"/>
          <w:highlight w:val="white"/>
        </w:rPr>
      </w:pPr>
      <w:r>
        <w:rPr>
          <w:rFonts w:ascii="Arial" w:eastAsia="Arial" w:hAnsi="Arial" w:cs="Arial"/>
          <w:highlight w:val="white"/>
        </w:rPr>
        <w:t xml:space="preserve">Each congener or mixture may contain more, fewer or equal hazards to those that have been previously documented with the health impacts discussed below. </w:t>
      </w:r>
    </w:p>
    <w:p w14:paraId="00464836" w14:textId="6438617F" w:rsidR="0013250B" w:rsidRDefault="0013250B" w:rsidP="0013250B">
      <w:pPr>
        <w:numPr>
          <w:ilvl w:val="0"/>
          <w:numId w:val="22"/>
        </w:numPr>
        <w:spacing w:after="0" w:line="276" w:lineRule="auto"/>
        <w:contextualSpacing/>
        <w:rPr>
          <w:rFonts w:ascii="Arial" w:eastAsia="Arial" w:hAnsi="Arial" w:cs="Arial"/>
        </w:rPr>
      </w:pPr>
      <w:r>
        <w:rPr>
          <w:rFonts w:ascii="Arial" w:eastAsia="Arial" w:hAnsi="Arial" w:cs="Arial"/>
          <w:highlight w:val="white"/>
        </w:rPr>
        <w:t xml:space="preserve">Industrially discharged PCBs may be documented accurately by facilities </w:t>
      </w:r>
      <w:r w:rsidR="0091041E">
        <w:rPr>
          <w:rFonts w:ascii="Arial" w:eastAsia="Arial" w:hAnsi="Arial" w:cs="Arial"/>
          <w:highlight w:val="white"/>
        </w:rPr>
        <w:t xml:space="preserve">when they are first manufactured.  But they </w:t>
      </w:r>
      <w:r>
        <w:rPr>
          <w:rFonts w:ascii="Arial" w:eastAsia="Arial" w:hAnsi="Arial" w:cs="Arial"/>
          <w:highlight w:val="white"/>
        </w:rPr>
        <w:t xml:space="preserve">are transformed </w:t>
      </w:r>
      <w:r w:rsidR="0091041E">
        <w:rPr>
          <w:rFonts w:ascii="Arial" w:eastAsia="Arial" w:hAnsi="Arial" w:cs="Arial"/>
          <w:highlight w:val="white"/>
        </w:rPr>
        <w:t xml:space="preserve">in the environment </w:t>
      </w:r>
      <w:r>
        <w:rPr>
          <w:rFonts w:ascii="Arial" w:eastAsia="Arial" w:hAnsi="Arial" w:cs="Arial"/>
          <w:highlight w:val="white"/>
        </w:rPr>
        <w:t>(</w:t>
      </w:r>
      <w:r w:rsidR="0091041E">
        <w:rPr>
          <w:rFonts w:ascii="Arial" w:eastAsia="Arial" w:hAnsi="Arial" w:cs="Arial"/>
          <w:highlight w:val="white"/>
        </w:rPr>
        <w:t xml:space="preserve">chemically and </w:t>
      </w:r>
      <w:r>
        <w:rPr>
          <w:rFonts w:ascii="Arial" w:eastAsia="Arial" w:hAnsi="Arial" w:cs="Arial"/>
          <w:highlight w:val="white"/>
        </w:rPr>
        <w:t xml:space="preserve">by microorganisms) as time passes. This results in PCBs in the environment that are different than the actual substances that were discharged </w:t>
      </w:r>
      <w:sdt>
        <w:sdtPr>
          <w:rPr>
            <w:rFonts w:ascii="Arial" w:eastAsia="Arial" w:hAnsi="Arial" w:cs="Arial"/>
            <w:color w:val="000000" w:themeColor="text1"/>
            <w:highlight w:val="white"/>
          </w:rPr>
          <w:id w:val="-914470333"/>
          <w:citation/>
        </w:sdtPr>
        <w:sdtContent>
          <w:r w:rsidR="008C3318" w:rsidRPr="008C3318">
            <w:rPr>
              <w:rFonts w:ascii="Arial" w:eastAsia="Arial" w:hAnsi="Arial" w:cs="Arial"/>
              <w:color w:val="000000" w:themeColor="text1"/>
              <w:highlight w:val="white"/>
            </w:rPr>
            <w:fldChar w:fldCharType="begin"/>
          </w:r>
          <w:r w:rsidR="004B4C05">
            <w:rPr>
              <w:rFonts w:ascii="Arial" w:eastAsia="Arial" w:hAnsi="Arial" w:cs="Arial"/>
              <w:color w:val="000000" w:themeColor="text1"/>
              <w:highlight w:val="white"/>
            </w:rPr>
            <w:instrText xml:space="preserve">CITATION Bey09 \l 1033 </w:instrText>
          </w:r>
          <w:r w:rsidR="008C3318" w:rsidRPr="008C3318">
            <w:rPr>
              <w:rFonts w:ascii="Arial" w:eastAsia="Arial" w:hAnsi="Arial" w:cs="Arial"/>
              <w:color w:val="000000" w:themeColor="text1"/>
              <w:highlight w:val="white"/>
            </w:rPr>
            <w:fldChar w:fldCharType="separate"/>
          </w:r>
          <w:r w:rsidR="00B81A2D" w:rsidRPr="00B81A2D">
            <w:rPr>
              <w:rFonts w:ascii="Arial" w:eastAsia="Arial" w:hAnsi="Arial" w:cs="Arial"/>
              <w:noProof/>
              <w:color w:val="000000" w:themeColor="text1"/>
              <w:highlight w:val="white"/>
            </w:rPr>
            <w:t>(Beyer &amp; Biziuk, 2009)</w:t>
          </w:r>
          <w:r w:rsidR="008C3318" w:rsidRPr="008C3318">
            <w:rPr>
              <w:rFonts w:ascii="Arial" w:eastAsia="Arial" w:hAnsi="Arial" w:cs="Arial"/>
              <w:color w:val="000000" w:themeColor="text1"/>
              <w:highlight w:val="white"/>
            </w:rPr>
            <w:fldChar w:fldCharType="end"/>
          </w:r>
        </w:sdtContent>
      </w:sdt>
      <w:r w:rsidR="008C3318" w:rsidRPr="008C3318">
        <w:rPr>
          <w:rFonts w:ascii="Arial" w:eastAsia="Arial" w:hAnsi="Arial" w:cs="Arial"/>
          <w:color w:val="000000" w:themeColor="text1"/>
          <w:highlight w:val="white"/>
        </w:rPr>
        <w:t>.</w:t>
      </w:r>
      <w:r w:rsidRPr="008C3318">
        <w:rPr>
          <w:rFonts w:ascii="Arial" w:eastAsia="Arial" w:hAnsi="Arial" w:cs="Arial"/>
          <w:color w:val="000000" w:themeColor="text1"/>
          <w:highlight w:val="white"/>
        </w:rPr>
        <w:t xml:space="preserve"> </w:t>
      </w:r>
    </w:p>
    <w:p w14:paraId="58E03F5C" w14:textId="234B4661" w:rsidR="0013250B" w:rsidRDefault="00202390" w:rsidP="0013250B">
      <w:pPr>
        <w:numPr>
          <w:ilvl w:val="0"/>
          <w:numId w:val="22"/>
        </w:numPr>
        <w:spacing w:after="0" w:line="276" w:lineRule="auto"/>
        <w:contextualSpacing/>
        <w:rPr>
          <w:rFonts w:ascii="Arial" w:eastAsia="Arial" w:hAnsi="Arial" w:cs="Arial"/>
          <w:highlight w:val="white"/>
        </w:rPr>
      </w:pPr>
      <w:r>
        <w:rPr>
          <w:rFonts w:ascii="Arial" w:eastAsia="Arial" w:hAnsi="Arial" w:cs="Arial"/>
          <w:highlight w:val="white"/>
        </w:rPr>
        <w:t>Data gaps:</w:t>
      </w:r>
      <w:r w:rsidR="0013250B">
        <w:rPr>
          <w:rFonts w:ascii="Arial" w:eastAsia="Arial" w:hAnsi="Arial" w:cs="Arial"/>
          <w:highlight w:val="white"/>
        </w:rPr>
        <w:t xml:space="preserve"> </w:t>
      </w:r>
    </w:p>
    <w:p w14:paraId="3F229321" w14:textId="77777777" w:rsidR="009A1F92" w:rsidRDefault="0013250B" w:rsidP="00B81A2D">
      <w:pPr>
        <w:numPr>
          <w:ilvl w:val="1"/>
          <w:numId w:val="22"/>
        </w:numPr>
        <w:spacing w:after="0" w:line="276" w:lineRule="auto"/>
        <w:contextualSpacing/>
        <w:rPr>
          <w:rFonts w:ascii="Arial" w:eastAsia="Arial" w:hAnsi="Arial" w:cs="Arial"/>
          <w:highlight w:val="white"/>
        </w:rPr>
      </w:pPr>
      <w:r>
        <w:rPr>
          <w:rFonts w:ascii="Arial" w:eastAsia="Arial" w:hAnsi="Arial" w:cs="Arial"/>
          <w:highlight w:val="white"/>
        </w:rPr>
        <w:t>Ongoing research is building toxicological profiles for individual congeners and mixtures of inadvertent PCBs, with emphasis on congener-specific impacts.</w:t>
      </w:r>
      <w:r w:rsidR="009A1F92">
        <w:rPr>
          <w:rFonts w:ascii="Arial" w:eastAsia="Arial" w:hAnsi="Arial" w:cs="Arial"/>
          <w:highlight w:val="white"/>
        </w:rPr>
        <w:t xml:space="preserve">   </w:t>
      </w:r>
    </w:p>
    <w:p w14:paraId="72E96ABD" w14:textId="34D46DEF" w:rsidR="00B97C1D" w:rsidRDefault="00202390" w:rsidP="00B81A2D">
      <w:pPr>
        <w:numPr>
          <w:ilvl w:val="1"/>
          <w:numId w:val="22"/>
        </w:numPr>
        <w:spacing w:after="0" w:line="276" w:lineRule="auto"/>
        <w:contextualSpacing/>
        <w:rPr>
          <w:rFonts w:ascii="Arial" w:eastAsia="Arial" w:hAnsi="Arial" w:cs="Arial"/>
          <w:highlight w:val="white"/>
        </w:rPr>
      </w:pPr>
      <w:proofErr w:type="spellStart"/>
      <w:proofErr w:type="gramStart"/>
      <w:r>
        <w:rPr>
          <w:rFonts w:ascii="Arial" w:eastAsia="Arial" w:hAnsi="Arial" w:cs="Arial"/>
          <w:highlight w:val="white"/>
        </w:rPr>
        <w:t>iPCBs</w:t>
      </w:r>
      <w:proofErr w:type="spellEnd"/>
      <w:proofErr w:type="gramEnd"/>
      <w:r>
        <w:rPr>
          <w:rFonts w:ascii="Arial" w:eastAsia="Arial" w:hAnsi="Arial" w:cs="Arial"/>
          <w:highlight w:val="white"/>
        </w:rPr>
        <w:t xml:space="preserve"> are formed as m</w:t>
      </w:r>
      <w:r w:rsidR="009A1F92">
        <w:rPr>
          <w:rFonts w:ascii="Arial" w:eastAsia="Arial" w:hAnsi="Arial" w:cs="Arial"/>
          <w:highlight w:val="white"/>
        </w:rPr>
        <w:t xml:space="preserve">ixtures </w:t>
      </w:r>
      <w:r>
        <w:rPr>
          <w:rFonts w:ascii="Arial" w:eastAsia="Arial" w:hAnsi="Arial" w:cs="Arial"/>
          <w:highlight w:val="white"/>
        </w:rPr>
        <w:t>that have variable</w:t>
      </w:r>
      <w:r w:rsidR="009A1F92">
        <w:rPr>
          <w:rFonts w:ascii="Arial" w:eastAsia="Arial" w:hAnsi="Arial" w:cs="Arial"/>
          <w:highlight w:val="white"/>
        </w:rPr>
        <w:t xml:space="preserve"> congener composition</w:t>
      </w:r>
      <w:r>
        <w:rPr>
          <w:rFonts w:ascii="Arial" w:eastAsia="Arial" w:hAnsi="Arial" w:cs="Arial"/>
          <w:highlight w:val="white"/>
        </w:rPr>
        <w:t>s depending</w:t>
      </w:r>
      <w:r w:rsidR="009A1F92">
        <w:rPr>
          <w:rFonts w:ascii="Arial" w:eastAsia="Arial" w:hAnsi="Arial" w:cs="Arial"/>
          <w:highlight w:val="white"/>
        </w:rPr>
        <w:t xml:space="preserve"> on specific manufacturing process conditions and the quality and impurity profiles of the raw materials and intermediates.</w:t>
      </w:r>
    </w:p>
    <w:p w14:paraId="25435E4B" w14:textId="77777777" w:rsidR="005E1F3F" w:rsidRDefault="005E1F3F" w:rsidP="00B81A2D">
      <w:pPr>
        <w:spacing w:after="0" w:line="276" w:lineRule="auto"/>
        <w:ind w:left="1440"/>
        <w:contextualSpacing/>
      </w:pPr>
      <w:bookmarkStart w:id="28" w:name="_k5gaeyn98g85" w:colFirst="0" w:colLast="0"/>
      <w:bookmarkEnd w:id="28"/>
    </w:p>
    <w:p w14:paraId="3F56CC57" w14:textId="7F8E446B" w:rsidR="0013250B" w:rsidRPr="00AA221A" w:rsidRDefault="0013250B" w:rsidP="00B97C1D">
      <w:pPr>
        <w:pStyle w:val="Heading2"/>
      </w:pPr>
      <w:bookmarkStart w:id="29" w:name="_Toc390799281"/>
      <w:r w:rsidRPr="00AA221A">
        <w:t>Human and Environmental Health Impacts</w:t>
      </w:r>
      <w:bookmarkEnd w:id="29"/>
    </w:p>
    <w:p w14:paraId="7FE9FC72" w14:textId="10CD9EF7" w:rsidR="0013250B" w:rsidRPr="00AA221A" w:rsidRDefault="0013250B" w:rsidP="00AA221A">
      <w:pPr>
        <w:rPr>
          <w:rFonts w:ascii="Arial" w:hAnsi="Arial" w:cs="Arial"/>
          <w:highlight w:val="white"/>
        </w:rPr>
      </w:pPr>
      <w:bookmarkStart w:id="30" w:name="_7lg94lf3k78h" w:colFirst="0" w:colLast="0"/>
      <w:bookmarkEnd w:id="30"/>
      <w:r w:rsidRPr="00AA221A">
        <w:rPr>
          <w:rFonts w:ascii="Arial" w:hAnsi="Arial" w:cs="Arial"/>
          <w:highlight w:val="white"/>
        </w:rPr>
        <w:t xml:space="preserve">PCBs are concerning due to their persistence (P) in the environment, </w:t>
      </w:r>
      <w:r w:rsidR="0091041E">
        <w:rPr>
          <w:rFonts w:ascii="Arial" w:hAnsi="Arial" w:cs="Arial"/>
          <w:highlight w:val="white"/>
        </w:rPr>
        <w:t>ability to bioaccumulate</w:t>
      </w:r>
      <w:r w:rsidRPr="00AA221A">
        <w:rPr>
          <w:rFonts w:ascii="Arial" w:hAnsi="Arial" w:cs="Arial"/>
          <w:highlight w:val="white"/>
        </w:rPr>
        <w:t xml:space="preserve"> (</w:t>
      </w:r>
      <w:r w:rsidR="0091041E">
        <w:rPr>
          <w:rFonts w:ascii="Arial" w:hAnsi="Arial" w:cs="Arial"/>
          <w:highlight w:val="white"/>
        </w:rPr>
        <w:t>B</w:t>
      </w:r>
      <w:r w:rsidRPr="00AA221A">
        <w:rPr>
          <w:rFonts w:ascii="Arial" w:hAnsi="Arial" w:cs="Arial"/>
          <w:highlight w:val="white"/>
        </w:rPr>
        <w:t xml:space="preserve">) up the food chain, and </w:t>
      </w:r>
      <w:r w:rsidR="0091041E">
        <w:rPr>
          <w:rFonts w:ascii="Arial" w:hAnsi="Arial" w:cs="Arial"/>
          <w:highlight w:val="white"/>
        </w:rPr>
        <w:t xml:space="preserve">their </w:t>
      </w:r>
      <w:r w:rsidRPr="00AA221A">
        <w:rPr>
          <w:rFonts w:ascii="Arial" w:hAnsi="Arial" w:cs="Arial"/>
          <w:highlight w:val="white"/>
        </w:rPr>
        <w:t>toxic</w:t>
      </w:r>
      <w:r w:rsidR="0091041E">
        <w:rPr>
          <w:rFonts w:ascii="Arial" w:hAnsi="Arial" w:cs="Arial"/>
          <w:highlight w:val="white"/>
        </w:rPr>
        <w:t>ity (T)</w:t>
      </w:r>
      <w:r w:rsidRPr="00AA221A">
        <w:rPr>
          <w:rFonts w:ascii="Arial" w:hAnsi="Arial" w:cs="Arial"/>
          <w:highlight w:val="white"/>
        </w:rPr>
        <w:t xml:space="preserve">. </w:t>
      </w:r>
      <w:r w:rsidR="0091041E">
        <w:rPr>
          <w:rFonts w:ascii="Arial" w:hAnsi="Arial" w:cs="Arial"/>
          <w:highlight w:val="white"/>
        </w:rPr>
        <w:t xml:space="preserve">They are considered persistent, bioaccumulative and toxic substances (PBTs). </w:t>
      </w:r>
      <w:r w:rsidRPr="00AA221A">
        <w:rPr>
          <w:rFonts w:ascii="Arial" w:hAnsi="Arial" w:cs="Arial"/>
          <w:highlight w:val="white"/>
        </w:rPr>
        <w:t xml:space="preserve">PBTs have spurred international action because of their compounding impacts to ecosystem health. </w:t>
      </w:r>
      <w:r w:rsidR="0091041E">
        <w:rPr>
          <w:rFonts w:ascii="Arial" w:hAnsi="Arial" w:cs="Arial"/>
          <w:highlight w:val="white"/>
        </w:rPr>
        <w:t>As</w:t>
      </w:r>
      <w:r w:rsidR="00202390">
        <w:rPr>
          <w:rFonts w:ascii="Arial" w:hAnsi="Arial" w:cs="Arial"/>
          <w:highlight w:val="white"/>
        </w:rPr>
        <w:t xml:space="preserve"> with other</w:t>
      </w:r>
      <w:r w:rsidR="0091041E">
        <w:rPr>
          <w:rFonts w:ascii="Arial" w:hAnsi="Arial" w:cs="Arial"/>
          <w:highlight w:val="white"/>
        </w:rPr>
        <w:t xml:space="preserve"> PBTs, </w:t>
      </w:r>
      <w:r w:rsidRPr="00AA221A">
        <w:rPr>
          <w:rFonts w:ascii="Arial" w:hAnsi="Arial" w:cs="Arial"/>
          <w:highlight w:val="white"/>
        </w:rPr>
        <w:t>PCBs are found in a vast array of products and in even the most remote regions of the world</w:t>
      </w:r>
      <w:r w:rsidR="0091041E">
        <w:rPr>
          <w:rFonts w:ascii="Arial" w:hAnsi="Arial" w:cs="Arial"/>
          <w:highlight w:val="white"/>
        </w:rPr>
        <w:t xml:space="preserve"> due to global transport</w:t>
      </w:r>
      <w:r w:rsidRPr="00AA221A">
        <w:rPr>
          <w:rFonts w:ascii="Arial" w:hAnsi="Arial" w:cs="Arial"/>
          <w:highlight w:val="white"/>
        </w:rPr>
        <w:t>.</w:t>
      </w:r>
    </w:p>
    <w:p w14:paraId="2A86CBEC" w14:textId="42BC5B40" w:rsidR="001437E1" w:rsidRDefault="0013250B" w:rsidP="0013250B">
      <w:pPr>
        <w:spacing w:line="276" w:lineRule="auto"/>
        <w:rPr>
          <w:rFonts w:ascii="Arial" w:eastAsia="Arial" w:hAnsi="Arial" w:cs="Arial"/>
          <w:highlight w:val="white"/>
        </w:rPr>
      </w:pPr>
      <w:r>
        <w:rPr>
          <w:rFonts w:ascii="Arial" w:eastAsia="Arial" w:hAnsi="Arial" w:cs="Arial"/>
          <w:highlight w:val="white"/>
        </w:rPr>
        <w:t>Specific congeners of PCBs that have been studied in the greatest depth have come to represent the entire class. All congeners are therefore considered probable human carcinogens</w:t>
      </w:r>
      <w:sdt>
        <w:sdtPr>
          <w:rPr>
            <w:rFonts w:ascii="Arial" w:eastAsia="Arial" w:hAnsi="Arial" w:cs="Arial"/>
            <w:highlight w:val="white"/>
          </w:rPr>
          <w:id w:val="1337268209"/>
          <w:citation/>
        </w:sdtPr>
        <w:sdtContent>
          <w:r w:rsidR="00B17D2C">
            <w:rPr>
              <w:rFonts w:ascii="Arial" w:eastAsia="Arial" w:hAnsi="Arial" w:cs="Arial"/>
              <w:highlight w:val="white"/>
            </w:rPr>
            <w:fldChar w:fldCharType="begin"/>
          </w:r>
          <w:r w:rsidR="00B17D2C">
            <w:rPr>
              <w:rFonts w:ascii="Arial" w:eastAsia="Arial" w:hAnsi="Arial" w:cs="Arial"/>
              <w:highlight w:val="white"/>
            </w:rPr>
            <w:instrText xml:space="preserve"> CITATION Uni181 \l 1033 </w:instrText>
          </w:r>
          <w:r w:rsidR="00B17D2C">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(United States Environmental Protection Agency, 2018)</w:t>
          </w:r>
          <w:r w:rsidR="00B17D2C">
            <w:rPr>
              <w:rFonts w:ascii="Arial" w:eastAsia="Arial" w:hAnsi="Arial" w:cs="Arial"/>
              <w:highlight w:val="white"/>
            </w:rPr>
            <w:fldChar w:fldCharType="end"/>
          </w:r>
        </w:sdtContent>
      </w:sdt>
      <w:sdt>
        <w:sdtPr>
          <w:rPr>
            <w:rFonts w:ascii="Arial" w:eastAsia="Arial" w:hAnsi="Arial" w:cs="Arial"/>
            <w:highlight w:val="white"/>
          </w:rPr>
          <w:id w:val="683489354"/>
          <w:citation/>
        </w:sdtPr>
        <w:sdtContent>
          <w:r w:rsidR="002A19B5">
            <w:rPr>
              <w:rFonts w:ascii="Arial" w:eastAsia="Arial" w:hAnsi="Arial" w:cs="Arial"/>
              <w:highlight w:val="white"/>
            </w:rPr>
            <w:fldChar w:fldCharType="begin"/>
          </w:r>
          <w:r w:rsidR="002A19B5">
            <w:rPr>
              <w:rFonts w:ascii="Arial" w:eastAsia="Arial" w:hAnsi="Arial" w:cs="Arial"/>
              <w:highlight w:val="white"/>
            </w:rPr>
            <w:instrText xml:space="preserve"> CITATION Lis10 \l 1033 </w:instrText>
          </w:r>
          <w:r w:rsidR="002A19B5">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(Rodenburg L. A., Guo, Du, &amp; Cavallo, 2010)</w:t>
          </w:r>
          <w:r w:rsidR="002A19B5">
            <w:rPr>
              <w:rFonts w:ascii="Arial" w:eastAsia="Arial" w:hAnsi="Arial" w:cs="Arial"/>
              <w:highlight w:val="white"/>
            </w:rPr>
            <w:fldChar w:fldCharType="end"/>
          </w:r>
        </w:sdtContent>
      </w:sdt>
      <w:r w:rsidR="002A19B5">
        <w:rPr>
          <w:rFonts w:ascii="Arial" w:eastAsia="Arial" w:hAnsi="Arial" w:cs="Arial"/>
          <w:highlight w:val="white"/>
        </w:rPr>
        <w:t>.</w:t>
      </w:r>
      <w:r w:rsidR="002A19B5">
        <w:rPr>
          <w:rFonts w:ascii="Arial" w:eastAsia="Arial" w:hAnsi="Arial" w:cs="Arial"/>
          <w:noProof/>
          <w:highlight w:val="white"/>
        </w:rPr>
        <w:t xml:space="preserve"> </w:t>
      </w:r>
      <w:r>
        <w:rPr>
          <w:rFonts w:ascii="Arial" w:eastAsia="Arial" w:hAnsi="Arial" w:cs="Arial"/>
          <w:highlight w:val="white"/>
        </w:rPr>
        <w:t>Likewise, all PCBs are currently regulated as a group</w:t>
      </w:r>
      <w:sdt>
        <w:sdtPr>
          <w:rPr>
            <w:rFonts w:ascii="Arial" w:eastAsia="Arial" w:hAnsi="Arial" w:cs="Arial"/>
            <w:highlight w:val="white"/>
          </w:rPr>
          <w:id w:val="-1002046941"/>
          <w:citation/>
        </w:sdtPr>
        <w:sdtContent>
          <w:r w:rsidR="00B17D2C">
            <w:rPr>
              <w:rFonts w:ascii="Arial" w:eastAsia="Arial" w:hAnsi="Arial" w:cs="Arial"/>
              <w:highlight w:val="white"/>
            </w:rPr>
            <w:fldChar w:fldCharType="begin"/>
          </w:r>
          <w:r w:rsidR="00B17D2C">
            <w:rPr>
              <w:rFonts w:ascii="Arial" w:eastAsia="Arial" w:hAnsi="Arial" w:cs="Arial"/>
              <w:highlight w:val="white"/>
            </w:rPr>
            <w:instrText xml:space="preserve"> CITATION Com18 \l 1033 </w:instrText>
          </w:r>
          <w:r w:rsidR="00B17D2C">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(Commonwealth of Massachusetts, 2018)</w:t>
          </w:r>
          <w:r w:rsidR="00B17D2C">
            <w:rPr>
              <w:rFonts w:ascii="Arial" w:eastAsia="Arial" w:hAnsi="Arial" w:cs="Arial"/>
              <w:highlight w:val="white"/>
            </w:rPr>
            <w:fldChar w:fldCharType="end"/>
          </w:r>
        </w:sdtContent>
      </w:sdt>
      <w:r w:rsidR="00B17D2C">
        <w:rPr>
          <w:rFonts w:ascii="Arial" w:eastAsia="Arial" w:hAnsi="Arial" w:cs="Arial"/>
          <w:highlight w:val="white"/>
        </w:rPr>
        <w:t>.</w:t>
      </w:r>
      <w:r w:rsidR="0091041E">
        <w:rPr>
          <w:rFonts w:ascii="Arial" w:eastAsia="Arial" w:hAnsi="Arial" w:cs="Arial"/>
          <w:highlight w:val="white"/>
        </w:rPr>
        <w:t xml:space="preserve">  </w:t>
      </w:r>
      <w:r w:rsidR="003311E1">
        <w:rPr>
          <w:rFonts w:ascii="Arial" w:eastAsia="Arial" w:hAnsi="Arial" w:cs="Arial"/>
          <w:highlight w:val="white"/>
        </w:rPr>
        <w:t xml:space="preserve">This makes sense for inadvertent PCBs because the amount and pattern of different congeners </w:t>
      </w:r>
      <w:r w:rsidR="00202390">
        <w:rPr>
          <w:rFonts w:ascii="Arial" w:eastAsia="Arial" w:hAnsi="Arial" w:cs="Arial"/>
          <w:highlight w:val="white"/>
        </w:rPr>
        <w:t>formed is</w:t>
      </w:r>
      <w:r w:rsidR="003311E1">
        <w:rPr>
          <w:rFonts w:ascii="Arial" w:eastAsia="Arial" w:hAnsi="Arial" w:cs="Arial"/>
          <w:highlight w:val="white"/>
        </w:rPr>
        <w:t xml:space="preserve"> variable. </w:t>
      </w:r>
    </w:p>
    <w:p w14:paraId="5ECFE5CA" w14:textId="7FE73193" w:rsidR="0013250B" w:rsidRDefault="001437E1" w:rsidP="0013250B">
      <w:pPr>
        <w:spacing w:line="276" w:lineRule="auto"/>
        <w:rPr>
          <w:rFonts w:ascii="Arial" w:eastAsia="Arial" w:hAnsi="Arial" w:cs="Arial"/>
          <w:highlight w:val="white"/>
        </w:rPr>
      </w:pPr>
      <w:r>
        <w:rPr>
          <w:rFonts w:ascii="Arial" w:eastAsia="Arial" w:hAnsi="Arial" w:cs="Arial"/>
          <w:highlight w:val="white"/>
        </w:rPr>
        <w:t>Studies have shown</w:t>
      </w:r>
      <w:r w:rsidR="0013250B">
        <w:rPr>
          <w:rFonts w:ascii="Arial" w:eastAsia="Arial" w:hAnsi="Arial" w:cs="Arial"/>
          <w:highlight w:val="white"/>
        </w:rPr>
        <w:t xml:space="preserve"> that inadvertent PCBs in food packaging could be transferred to skin during contact or ingested after migrating from packaging into food</w:t>
      </w:r>
      <w:r w:rsidR="00352C4F">
        <w:rPr>
          <w:rFonts w:ascii="Arial" w:eastAsia="Arial" w:hAnsi="Arial" w:cs="Arial"/>
          <w:highlight w:val="white"/>
        </w:rPr>
        <w:t xml:space="preserve"> </w:t>
      </w:r>
      <w:sdt>
        <w:sdtPr>
          <w:rPr>
            <w:rFonts w:ascii="Arial" w:eastAsia="Arial" w:hAnsi="Arial" w:cs="Arial"/>
            <w:highlight w:val="white"/>
          </w:rPr>
          <w:id w:val="351084837"/>
          <w:citation/>
        </w:sdtPr>
        <w:sdtContent>
          <w:r w:rsidR="00352C4F">
            <w:rPr>
              <w:rFonts w:ascii="Arial" w:eastAsia="Arial" w:hAnsi="Arial" w:cs="Arial"/>
              <w:highlight w:val="white"/>
            </w:rPr>
            <w:fldChar w:fldCharType="begin"/>
          </w:r>
          <w:r w:rsidR="00352C4F">
            <w:rPr>
              <w:rFonts w:ascii="Arial" w:eastAsia="Arial" w:hAnsi="Arial" w:cs="Arial"/>
              <w:highlight w:val="white"/>
            </w:rPr>
            <w:instrText xml:space="preserve"> CITATION Mas72 \l 1033 </w:instrText>
          </w:r>
          <w:r w:rsidR="00352C4F">
            <w:rPr>
              <w:rFonts w:ascii="Arial" w:eastAsia="Arial" w:hAnsi="Arial" w:cs="Arial"/>
              <w:highlight w:val="white"/>
            </w:rPr>
            <w:fldChar w:fldCharType="separate"/>
          </w:r>
          <w:r w:rsidR="00352C4F" w:rsidRPr="00352C4F">
            <w:rPr>
              <w:rFonts w:ascii="Arial" w:eastAsia="Arial" w:hAnsi="Arial" w:cs="Arial"/>
              <w:noProof/>
              <w:highlight w:val="white"/>
            </w:rPr>
            <w:t>(Kuratsune &amp; Masuda, 1972)</w:t>
          </w:r>
          <w:r w:rsidR="00352C4F">
            <w:rPr>
              <w:rFonts w:ascii="Arial" w:eastAsia="Arial" w:hAnsi="Arial" w:cs="Arial"/>
              <w:highlight w:val="white"/>
            </w:rPr>
            <w:fldChar w:fldCharType="end"/>
          </w:r>
        </w:sdtContent>
      </w:sdt>
      <w:r w:rsidR="00352C4F">
        <w:rPr>
          <w:rFonts w:ascii="Arial" w:eastAsia="Arial" w:hAnsi="Arial" w:cs="Arial"/>
          <w:highlight w:val="white"/>
        </w:rPr>
        <w:t>.</w:t>
      </w:r>
      <w:r w:rsidR="0013250B">
        <w:rPr>
          <w:rFonts w:ascii="Arial" w:eastAsia="Arial" w:hAnsi="Arial" w:cs="Arial"/>
          <w:highlight w:val="white"/>
        </w:rPr>
        <w:t xml:space="preserve"> PCBs in carbonless copy paper were banned as a result of evidence that dermal exposure occurred simply from handling the material. </w:t>
      </w:r>
      <w:r>
        <w:rPr>
          <w:rFonts w:ascii="Arial" w:eastAsia="Arial" w:hAnsi="Arial" w:cs="Arial"/>
          <w:highlight w:val="white"/>
        </w:rPr>
        <w:t>There is not currently enough research to assess the risk from unintended uses such as using</w:t>
      </w:r>
      <w:r w:rsidR="0013250B">
        <w:rPr>
          <w:rFonts w:ascii="Arial" w:eastAsia="Arial" w:hAnsi="Arial" w:cs="Arial"/>
          <w:highlight w:val="white"/>
        </w:rPr>
        <w:t xml:space="preserve"> PCB-containing paper packaging as impromptu plates or small </w:t>
      </w:r>
      <w:r w:rsidR="00AE3156">
        <w:rPr>
          <w:rFonts w:ascii="Arial" w:eastAsia="Arial" w:hAnsi="Arial" w:cs="Arial"/>
          <w:highlight w:val="white"/>
        </w:rPr>
        <w:t xml:space="preserve">children mouthing printed items. </w:t>
      </w:r>
      <w:r w:rsidR="0013250B">
        <w:rPr>
          <w:rFonts w:ascii="Arial" w:eastAsia="Arial" w:hAnsi="Arial" w:cs="Arial"/>
          <w:highlight w:val="white"/>
        </w:rPr>
        <w:t xml:space="preserve"> </w:t>
      </w:r>
      <w:r w:rsidR="00AE3156">
        <w:rPr>
          <w:rFonts w:ascii="Arial" w:eastAsia="Arial" w:hAnsi="Arial" w:cs="Arial"/>
          <w:highlight w:val="white"/>
        </w:rPr>
        <w:t xml:space="preserve">More common </w:t>
      </w:r>
      <w:r w:rsidR="0013250B">
        <w:rPr>
          <w:rFonts w:ascii="Arial" w:eastAsia="Arial" w:hAnsi="Arial" w:cs="Arial"/>
          <w:highlight w:val="white"/>
        </w:rPr>
        <w:t xml:space="preserve">exposure pathways </w:t>
      </w:r>
      <w:r w:rsidR="00AE3156">
        <w:rPr>
          <w:rFonts w:ascii="Arial" w:eastAsia="Arial" w:hAnsi="Arial" w:cs="Arial"/>
          <w:highlight w:val="white"/>
        </w:rPr>
        <w:t xml:space="preserve">such </w:t>
      </w:r>
      <w:r w:rsidR="0013250B">
        <w:rPr>
          <w:rFonts w:ascii="Arial" w:eastAsia="Arial" w:hAnsi="Arial" w:cs="Arial"/>
          <w:highlight w:val="white"/>
        </w:rPr>
        <w:t>consuming contaminated fish are well documented</w:t>
      </w:r>
      <w:r w:rsidR="00AE3156">
        <w:rPr>
          <w:rFonts w:ascii="Arial" w:eastAsia="Arial" w:hAnsi="Arial" w:cs="Arial"/>
          <w:highlight w:val="white"/>
        </w:rPr>
        <w:t xml:space="preserve"> and associated impacts have been assessed</w:t>
      </w:r>
      <w:r w:rsidR="0013250B">
        <w:rPr>
          <w:rFonts w:ascii="Arial" w:eastAsia="Arial" w:hAnsi="Arial" w:cs="Arial"/>
          <w:highlight w:val="white"/>
        </w:rPr>
        <w:t xml:space="preserve">. </w:t>
      </w:r>
    </w:p>
    <w:p w14:paraId="68AF55B0" w14:textId="52A599FE" w:rsidR="0013250B" w:rsidRDefault="0013250B" w:rsidP="0013250B">
      <w:pPr>
        <w:spacing w:line="276" w:lineRule="auto"/>
        <w:rPr>
          <w:rFonts w:ascii="Arial" w:eastAsia="Arial" w:hAnsi="Arial" w:cs="Arial"/>
        </w:rPr>
      </w:pPr>
      <w:r>
        <w:rPr>
          <w:rFonts w:ascii="Arial" w:eastAsia="Arial" w:hAnsi="Arial" w:cs="Arial"/>
        </w:rPr>
        <w:t>Humans can be exposed to PCBs via air, water, soil, inhalation and ingestion. Exposure to PCBs via consumption of contaminated fish is a worldwide challenge, affecting nations as widespread as the United Kingdom, Pakistan, Brazil, China, and Nigeria, among others</w:t>
      </w:r>
      <w:sdt>
        <w:sdtPr>
          <w:rPr>
            <w:rFonts w:ascii="Arial" w:eastAsia="Arial" w:hAnsi="Arial" w:cs="Arial"/>
          </w:rPr>
          <w:id w:val="1541867114"/>
          <w:citation/>
        </w:sdtPr>
        <w:sdtContent>
          <w:r w:rsidR="00B17D2C">
            <w:rPr>
              <w:rFonts w:ascii="Arial" w:eastAsia="Arial" w:hAnsi="Arial" w:cs="Arial"/>
            </w:rPr>
            <w:fldChar w:fldCharType="begin"/>
          </w:r>
          <w:r w:rsidR="00A723FA">
            <w:rPr>
              <w:rFonts w:ascii="Arial" w:eastAsia="Arial" w:hAnsi="Arial" w:cs="Arial"/>
            </w:rPr>
            <w:instrText xml:space="preserve">CITATION Mar15 \l 1033 </w:instrText>
          </w:r>
          <w:r w:rsidR="00B17D2C">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(Rose, Fernandes, Mortimer, &amp; Baskaran, 2015)</w:t>
          </w:r>
          <w:r w:rsidR="00B17D2C">
            <w:rPr>
              <w:rFonts w:ascii="Arial" w:eastAsia="Arial" w:hAnsi="Arial" w:cs="Arial"/>
            </w:rPr>
            <w:fldChar w:fldCharType="end"/>
          </w:r>
        </w:sdtContent>
      </w:sdt>
      <w:sdt>
        <w:sdtPr>
          <w:rPr>
            <w:rFonts w:ascii="Arial" w:eastAsia="Arial" w:hAnsi="Arial" w:cs="Arial"/>
          </w:rPr>
          <w:id w:val="-954007130"/>
          <w:citation/>
        </w:sdtPr>
        <w:sdtContent>
          <w:r w:rsidR="00B17D2C">
            <w:rPr>
              <w:rFonts w:ascii="Arial" w:eastAsia="Arial" w:hAnsi="Arial" w:cs="Arial"/>
            </w:rPr>
            <w:fldChar w:fldCharType="begin"/>
          </w:r>
          <w:r w:rsidR="006F256C">
            <w:rPr>
              <w:rFonts w:ascii="Arial" w:eastAsia="Arial" w:hAnsi="Arial" w:cs="Arial"/>
            </w:rPr>
            <w:instrText xml:space="preserve">CITATION Sye01 \l 1033 </w:instrText>
          </w:r>
          <w:r w:rsidR="00B17D2C">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(Eqani, Cincinelli, Mehmood, Malik, &amp; Zhang, 2015)</w:t>
          </w:r>
          <w:r w:rsidR="00B17D2C">
            <w:rPr>
              <w:rFonts w:ascii="Arial" w:eastAsia="Arial" w:hAnsi="Arial" w:cs="Arial"/>
            </w:rPr>
            <w:fldChar w:fldCharType="end"/>
          </w:r>
        </w:sdtContent>
      </w:sdt>
      <w:sdt>
        <w:sdtPr>
          <w:rPr>
            <w:rFonts w:ascii="Arial" w:eastAsia="Arial" w:hAnsi="Arial" w:cs="Arial"/>
          </w:rPr>
          <w:id w:val="700597164"/>
          <w:citation/>
        </w:sdtPr>
        <w:sdtContent>
          <w:r w:rsidR="00B17D2C">
            <w:rPr>
              <w:rFonts w:ascii="Arial" w:eastAsia="Arial" w:hAnsi="Arial" w:cs="Arial"/>
            </w:rPr>
            <w:fldChar w:fldCharType="begin"/>
          </w:r>
          <w:r w:rsidR="004B4C05">
            <w:rPr>
              <w:rFonts w:ascii="Arial" w:eastAsia="Arial" w:hAnsi="Arial" w:cs="Arial"/>
            </w:rPr>
            <w:instrText xml:space="preserve">CITATION Dan16 \l 1033 </w:instrText>
          </w:r>
          <w:r w:rsidR="00B17D2C">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(Miranda &amp; Yogui, 2016)</w:t>
          </w:r>
          <w:r w:rsidR="00B17D2C">
            <w:rPr>
              <w:rFonts w:ascii="Arial" w:eastAsia="Arial" w:hAnsi="Arial" w:cs="Arial"/>
            </w:rPr>
            <w:fldChar w:fldCharType="end"/>
          </w:r>
        </w:sdtContent>
      </w:sdt>
      <w:sdt>
        <w:sdtPr>
          <w:rPr>
            <w:rFonts w:ascii="Arial" w:eastAsia="Arial" w:hAnsi="Arial" w:cs="Arial"/>
          </w:rPr>
          <w:id w:val="2097125200"/>
          <w:citation/>
        </w:sdtPr>
        <w:sdtContent>
          <w:r w:rsidR="00B17D2C">
            <w:rPr>
              <w:rFonts w:ascii="Arial" w:eastAsia="Arial" w:hAnsi="Arial" w:cs="Arial"/>
            </w:rPr>
            <w:fldChar w:fldCharType="begin"/>
          </w:r>
          <w:r w:rsidR="00951B96">
            <w:rPr>
              <w:rFonts w:ascii="Arial" w:eastAsia="Arial" w:hAnsi="Arial" w:cs="Arial"/>
            </w:rPr>
            <w:instrText xml:space="preserve">CITATION Hui16 \l 1033 </w:instrText>
          </w:r>
          <w:r w:rsidR="00B17D2C">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(Pan, et al., 2016)</w:t>
          </w:r>
          <w:r w:rsidR="00B17D2C">
            <w:rPr>
              <w:rFonts w:ascii="Arial" w:eastAsia="Arial" w:hAnsi="Arial" w:cs="Arial"/>
            </w:rPr>
            <w:fldChar w:fldCharType="end"/>
          </w:r>
        </w:sdtContent>
      </w:sdt>
      <w:sdt>
        <w:sdtPr>
          <w:rPr>
            <w:rFonts w:ascii="Arial" w:eastAsia="Arial" w:hAnsi="Arial" w:cs="Arial"/>
          </w:rPr>
          <w:id w:val="-957033304"/>
          <w:citation/>
        </w:sdtPr>
        <w:sdtContent>
          <w:r w:rsidR="00B17D2C">
            <w:rPr>
              <w:rFonts w:ascii="Arial" w:eastAsia="Arial" w:hAnsi="Arial" w:cs="Arial"/>
            </w:rPr>
            <w:fldChar w:fldCharType="begin"/>
          </w:r>
          <w:r w:rsidR="00C703F8">
            <w:rPr>
              <w:rFonts w:ascii="Arial" w:eastAsia="Arial" w:hAnsi="Arial" w:cs="Arial"/>
            </w:rPr>
            <w:instrText xml:space="preserve">CITATION Ain16 \l 1033 </w:instrText>
          </w:r>
          <w:r w:rsidR="00B17D2C">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(Adeogun, Chukwuka, Okoli, &amp; Arukwe, 2016)</w:t>
          </w:r>
          <w:r w:rsidR="00B17D2C">
            <w:rPr>
              <w:rFonts w:ascii="Arial" w:eastAsia="Arial" w:hAnsi="Arial" w:cs="Arial"/>
            </w:rPr>
            <w:fldChar w:fldCharType="end"/>
          </w:r>
        </w:sdtContent>
      </w:sdt>
      <w:r w:rsidR="00B17D2C">
        <w:rPr>
          <w:rFonts w:ascii="Arial" w:eastAsia="Arial" w:hAnsi="Arial" w:cs="Arial"/>
        </w:rPr>
        <w:t xml:space="preserve">. </w:t>
      </w:r>
      <w:r>
        <w:rPr>
          <w:rFonts w:ascii="Arial" w:eastAsia="Arial" w:hAnsi="Arial" w:cs="Arial"/>
        </w:rPr>
        <w:lastRenderedPageBreak/>
        <w:t>Local governments continue to advise against consumption of many regional fish populations due to their PCB content, even after decades of discontinued legacy PCB manufacture. Inadvertent PCBs in waterways are delaying safe consumption of these fish</w:t>
      </w:r>
      <w:sdt>
        <w:sdtPr>
          <w:rPr>
            <w:rFonts w:ascii="Arial" w:eastAsia="Arial" w:hAnsi="Arial" w:cs="Arial"/>
          </w:rPr>
          <w:id w:val="-1844463439"/>
          <w:citation/>
        </w:sdtPr>
        <w:sdtContent>
          <w:r w:rsidR="00B17D2C">
            <w:rPr>
              <w:rFonts w:ascii="Arial" w:eastAsia="Arial" w:hAnsi="Arial" w:cs="Arial"/>
            </w:rPr>
            <w:fldChar w:fldCharType="begin"/>
          </w:r>
          <w:r w:rsidR="004F501A">
            <w:rPr>
              <w:rFonts w:ascii="Arial" w:eastAsia="Arial" w:hAnsi="Arial" w:cs="Arial"/>
            </w:rPr>
            <w:instrText xml:space="preserve">CITATION San16 \l 1033 </w:instrText>
          </w:r>
          <w:r w:rsidR="00B17D2C">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(San Francisco Bay Regional Water Quality Control Board, 2016)</w:t>
          </w:r>
          <w:r w:rsidR="00B17D2C">
            <w:rPr>
              <w:rFonts w:ascii="Arial" w:eastAsia="Arial" w:hAnsi="Arial" w:cs="Arial"/>
            </w:rPr>
            <w:fldChar w:fldCharType="end"/>
          </w:r>
        </w:sdtContent>
      </w:sdt>
      <w:r>
        <w:rPr>
          <w:rFonts w:ascii="Arial" w:eastAsia="Arial" w:hAnsi="Arial" w:cs="Arial"/>
        </w:rPr>
        <w:t>. Figure 2 illustrates how PCBs are transferred throughout the food web with particular emphasis on marine ecosystems.</w:t>
      </w:r>
    </w:p>
    <w:p w14:paraId="297742F1" w14:textId="77777777" w:rsidR="0013250B" w:rsidRDefault="0013250B" w:rsidP="0013250B">
      <w:pPr>
        <w:spacing w:line="276" w:lineRule="auto"/>
        <w:rPr>
          <w:rFonts w:ascii="Arial" w:eastAsia="Arial" w:hAnsi="Arial" w:cs="Arial"/>
        </w:rPr>
      </w:pPr>
    </w:p>
    <w:p w14:paraId="14043385" w14:textId="6D01F0F6" w:rsidR="0013250B" w:rsidRDefault="0013250B" w:rsidP="0013250B">
      <w:pPr>
        <w:spacing w:line="276" w:lineRule="auto"/>
        <w:rPr>
          <w:rFonts w:ascii="Arial" w:eastAsia="Arial" w:hAnsi="Arial" w:cs="Arial"/>
        </w:rPr>
      </w:pPr>
      <w:r>
        <w:rPr>
          <w:rFonts w:ascii="Arial" w:eastAsia="Arial" w:hAnsi="Arial" w:cs="Arial"/>
          <w:noProof/>
        </w:rPr>
        <w:drawing>
          <wp:inline distT="114300" distB="114300" distL="114300" distR="114300" wp14:anchorId="384BF61A" wp14:editId="1A90F024">
            <wp:extent cx="2566988" cy="3886134"/>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2566988" cy="3886134"/>
                    </a:xfrm>
                    <a:prstGeom prst="rect">
                      <a:avLst/>
                    </a:prstGeom>
                    <a:ln/>
                  </pic:spPr>
                </pic:pic>
              </a:graphicData>
            </a:graphic>
          </wp:inline>
        </w:drawing>
      </w:r>
    </w:p>
    <w:p w14:paraId="0039262D" w14:textId="6B9C2019" w:rsidR="0013250B" w:rsidRPr="00556961" w:rsidRDefault="0013250B" w:rsidP="0013250B">
      <w:pPr>
        <w:spacing w:line="276" w:lineRule="auto"/>
        <w:rPr>
          <w:rStyle w:val="SubtleReference"/>
        </w:rPr>
      </w:pPr>
      <w:bookmarkStart w:id="31" w:name="_Toc516837459"/>
      <w:r w:rsidRPr="00591D06">
        <w:rPr>
          <w:rStyle w:val="Heading5Char"/>
        </w:rPr>
        <w:t>Figure 2: PCBs released into Puget Sound</w:t>
      </w:r>
      <w:bookmarkEnd w:id="31"/>
      <w:sdt>
        <w:sdtPr>
          <w:id w:val="1463848855"/>
          <w:citation/>
        </w:sdtPr>
        <w:sdtContent>
          <w:r w:rsidR="00B17D2C" w:rsidRPr="00556961">
            <w:fldChar w:fldCharType="begin"/>
          </w:r>
          <w:r w:rsidR="00B17D2C" w:rsidRPr="00556961">
            <w:instrText xml:space="preserve"> CITATION Lit14 \l 1033 </w:instrText>
          </w:r>
          <w:r w:rsidR="00B17D2C" w:rsidRPr="00556961">
            <w:fldChar w:fldCharType="separate"/>
          </w:r>
          <w:r w:rsidR="00B81A2D" w:rsidRPr="00556961">
            <w:t xml:space="preserve"> (Litten W</w:t>
          </w:r>
          <w:proofErr w:type="gramStart"/>
          <w:r w:rsidR="00B81A2D" w:rsidRPr="00556961">
            <w:t>. ,</w:t>
          </w:r>
          <w:proofErr w:type="gramEnd"/>
          <w:r w:rsidR="00B81A2D" w:rsidRPr="00556961">
            <w:t xml:space="preserve"> 2014)</w:t>
          </w:r>
          <w:r w:rsidR="00B17D2C" w:rsidRPr="00556961">
            <w:fldChar w:fldCharType="end"/>
          </w:r>
        </w:sdtContent>
      </w:sdt>
    </w:p>
    <w:p w14:paraId="2F0BB6DB" w14:textId="0517AAA0" w:rsidR="0013250B" w:rsidRDefault="0013250B" w:rsidP="0013250B">
      <w:pPr>
        <w:spacing w:line="276" w:lineRule="auto"/>
        <w:rPr>
          <w:rFonts w:ascii="Arial" w:eastAsia="Arial" w:hAnsi="Arial" w:cs="Arial"/>
        </w:rPr>
      </w:pPr>
      <w:r>
        <w:rPr>
          <w:rFonts w:ascii="Arial" w:eastAsia="Arial" w:hAnsi="Arial" w:cs="Arial"/>
        </w:rPr>
        <w:t>As PCBs bioaccumulate through contaminated food and water in humans and other organisms they pose health hazards that can include</w:t>
      </w:r>
      <w:sdt>
        <w:sdtPr>
          <w:rPr>
            <w:rFonts w:ascii="Arial" w:eastAsia="Arial" w:hAnsi="Arial" w:cs="Arial"/>
          </w:rPr>
          <w:id w:val="1344974418"/>
          <w:citation/>
        </w:sdtPr>
        <w:sdtContent>
          <w:r w:rsidR="00B17D2C">
            <w:rPr>
              <w:rFonts w:ascii="Arial" w:eastAsia="Arial" w:hAnsi="Arial" w:cs="Arial"/>
            </w:rPr>
            <w:fldChar w:fldCharType="begin"/>
          </w:r>
          <w:r w:rsidR="008B2469">
            <w:rPr>
              <w:rFonts w:ascii="Arial" w:eastAsia="Arial" w:hAnsi="Arial" w:cs="Arial"/>
            </w:rPr>
            <w:instrText xml:space="preserve">CITATION Was15 \l 1033 </w:instrText>
          </w:r>
          <w:r w:rsidR="00B17D2C">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(Washington State Department of Ecology, 2015)</w:t>
          </w:r>
          <w:r w:rsidR="00B17D2C">
            <w:rPr>
              <w:rFonts w:ascii="Arial" w:eastAsia="Arial" w:hAnsi="Arial" w:cs="Arial"/>
            </w:rPr>
            <w:fldChar w:fldCharType="end"/>
          </w:r>
        </w:sdtContent>
      </w:sdt>
      <w:r>
        <w:rPr>
          <w:rFonts w:ascii="Arial" w:eastAsia="Arial" w:hAnsi="Arial" w:cs="Arial"/>
        </w:rPr>
        <w:t xml:space="preserve"> </w:t>
      </w:r>
      <w:sdt>
        <w:sdtPr>
          <w:rPr>
            <w:rFonts w:ascii="Arial" w:eastAsia="Arial" w:hAnsi="Arial" w:cs="Arial"/>
          </w:rPr>
          <w:id w:val="-165631741"/>
          <w:citation/>
        </w:sdtPr>
        <w:sdtContent>
          <w:r w:rsidR="000378AB">
            <w:rPr>
              <w:rFonts w:ascii="Arial" w:eastAsia="Arial" w:hAnsi="Arial" w:cs="Arial"/>
            </w:rPr>
            <w:fldChar w:fldCharType="begin"/>
          </w:r>
          <w:r w:rsidR="000378AB">
            <w:rPr>
              <w:rFonts w:ascii="Arial" w:eastAsia="Arial" w:hAnsi="Arial" w:cs="Arial"/>
            </w:rPr>
            <w:instrText xml:space="preserve"> CITATION Uni182 \l 1033 </w:instrText>
          </w:r>
          <w:r w:rsidR="000378AB">
            <w:rPr>
              <w:rFonts w:ascii="Arial" w:eastAsia="Arial" w:hAnsi="Arial" w:cs="Arial"/>
            </w:rPr>
            <w:fldChar w:fldCharType="separate"/>
          </w:r>
          <w:r w:rsidR="00B81A2D" w:rsidRPr="00B81A2D">
            <w:rPr>
              <w:rFonts w:ascii="Arial" w:eastAsia="Arial" w:hAnsi="Arial" w:cs="Arial"/>
              <w:noProof/>
            </w:rPr>
            <w:t>(United States Environmental Protection Agency, 2018)</w:t>
          </w:r>
          <w:r w:rsidR="000378AB">
            <w:rPr>
              <w:rFonts w:ascii="Arial" w:eastAsia="Arial" w:hAnsi="Arial" w:cs="Arial"/>
            </w:rPr>
            <w:fldChar w:fldCharType="end"/>
          </w:r>
        </w:sdtContent>
      </w:sdt>
      <w:r w:rsidR="000378AB">
        <w:rPr>
          <w:rFonts w:ascii="Arial" w:eastAsia="Arial" w:hAnsi="Arial" w:cs="Arial"/>
        </w:rPr>
        <w:t>:</w:t>
      </w:r>
      <w:r>
        <w:rPr>
          <w:rFonts w:ascii="Arial" w:eastAsia="Arial" w:hAnsi="Arial" w:cs="Arial"/>
        </w:rPr>
        <w:t xml:space="preserve"> </w:t>
      </w:r>
    </w:p>
    <w:p w14:paraId="6F72BEAE" w14:textId="77777777" w:rsidR="0013250B" w:rsidRDefault="0013250B" w:rsidP="0013250B">
      <w:pPr>
        <w:numPr>
          <w:ilvl w:val="0"/>
          <w:numId w:val="18"/>
        </w:numPr>
        <w:spacing w:after="0" w:line="276" w:lineRule="auto"/>
        <w:contextualSpacing/>
        <w:rPr>
          <w:rFonts w:ascii="Arial" w:eastAsia="Arial" w:hAnsi="Arial" w:cs="Arial"/>
        </w:rPr>
      </w:pPr>
      <w:r>
        <w:rPr>
          <w:rFonts w:ascii="Arial" w:eastAsia="Arial" w:hAnsi="Arial" w:cs="Arial"/>
        </w:rPr>
        <w:t>Increased risk of cancer</w:t>
      </w:r>
    </w:p>
    <w:p w14:paraId="200A1239" w14:textId="77777777" w:rsidR="0013250B" w:rsidRDefault="0013250B" w:rsidP="0013250B">
      <w:pPr>
        <w:numPr>
          <w:ilvl w:val="0"/>
          <w:numId w:val="18"/>
        </w:numPr>
        <w:spacing w:after="0" w:line="276" w:lineRule="auto"/>
        <w:contextualSpacing/>
        <w:rPr>
          <w:rFonts w:ascii="Arial" w:eastAsia="Arial" w:hAnsi="Arial" w:cs="Arial"/>
        </w:rPr>
      </w:pPr>
      <w:r>
        <w:rPr>
          <w:rFonts w:ascii="Arial" w:eastAsia="Arial" w:hAnsi="Arial" w:cs="Arial"/>
        </w:rPr>
        <w:t>Immune deficiencies</w:t>
      </w:r>
    </w:p>
    <w:p w14:paraId="3D69D5AC" w14:textId="77777777" w:rsidR="0013250B" w:rsidRDefault="0013250B" w:rsidP="0013250B">
      <w:pPr>
        <w:numPr>
          <w:ilvl w:val="0"/>
          <w:numId w:val="18"/>
        </w:numPr>
        <w:spacing w:after="0" w:line="276" w:lineRule="auto"/>
        <w:contextualSpacing/>
        <w:rPr>
          <w:rFonts w:ascii="Arial" w:eastAsia="Arial" w:hAnsi="Arial" w:cs="Arial"/>
        </w:rPr>
      </w:pPr>
      <w:r>
        <w:rPr>
          <w:rFonts w:ascii="Arial" w:eastAsia="Arial" w:hAnsi="Arial" w:cs="Arial"/>
        </w:rPr>
        <w:t>Nervous system harm</w:t>
      </w:r>
    </w:p>
    <w:p w14:paraId="2036ED78" w14:textId="77777777" w:rsidR="0013250B" w:rsidRDefault="0013250B" w:rsidP="0013250B">
      <w:pPr>
        <w:numPr>
          <w:ilvl w:val="0"/>
          <w:numId w:val="18"/>
        </w:numPr>
        <w:spacing w:after="0" w:line="276" w:lineRule="auto"/>
        <w:contextualSpacing/>
        <w:rPr>
          <w:rFonts w:ascii="Arial" w:eastAsia="Arial" w:hAnsi="Arial" w:cs="Arial"/>
        </w:rPr>
      </w:pPr>
      <w:r>
        <w:rPr>
          <w:rFonts w:ascii="Arial" w:eastAsia="Arial" w:hAnsi="Arial" w:cs="Arial"/>
        </w:rPr>
        <w:t>Reproductive impacts</w:t>
      </w:r>
    </w:p>
    <w:p w14:paraId="7640E118" w14:textId="77777777" w:rsidR="0013250B" w:rsidRDefault="0013250B" w:rsidP="0013250B">
      <w:pPr>
        <w:numPr>
          <w:ilvl w:val="0"/>
          <w:numId w:val="18"/>
        </w:numPr>
        <w:spacing w:after="0" w:line="276" w:lineRule="auto"/>
        <w:contextualSpacing/>
        <w:rPr>
          <w:rFonts w:ascii="Arial" w:eastAsia="Arial" w:hAnsi="Arial" w:cs="Arial"/>
        </w:rPr>
      </w:pPr>
      <w:r>
        <w:rPr>
          <w:rFonts w:ascii="Arial" w:eastAsia="Arial" w:hAnsi="Arial" w:cs="Arial"/>
        </w:rPr>
        <w:t>Developmental effects</w:t>
      </w:r>
    </w:p>
    <w:p w14:paraId="01B3147E" w14:textId="59D08983" w:rsidR="0013250B" w:rsidRDefault="0013250B" w:rsidP="0013250B">
      <w:pPr>
        <w:numPr>
          <w:ilvl w:val="0"/>
          <w:numId w:val="18"/>
        </w:numPr>
        <w:spacing w:after="0" w:line="276" w:lineRule="auto"/>
        <w:contextualSpacing/>
        <w:rPr>
          <w:rFonts w:ascii="Arial" w:eastAsia="Arial" w:hAnsi="Arial" w:cs="Arial"/>
        </w:rPr>
      </w:pPr>
      <w:r>
        <w:rPr>
          <w:rFonts w:ascii="Arial" w:eastAsia="Arial" w:hAnsi="Arial" w:cs="Arial"/>
          <w:color w:val="212121"/>
          <w:highlight w:val="white"/>
        </w:rPr>
        <w:t>Skin changes</w:t>
      </w:r>
    </w:p>
    <w:p w14:paraId="30383FE8" w14:textId="77777777" w:rsidR="007242AD" w:rsidRPr="007242AD" w:rsidRDefault="007242AD" w:rsidP="007242AD">
      <w:pPr>
        <w:spacing w:after="0" w:line="276" w:lineRule="auto"/>
        <w:ind w:left="1440"/>
        <w:contextualSpacing/>
        <w:rPr>
          <w:rFonts w:ascii="Arial" w:eastAsia="Arial" w:hAnsi="Arial" w:cs="Arial"/>
        </w:rPr>
      </w:pPr>
    </w:p>
    <w:p w14:paraId="1CCFE0A4" w14:textId="7995ED4D" w:rsidR="0013250B" w:rsidRDefault="0013250B" w:rsidP="0013250B">
      <w:pPr>
        <w:spacing w:line="276" w:lineRule="auto"/>
        <w:rPr>
          <w:rFonts w:ascii="Arial" w:eastAsia="Arial" w:hAnsi="Arial" w:cs="Arial"/>
        </w:rPr>
      </w:pPr>
      <w:r>
        <w:rPr>
          <w:rFonts w:ascii="Arial" w:eastAsia="Arial" w:hAnsi="Arial" w:cs="Arial"/>
        </w:rPr>
        <w:t xml:space="preserve">These health impacts are exacerbated as PCBs accumulate in the body fat of living organisms faster than they can be broken down, resulting in widespread and long-term human exposure </w:t>
      </w:r>
      <w:sdt>
        <w:sdtPr>
          <w:rPr>
            <w:rFonts w:ascii="Arial" w:eastAsia="Arial" w:hAnsi="Arial" w:cs="Arial"/>
          </w:rPr>
          <w:id w:val="-636644059"/>
          <w:citation/>
        </w:sdtPr>
        <w:sdtContent>
          <w:r w:rsidR="000378AB">
            <w:rPr>
              <w:rFonts w:ascii="Arial" w:eastAsia="Arial" w:hAnsi="Arial" w:cs="Arial"/>
            </w:rPr>
            <w:fldChar w:fldCharType="begin"/>
          </w:r>
          <w:r w:rsidR="000378AB">
            <w:rPr>
              <w:rFonts w:ascii="Arial" w:eastAsia="Arial" w:hAnsi="Arial" w:cs="Arial"/>
            </w:rPr>
            <w:instrText xml:space="preserve"> CITATION Est14 \l 1033 </w:instrText>
          </w:r>
          <w:r w:rsidR="000378AB">
            <w:rPr>
              <w:rFonts w:ascii="Arial" w:eastAsia="Arial" w:hAnsi="Arial" w:cs="Arial"/>
            </w:rPr>
            <w:fldChar w:fldCharType="separate"/>
          </w:r>
          <w:r w:rsidR="00B81A2D" w:rsidRPr="00B81A2D">
            <w:rPr>
              <w:rFonts w:ascii="Arial" w:eastAsia="Arial" w:hAnsi="Arial" w:cs="Arial"/>
              <w:noProof/>
            </w:rPr>
            <w:t>(Estuary Partnership, 2014)</w:t>
          </w:r>
          <w:r w:rsidR="000378AB">
            <w:rPr>
              <w:rFonts w:ascii="Arial" w:eastAsia="Arial" w:hAnsi="Arial" w:cs="Arial"/>
            </w:rPr>
            <w:fldChar w:fldCharType="end"/>
          </w:r>
        </w:sdtContent>
      </w:sdt>
      <w:r w:rsidR="000378AB">
        <w:rPr>
          <w:rFonts w:ascii="Arial" w:eastAsia="Arial" w:hAnsi="Arial" w:cs="Arial"/>
        </w:rPr>
        <w:t xml:space="preserve">. </w:t>
      </w:r>
      <w:r>
        <w:rPr>
          <w:rFonts w:ascii="Arial" w:eastAsia="Arial" w:hAnsi="Arial" w:cs="Arial"/>
        </w:rPr>
        <w:t xml:space="preserve">Consuming PCB-contaminated food facilitates the buildup of PCBs </w:t>
      </w:r>
      <w:r>
        <w:rPr>
          <w:rFonts w:ascii="Arial" w:eastAsia="Arial" w:hAnsi="Arial" w:cs="Arial"/>
        </w:rPr>
        <w:lastRenderedPageBreak/>
        <w:t xml:space="preserve">in body tissues, potentially compromising the healthy development of children. PCBs are able to cross the placental barrier between mother and </w:t>
      </w:r>
      <w:r w:rsidRPr="000378AB">
        <w:rPr>
          <w:rFonts w:ascii="Arial" w:eastAsia="Arial" w:hAnsi="Arial" w:cs="Arial"/>
        </w:rPr>
        <w:t>child</w:t>
      </w:r>
      <w:r w:rsidR="000378AB" w:rsidRPr="000378AB">
        <w:rPr>
          <w:rFonts w:ascii="Arial" w:eastAsia="Arial" w:hAnsi="Arial" w:cs="Arial"/>
          <w:color w:val="1155CC"/>
        </w:rPr>
        <w:t xml:space="preserve"> </w:t>
      </w:r>
      <w:sdt>
        <w:sdtPr>
          <w:rPr>
            <w:rFonts w:ascii="Arial" w:eastAsia="Arial" w:hAnsi="Arial" w:cs="Arial"/>
            <w:color w:val="000000" w:themeColor="text1"/>
          </w:rPr>
          <w:id w:val="294179807"/>
          <w:citation/>
        </w:sdtPr>
        <w:sdtContent>
          <w:r w:rsidR="000378AB" w:rsidRPr="000378AB">
            <w:rPr>
              <w:rFonts w:ascii="Arial" w:eastAsia="Arial" w:hAnsi="Arial" w:cs="Arial"/>
              <w:color w:val="000000" w:themeColor="text1"/>
            </w:rPr>
            <w:fldChar w:fldCharType="begin"/>
          </w:r>
          <w:r w:rsidR="00E7106F">
            <w:rPr>
              <w:rFonts w:ascii="Arial" w:eastAsia="Arial" w:hAnsi="Arial" w:cs="Arial"/>
              <w:color w:val="000000" w:themeColor="text1"/>
            </w:rPr>
            <w:instrText xml:space="preserve">CITATION Uni18 \l 1033 </w:instrText>
          </w:r>
          <w:r w:rsidR="000378AB" w:rsidRPr="000378AB">
            <w:rPr>
              <w:rFonts w:ascii="Arial" w:eastAsia="Arial" w:hAnsi="Arial" w:cs="Arial"/>
              <w:color w:val="000000" w:themeColor="text1"/>
            </w:rPr>
            <w:fldChar w:fldCharType="separate"/>
          </w:r>
          <w:r w:rsidR="00B81A2D" w:rsidRPr="00B81A2D">
            <w:rPr>
              <w:rFonts w:ascii="Arial" w:eastAsia="Arial" w:hAnsi="Arial" w:cs="Arial"/>
              <w:noProof/>
              <w:color w:val="000000" w:themeColor="text1"/>
            </w:rPr>
            <w:t>(United States Environmental Protection Agency, 2018)</w:t>
          </w:r>
          <w:r w:rsidR="000378AB" w:rsidRPr="000378AB">
            <w:rPr>
              <w:rFonts w:ascii="Arial" w:eastAsia="Arial" w:hAnsi="Arial" w:cs="Arial"/>
              <w:color w:val="000000" w:themeColor="text1"/>
            </w:rPr>
            <w:fldChar w:fldCharType="end"/>
          </w:r>
        </w:sdtContent>
      </w:sdt>
      <w:r w:rsidRPr="000378AB">
        <w:rPr>
          <w:rFonts w:ascii="Arial" w:eastAsia="Arial" w:hAnsi="Arial" w:cs="Arial"/>
          <w:color w:val="000000" w:themeColor="text1"/>
        </w:rPr>
        <w:t xml:space="preserve">. </w:t>
      </w:r>
      <w:r>
        <w:rPr>
          <w:rFonts w:ascii="Arial" w:eastAsia="Arial" w:hAnsi="Arial" w:cs="Arial"/>
        </w:rPr>
        <w:t xml:space="preserve">Another study found that children </w:t>
      </w:r>
      <w:r w:rsidR="00073859">
        <w:rPr>
          <w:rFonts w:ascii="Arial" w:eastAsia="Arial" w:hAnsi="Arial" w:cs="Arial"/>
        </w:rPr>
        <w:t>of mothers with high body burdens of</w:t>
      </w:r>
      <w:r>
        <w:rPr>
          <w:rFonts w:ascii="Arial" w:eastAsia="Arial" w:hAnsi="Arial" w:cs="Arial"/>
        </w:rPr>
        <w:t xml:space="preserve"> PCB</w:t>
      </w:r>
      <w:r w:rsidR="00073859">
        <w:rPr>
          <w:rFonts w:ascii="Arial" w:eastAsia="Arial" w:hAnsi="Arial" w:cs="Arial"/>
        </w:rPr>
        <w:t xml:space="preserve">s </w:t>
      </w:r>
      <w:r>
        <w:rPr>
          <w:rFonts w:ascii="Arial" w:eastAsia="Arial" w:hAnsi="Arial" w:cs="Arial"/>
        </w:rPr>
        <w:t xml:space="preserve">exhibited short-term memory challenges and behavioral issues </w:t>
      </w:r>
      <w:sdt>
        <w:sdtPr>
          <w:rPr>
            <w:rFonts w:ascii="Arial" w:eastAsia="Arial" w:hAnsi="Arial" w:cs="Arial"/>
            <w:color w:val="000000" w:themeColor="text1"/>
          </w:rPr>
          <w:id w:val="-172267095"/>
          <w:citation/>
        </w:sdtPr>
        <w:sdtContent>
          <w:r w:rsidR="000378AB" w:rsidRPr="000378AB">
            <w:rPr>
              <w:rFonts w:ascii="Arial" w:eastAsia="Arial" w:hAnsi="Arial" w:cs="Arial"/>
              <w:color w:val="000000" w:themeColor="text1"/>
            </w:rPr>
            <w:fldChar w:fldCharType="begin"/>
          </w:r>
          <w:r w:rsidR="006F256C">
            <w:rPr>
              <w:rFonts w:ascii="Arial" w:eastAsia="Arial" w:hAnsi="Arial" w:cs="Arial"/>
              <w:color w:val="000000" w:themeColor="text1"/>
            </w:rPr>
            <w:instrText xml:space="preserve">CITATION The93 \l 1033 </w:instrText>
          </w:r>
          <w:r w:rsidR="000378AB" w:rsidRPr="000378AB">
            <w:rPr>
              <w:rFonts w:ascii="Arial" w:eastAsia="Arial" w:hAnsi="Arial" w:cs="Arial"/>
              <w:color w:val="000000" w:themeColor="text1"/>
            </w:rPr>
            <w:fldChar w:fldCharType="separate"/>
          </w:r>
          <w:r w:rsidR="00B81A2D" w:rsidRPr="00B81A2D">
            <w:rPr>
              <w:rFonts w:ascii="Arial" w:eastAsia="Arial" w:hAnsi="Arial" w:cs="Arial"/>
              <w:noProof/>
              <w:color w:val="000000" w:themeColor="text1"/>
            </w:rPr>
            <w:t>(Colborn, von Saal, &amp; Soto, 1993)</w:t>
          </w:r>
          <w:r w:rsidR="000378AB" w:rsidRPr="000378AB">
            <w:rPr>
              <w:rFonts w:ascii="Arial" w:eastAsia="Arial" w:hAnsi="Arial" w:cs="Arial"/>
              <w:color w:val="000000" w:themeColor="text1"/>
            </w:rPr>
            <w:fldChar w:fldCharType="end"/>
          </w:r>
        </w:sdtContent>
      </w:sdt>
      <w:r w:rsidR="000378AB" w:rsidRPr="000378AB">
        <w:rPr>
          <w:rFonts w:ascii="Arial" w:eastAsia="Arial" w:hAnsi="Arial" w:cs="Arial"/>
          <w:color w:val="000000" w:themeColor="text1"/>
        </w:rPr>
        <w:t>.</w:t>
      </w:r>
      <w:r w:rsidR="000378AB">
        <w:rPr>
          <w:rFonts w:ascii="Arial" w:eastAsia="Arial" w:hAnsi="Arial" w:cs="Arial"/>
          <w:color w:val="000000" w:themeColor="text1"/>
        </w:rPr>
        <w:t xml:space="preserve"> </w:t>
      </w:r>
      <w:r>
        <w:rPr>
          <w:rFonts w:ascii="Arial" w:eastAsia="Arial" w:hAnsi="Arial" w:cs="Arial"/>
        </w:rPr>
        <w:t>These extended exposures, resulting in developmental impacts (among others), create a systemic burden for whole ecosystems</w:t>
      </w:r>
      <w:r w:rsidR="00073859">
        <w:rPr>
          <w:rFonts w:ascii="Arial" w:eastAsia="Arial" w:hAnsi="Arial" w:cs="Arial"/>
        </w:rPr>
        <w:t xml:space="preserve"> and communities</w:t>
      </w:r>
      <w:r>
        <w:rPr>
          <w:rFonts w:ascii="Arial" w:eastAsia="Arial" w:hAnsi="Arial" w:cs="Arial"/>
        </w:rPr>
        <w:t>.</w:t>
      </w:r>
    </w:p>
    <w:p w14:paraId="3C945DE4" w14:textId="6C5EDEFD" w:rsidR="0013250B" w:rsidRDefault="0013250B" w:rsidP="0013250B">
      <w:pPr>
        <w:rPr>
          <w:rFonts w:ascii="Arial" w:eastAsia="Arial" w:hAnsi="Arial" w:cs="Arial"/>
        </w:rPr>
      </w:pPr>
      <w:r>
        <w:rPr>
          <w:rFonts w:ascii="Arial" w:eastAsia="Arial" w:hAnsi="Arial" w:cs="Arial"/>
        </w:rPr>
        <w:t>For more details on exposure routes of PCBs, affected marine species, and how legacy PCBs continue to enter the env</w:t>
      </w:r>
      <w:bookmarkStart w:id="32" w:name="_GoBack"/>
      <w:bookmarkEnd w:id="32"/>
      <w:r>
        <w:rPr>
          <w:rFonts w:ascii="Arial" w:eastAsia="Arial" w:hAnsi="Arial" w:cs="Arial"/>
        </w:rPr>
        <w:t>ironment, see Appendix C.</w:t>
      </w:r>
    </w:p>
    <w:p w14:paraId="6F978635" w14:textId="6C7CCE04" w:rsidR="0013250B" w:rsidRDefault="0013250B" w:rsidP="0013250B">
      <w:pPr>
        <w:rPr>
          <w:rFonts w:ascii="Arial" w:eastAsia="Arial" w:hAnsi="Arial" w:cs="Arial"/>
          <w:highlight w:val="white"/>
        </w:rPr>
      </w:pPr>
      <w:r>
        <w:rPr>
          <w:rFonts w:ascii="Arial" w:eastAsia="Arial" w:hAnsi="Arial" w:cs="Arial"/>
        </w:rPr>
        <w:t xml:space="preserve">In addition to prolonged environmental exposure, </w:t>
      </w:r>
      <w:r w:rsidR="00BD1094">
        <w:rPr>
          <w:rFonts w:ascii="Arial" w:eastAsia="Arial" w:hAnsi="Arial" w:cs="Arial"/>
        </w:rPr>
        <w:t>successful remediation projects may</w:t>
      </w:r>
      <w:r>
        <w:rPr>
          <w:rFonts w:ascii="Arial" w:eastAsia="Arial" w:hAnsi="Arial" w:cs="Arial"/>
        </w:rPr>
        <w:t xml:space="preserve"> be slowed due to the continued release of inadvertent PCBs into the environment</w:t>
      </w:r>
      <w:sdt>
        <w:sdtPr>
          <w:rPr>
            <w:rFonts w:ascii="Arial" w:eastAsia="Arial" w:hAnsi="Arial" w:cs="Arial"/>
          </w:rPr>
          <w:id w:val="1189565612"/>
          <w:citation/>
        </w:sdtPr>
        <w:sdtContent>
          <w:r w:rsidR="000378AB">
            <w:rPr>
              <w:rFonts w:ascii="Arial" w:eastAsia="Arial" w:hAnsi="Arial" w:cs="Arial"/>
            </w:rPr>
            <w:fldChar w:fldCharType="begin"/>
          </w:r>
          <w:r w:rsidR="000378AB">
            <w:rPr>
              <w:rFonts w:ascii="Arial" w:eastAsia="Arial" w:hAnsi="Arial" w:cs="Arial"/>
            </w:rPr>
            <w:instrText xml:space="preserve"> CITATION Uni15 \l 1033 </w:instrText>
          </w:r>
          <w:r w:rsidR="000378AB">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(University of Iowa - IIHR Hydroscience and Engineering, 2015)</w:t>
          </w:r>
          <w:r w:rsidR="000378AB">
            <w:rPr>
              <w:rFonts w:ascii="Arial" w:eastAsia="Arial" w:hAnsi="Arial" w:cs="Arial"/>
            </w:rPr>
            <w:fldChar w:fldCharType="end"/>
          </w:r>
        </w:sdtContent>
      </w:sdt>
      <w:r w:rsidR="000378AB">
        <w:rPr>
          <w:rFonts w:ascii="Arial" w:eastAsia="Arial" w:hAnsi="Arial" w:cs="Arial"/>
        </w:rPr>
        <w:t xml:space="preserve">. </w:t>
      </w:r>
      <w:r>
        <w:rPr>
          <w:rFonts w:ascii="Arial" w:eastAsia="Arial" w:hAnsi="Arial" w:cs="Arial"/>
        </w:rPr>
        <w:t>Lengthening these projects will add to the cost - which is already billions of dollars - for businesses, consumers, regional and state governments, and the federal government. For example, General Electric alone reportedly spent $1.7 billion on a nine-year project to remove PCBs from the Hudson River</w:t>
      </w:r>
      <w:r w:rsidR="00352C4F">
        <w:rPr>
          <w:rFonts w:ascii="Arial" w:eastAsia="Arial" w:hAnsi="Arial" w:cs="Arial"/>
        </w:rPr>
        <w:t xml:space="preserve"> </w:t>
      </w:r>
      <w:sdt>
        <w:sdtPr>
          <w:rPr>
            <w:rFonts w:ascii="Arial" w:eastAsia="Arial" w:hAnsi="Arial" w:cs="Arial"/>
          </w:rPr>
          <w:id w:val="201833455"/>
          <w:citation/>
        </w:sdtPr>
        <w:sdtContent>
          <w:r w:rsidR="00352C4F">
            <w:rPr>
              <w:rFonts w:ascii="Arial" w:eastAsia="Arial" w:hAnsi="Arial" w:cs="Arial"/>
            </w:rPr>
            <w:fldChar w:fldCharType="begin"/>
          </w:r>
          <w:r w:rsidR="00352C4F">
            <w:rPr>
              <w:rFonts w:ascii="Arial" w:eastAsia="Arial" w:hAnsi="Arial" w:cs="Arial"/>
            </w:rPr>
            <w:instrText xml:space="preserve"> CITATION McK16 \l 1033 </w:instrText>
          </w:r>
          <w:r w:rsidR="00352C4F">
            <w:rPr>
              <w:rFonts w:ascii="Arial" w:eastAsia="Arial" w:hAnsi="Arial" w:cs="Arial"/>
            </w:rPr>
            <w:fldChar w:fldCharType="separate"/>
          </w:r>
          <w:r w:rsidR="00352C4F" w:rsidRPr="00352C4F">
            <w:rPr>
              <w:rFonts w:ascii="Arial" w:eastAsia="Arial" w:hAnsi="Arial" w:cs="Arial"/>
              <w:noProof/>
            </w:rPr>
            <w:t>(McKinley, 2016)</w:t>
          </w:r>
          <w:r w:rsidR="00352C4F">
            <w:rPr>
              <w:rFonts w:ascii="Arial" w:eastAsia="Arial" w:hAnsi="Arial" w:cs="Arial"/>
            </w:rPr>
            <w:fldChar w:fldCharType="end"/>
          </w:r>
        </w:sdtContent>
      </w:sdt>
      <w:sdt>
        <w:sdtPr>
          <w:rPr>
            <w:rFonts w:ascii="Arial" w:eastAsia="Arial" w:hAnsi="Arial" w:cs="Arial"/>
          </w:rPr>
          <w:id w:val="-1215659767"/>
          <w:citation/>
        </w:sdtPr>
        <w:sdtContent>
          <w:r w:rsidR="00352C4F">
            <w:rPr>
              <w:rFonts w:ascii="Arial" w:eastAsia="Arial" w:hAnsi="Arial" w:cs="Arial"/>
            </w:rPr>
            <w:fldChar w:fldCharType="begin"/>
          </w:r>
          <w:r w:rsidR="00352C4F">
            <w:rPr>
              <w:rFonts w:ascii="Arial" w:eastAsia="Arial" w:hAnsi="Arial" w:cs="Arial"/>
            </w:rPr>
            <w:instrText xml:space="preserve"> CITATION WuA18 \l 1033 </w:instrText>
          </w:r>
          <w:r w:rsidR="00352C4F">
            <w:rPr>
              <w:rFonts w:ascii="Arial" w:eastAsia="Arial" w:hAnsi="Arial" w:cs="Arial"/>
            </w:rPr>
            <w:fldChar w:fldCharType="separate"/>
          </w:r>
          <w:r w:rsidR="00352C4F">
            <w:rPr>
              <w:rFonts w:ascii="Arial" w:eastAsia="Arial" w:hAnsi="Arial" w:cs="Arial"/>
              <w:noProof/>
            </w:rPr>
            <w:t xml:space="preserve"> </w:t>
          </w:r>
          <w:r w:rsidR="00352C4F" w:rsidRPr="00352C4F">
            <w:rPr>
              <w:rFonts w:ascii="Arial" w:eastAsia="Arial" w:hAnsi="Arial" w:cs="Arial"/>
              <w:noProof/>
            </w:rPr>
            <w:t>(Wu, 2018)</w:t>
          </w:r>
          <w:r w:rsidR="00352C4F">
            <w:rPr>
              <w:rFonts w:ascii="Arial" w:eastAsia="Arial" w:hAnsi="Arial" w:cs="Arial"/>
            </w:rPr>
            <w:fldChar w:fldCharType="end"/>
          </w:r>
        </w:sdtContent>
      </w:sdt>
      <w:r w:rsidR="00352C4F">
        <w:rPr>
          <w:rFonts w:ascii="Arial" w:eastAsia="Arial" w:hAnsi="Arial" w:cs="Arial"/>
        </w:rPr>
        <w:t>.</w:t>
      </w:r>
    </w:p>
    <w:p w14:paraId="23049651" w14:textId="396B15B1" w:rsidR="0013250B" w:rsidRDefault="0013250B" w:rsidP="00AA221A">
      <w:pPr>
        <w:pStyle w:val="Heading1"/>
      </w:pPr>
      <w:bookmarkStart w:id="33" w:name="_ffhwx07lklhi" w:colFirst="0" w:colLast="0"/>
      <w:bookmarkStart w:id="34" w:name="_Toc390799282"/>
      <w:bookmarkEnd w:id="33"/>
      <w:r>
        <w:t>Products and Pigments that Contain Inadvertent PCBs</w:t>
      </w:r>
      <w:bookmarkEnd w:id="34"/>
    </w:p>
    <w:p w14:paraId="02076D08" w14:textId="57DD71FD" w:rsidR="0013250B" w:rsidRPr="00AA221A" w:rsidRDefault="00556961" w:rsidP="00AA221A">
      <w:pPr>
        <w:rPr>
          <w:rFonts w:ascii="Arial" w:hAnsi="Arial" w:cs="Arial"/>
        </w:rPr>
      </w:pPr>
      <w:r>
        <w:rPr>
          <w:noProof/>
        </w:rPr>
        <w:drawing>
          <wp:anchor distT="114300" distB="114300" distL="114300" distR="114300" simplePos="0" relativeHeight="251650560" behindDoc="0" locked="0" layoutInCell="1" hidden="0" allowOverlap="1" wp14:anchorId="3DD7D60E" wp14:editId="4E16FB1C">
            <wp:simplePos x="0" y="0"/>
            <wp:positionH relativeFrom="margin">
              <wp:posOffset>-273504</wp:posOffset>
            </wp:positionH>
            <wp:positionV relativeFrom="paragraph">
              <wp:posOffset>941433</wp:posOffset>
            </wp:positionV>
            <wp:extent cx="6523990" cy="3001645"/>
            <wp:effectExtent l="0" t="0" r="3810" b="0"/>
            <wp:wrapTopAndBottom distT="114300" distB="11430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t="5263"/>
                    <a:stretch>
                      <a:fillRect/>
                    </a:stretch>
                  </pic:blipFill>
                  <pic:spPr>
                    <a:xfrm>
                      <a:off x="0" y="0"/>
                      <a:ext cx="6523990" cy="3001645"/>
                    </a:xfrm>
                    <a:prstGeom prst="rect">
                      <a:avLst/>
                    </a:prstGeom>
                    <a:ln/>
                  </pic:spPr>
                </pic:pic>
              </a:graphicData>
            </a:graphic>
            <wp14:sizeRelH relativeFrom="margin">
              <wp14:pctWidth>0</wp14:pctWidth>
            </wp14:sizeRelH>
            <wp14:sizeRelV relativeFrom="margin">
              <wp14:pctHeight>0</wp14:pctHeight>
            </wp14:sizeRelV>
          </wp:anchor>
        </w:drawing>
      </w:r>
      <w:r w:rsidR="0013250B" w:rsidRPr="00AA221A">
        <w:rPr>
          <w:rFonts w:ascii="Arial" w:hAnsi="Arial" w:cs="Arial"/>
        </w:rPr>
        <w:t xml:space="preserve">The Washington State Department of Ecology (WA DOE) conducted a preliminary study of inadvertent PCB concentrations in consumer materials. These products included packaging, paper products, paints and colorants, caulks, and miscellaneous items (e.g. printer inks and food) </w:t>
      </w:r>
      <w:sdt>
        <w:sdtPr>
          <w:rPr>
            <w:rFonts w:ascii="Arial" w:hAnsi="Arial" w:cs="Arial"/>
          </w:rPr>
          <w:id w:val="116658726"/>
          <w:citation/>
        </w:sdtPr>
        <w:sdtContent>
          <w:r w:rsidR="007D3D49" w:rsidRPr="00AA221A">
            <w:rPr>
              <w:rFonts w:ascii="Arial" w:hAnsi="Arial" w:cs="Arial"/>
            </w:rPr>
            <w:fldChar w:fldCharType="begin"/>
          </w:r>
          <w:r w:rsidR="009C10CD">
            <w:rPr>
              <w:rFonts w:ascii="Arial" w:hAnsi="Arial" w:cs="Arial"/>
            </w:rPr>
            <w:instrText xml:space="preserve">CITATION Ale14 \l 1033 </w:instrText>
          </w:r>
          <w:r w:rsidR="007D3D49" w:rsidRPr="00AA221A">
            <w:rPr>
              <w:rFonts w:ascii="Arial" w:hAnsi="Arial" w:cs="Arial"/>
            </w:rPr>
            <w:fldChar w:fldCharType="separate"/>
          </w:r>
          <w:r w:rsidR="00B81A2D" w:rsidRPr="00B81A2D">
            <w:rPr>
              <w:rFonts w:ascii="Arial" w:hAnsi="Arial" w:cs="Arial"/>
              <w:noProof/>
            </w:rPr>
            <w:t>(Stone A. , 2014)</w:t>
          </w:r>
          <w:r w:rsidR="007D3D49" w:rsidRPr="00AA221A">
            <w:rPr>
              <w:rFonts w:ascii="Arial" w:hAnsi="Arial" w:cs="Arial"/>
            </w:rPr>
            <w:fldChar w:fldCharType="end"/>
          </w:r>
        </w:sdtContent>
      </w:sdt>
      <w:r w:rsidR="007D3D49" w:rsidRPr="00AA221A">
        <w:rPr>
          <w:rFonts w:ascii="Arial" w:hAnsi="Arial" w:cs="Arial"/>
        </w:rPr>
        <w:t>.</w:t>
      </w:r>
    </w:p>
    <w:p w14:paraId="1BCCC65C" w14:textId="77777777" w:rsidR="00556961" w:rsidRPr="00591D06" w:rsidRDefault="00556961" w:rsidP="00591D06">
      <w:pPr>
        <w:pStyle w:val="Heading5"/>
        <w:rPr>
          <w:rStyle w:val="SubtleReference"/>
          <w:rFonts w:asciiTheme="majorHAnsi" w:hAnsiTheme="majorHAnsi"/>
          <w:i w:val="0"/>
          <w:smallCaps w:val="0"/>
          <w:color w:val="2F5496" w:themeColor="accent1" w:themeShade="BF"/>
        </w:rPr>
      </w:pPr>
      <w:bookmarkStart w:id="35" w:name="_p4rrrsebe015" w:colFirst="0" w:colLast="0"/>
      <w:bookmarkStart w:id="36" w:name="_Toc516837460"/>
      <w:bookmarkEnd w:id="35"/>
      <w:r w:rsidRPr="00591D06">
        <w:rPr>
          <w:rStyle w:val="SubtleReference"/>
          <w:rFonts w:asciiTheme="majorHAnsi" w:hAnsiTheme="majorHAnsi"/>
          <w:i w:val="0"/>
          <w:smallCaps w:val="0"/>
          <w:color w:val="2F5496" w:themeColor="accent1" w:themeShade="BF"/>
        </w:rPr>
        <w:t>Figure 3: Organic Pigments Found to Contain Inadvertent PCBs</w:t>
      </w:r>
      <w:bookmarkEnd w:id="36"/>
    </w:p>
    <w:p w14:paraId="4D13B037" w14:textId="77777777" w:rsidR="00556961" w:rsidRDefault="00556961" w:rsidP="007242AD">
      <w:pPr>
        <w:rPr>
          <w:rFonts w:ascii="Arial" w:hAnsi="Arial" w:cs="Arial"/>
        </w:rPr>
      </w:pPr>
    </w:p>
    <w:p w14:paraId="7254018F" w14:textId="77777777" w:rsidR="00556961" w:rsidRDefault="00556961" w:rsidP="007242AD">
      <w:pPr>
        <w:rPr>
          <w:rFonts w:ascii="Arial" w:hAnsi="Arial" w:cs="Arial"/>
        </w:rPr>
      </w:pPr>
    </w:p>
    <w:p w14:paraId="068D06BD" w14:textId="075C1310" w:rsidR="007242AD" w:rsidRPr="00AA221A" w:rsidRDefault="0013250B" w:rsidP="007242AD">
      <w:pPr>
        <w:rPr>
          <w:rFonts w:ascii="Arial" w:hAnsi="Arial" w:cs="Arial"/>
        </w:rPr>
      </w:pPr>
      <w:r w:rsidRPr="00AA221A">
        <w:rPr>
          <w:rFonts w:ascii="Arial" w:hAnsi="Arial" w:cs="Arial"/>
        </w:rPr>
        <w:lastRenderedPageBreak/>
        <w:t xml:space="preserve">The study provided insight into how water becomes contaminated with PCBs from recycled food packaging and paper products. Inadvertent PCBs were detectable at appreciable levels (5-45 ppb) in all of the product categories investigated by WA DOE. Their findings point to </w:t>
      </w:r>
      <w:proofErr w:type="gramStart"/>
      <w:r w:rsidRPr="00AA221A">
        <w:rPr>
          <w:rFonts w:ascii="Arial" w:hAnsi="Arial" w:cs="Arial"/>
        </w:rPr>
        <w:t>dyed</w:t>
      </w:r>
      <w:proofErr w:type="gramEnd"/>
      <w:r w:rsidRPr="00AA221A">
        <w:rPr>
          <w:rFonts w:ascii="Arial" w:hAnsi="Arial" w:cs="Arial"/>
        </w:rPr>
        <w:t xml:space="preserve"> products - such as clothing, cosmetics, soaps, hand sanitizers, and household cleaning products - as probable sources of inadvertent PCBs. These packaging products are likely to leach PCBs into water</w:t>
      </w:r>
      <w:r w:rsidR="007D3D49" w:rsidRPr="00AA221A">
        <w:rPr>
          <w:rFonts w:ascii="Arial" w:hAnsi="Arial" w:cs="Arial"/>
        </w:rPr>
        <w:t xml:space="preserve"> </w:t>
      </w:r>
      <w:sdt>
        <w:sdtPr>
          <w:rPr>
            <w:rFonts w:ascii="Arial" w:hAnsi="Arial" w:cs="Arial"/>
          </w:rPr>
          <w:id w:val="1061292001"/>
          <w:citation/>
        </w:sdtPr>
        <w:sdtContent>
          <w:r w:rsidR="007D3D49" w:rsidRPr="00AA221A">
            <w:rPr>
              <w:rFonts w:ascii="Arial" w:hAnsi="Arial" w:cs="Arial"/>
            </w:rPr>
            <w:fldChar w:fldCharType="begin"/>
          </w:r>
          <w:r w:rsidR="00951B96">
            <w:rPr>
              <w:rFonts w:ascii="Arial" w:hAnsi="Arial" w:cs="Arial"/>
            </w:rPr>
            <w:instrText xml:space="preserve">CITATION Jia14 \l 1033 </w:instrText>
          </w:r>
          <w:r w:rsidR="007D3D49" w:rsidRPr="00AA221A">
            <w:rPr>
              <w:rFonts w:ascii="Arial" w:hAnsi="Arial" w:cs="Arial"/>
            </w:rPr>
            <w:fldChar w:fldCharType="separate"/>
          </w:r>
          <w:r w:rsidR="00B81A2D" w:rsidRPr="00B81A2D">
            <w:rPr>
              <w:rFonts w:ascii="Arial" w:hAnsi="Arial" w:cs="Arial"/>
              <w:noProof/>
            </w:rPr>
            <w:t>(Guo, Capozzi, Kraeutler, &amp; Rodenburg, 2014)</w:t>
          </w:r>
          <w:r w:rsidR="007D3D49" w:rsidRPr="00AA221A">
            <w:rPr>
              <w:rFonts w:ascii="Arial" w:hAnsi="Arial" w:cs="Arial"/>
            </w:rPr>
            <w:fldChar w:fldCharType="end"/>
          </w:r>
        </w:sdtContent>
      </w:sdt>
      <w:r w:rsidRPr="00AA221A">
        <w:rPr>
          <w:rFonts w:ascii="Arial" w:hAnsi="Arial" w:cs="Arial"/>
        </w:rPr>
        <w:t>. For details on PCB concentrations measured by WA DOE, see Appendix G.</w:t>
      </w:r>
    </w:p>
    <w:p w14:paraId="672EF20A" w14:textId="741800A3" w:rsidR="0013250B" w:rsidRDefault="0013250B" w:rsidP="0013250B">
      <w:pPr>
        <w:rPr>
          <w:rFonts w:ascii="Arial" w:eastAsia="Arial" w:hAnsi="Arial" w:cs="Arial"/>
        </w:rPr>
      </w:pPr>
      <w:r>
        <w:rPr>
          <w:rFonts w:ascii="Arial" w:eastAsia="Arial" w:hAnsi="Arial" w:cs="Arial"/>
        </w:rPr>
        <w:t xml:space="preserve">The production of at least three classes of organic pigments (Azo, Phthalocyanine and Polycyclic pigments) generate inadvertent PCBs. These pigments are used in packaging and newsprint. They cover the spectrum of yellows, oranges, reds, greens, blues and purples. Within the Azo pigment class there are diarylide, </w:t>
      </w:r>
      <w:proofErr w:type="spellStart"/>
      <w:r>
        <w:rPr>
          <w:rFonts w:ascii="Arial" w:eastAsia="Arial" w:hAnsi="Arial" w:cs="Arial"/>
        </w:rPr>
        <w:t>hansa</w:t>
      </w:r>
      <w:proofErr w:type="spellEnd"/>
      <w:r>
        <w:rPr>
          <w:rFonts w:ascii="Arial" w:eastAsia="Arial" w:hAnsi="Arial" w:cs="Arial"/>
        </w:rPr>
        <w:t xml:space="preserve">, quinacridone, naphthol and </w:t>
      </w:r>
      <w:proofErr w:type="spellStart"/>
      <w:r>
        <w:rPr>
          <w:rFonts w:ascii="Arial" w:eastAsia="Arial" w:hAnsi="Arial" w:cs="Arial"/>
        </w:rPr>
        <w:t>isoindolinone</w:t>
      </w:r>
      <w:proofErr w:type="spellEnd"/>
      <w:r>
        <w:rPr>
          <w:rFonts w:ascii="Arial" w:eastAsia="Arial" w:hAnsi="Arial" w:cs="Arial"/>
        </w:rPr>
        <w:t xml:space="preserve"> subcategories that can potentially contain inadvertent PCBs. </w:t>
      </w:r>
      <w:r w:rsidRPr="00B81A2D">
        <w:rPr>
          <w:rFonts w:ascii="Arial" w:eastAsia="Arial" w:hAnsi="Arial" w:cs="Arial"/>
        </w:rPr>
        <w:t xml:space="preserve">Figure 3 shows these pigments and inadvertent PCB congeners correlated to them. There could be more PCB congeners that have not been tested for or reported and more pigments that contain these contaminants </w:t>
      </w:r>
      <w:sdt>
        <w:sdtPr>
          <w:rPr>
            <w:rFonts w:ascii="Arial" w:eastAsia="Arial" w:hAnsi="Arial" w:cs="Arial"/>
          </w:rPr>
          <w:id w:val="484836017"/>
          <w:citation/>
        </w:sdtPr>
        <w:sdtContent>
          <w:r w:rsidR="007D3D49" w:rsidRPr="00B81A2D">
            <w:rPr>
              <w:rFonts w:ascii="Arial" w:eastAsia="Arial" w:hAnsi="Arial" w:cs="Arial"/>
            </w:rPr>
            <w:fldChar w:fldCharType="begin"/>
          </w:r>
          <w:r w:rsidR="00F232BD" w:rsidRPr="00B81A2D">
            <w:rPr>
              <w:rFonts w:ascii="Arial" w:eastAsia="Arial" w:hAnsi="Arial" w:cs="Arial"/>
            </w:rPr>
            <w:instrText xml:space="preserve">CITATION Hor09 \l 1033 </w:instrText>
          </w:r>
          <w:r w:rsidR="007D3D49" w:rsidRPr="00B81A2D">
            <w:rPr>
              <w:rFonts w:ascii="Arial" w:eastAsia="Arial" w:hAnsi="Arial" w:cs="Arial"/>
            </w:rPr>
            <w:fldChar w:fldCharType="separate"/>
          </w:r>
          <w:r w:rsidR="00B81A2D" w:rsidRPr="00B81A2D">
            <w:rPr>
              <w:rFonts w:ascii="Arial" w:eastAsia="Arial" w:hAnsi="Arial" w:cs="Arial"/>
              <w:noProof/>
            </w:rPr>
            <w:t>(Hu &amp; Hornbuckle, Inadvertent Polychlorinated Biphenyls in Commercial Paint Pigments, 2009)</w:t>
          </w:r>
          <w:r w:rsidR="007D3D49" w:rsidRPr="00B81A2D">
            <w:rPr>
              <w:rFonts w:ascii="Arial" w:eastAsia="Arial" w:hAnsi="Arial" w:cs="Arial"/>
            </w:rPr>
            <w:fldChar w:fldCharType="end"/>
          </w:r>
        </w:sdtContent>
      </w:sdt>
      <w:sdt>
        <w:sdtPr>
          <w:rPr>
            <w:rFonts w:ascii="Arial" w:eastAsia="Arial" w:hAnsi="Arial" w:cs="Arial"/>
          </w:rPr>
          <w:id w:val="1331103560"/>
          <w:citation/>
        </w:sdtPr>
        <w:sdtContent>
          <w:r w:rsidR="007D3D49" w:rsidRPr="00B81A2D">
            <w:rPr>
              <w:rFonts w:ascii="Arial" w:eastAsia="Arial" w:hAnsi="Arial" w:cs="Arial"/>
            </w:rPr>
            <w:fldChar w:fldCharType="begin"/>
          </w:r>
          <w:r w:rsidR="007D3D49" w:rsidRPr="00B81A2D">
            <w:rPr>
              <w:rFonts w:ascii="Arial" w:eastAsia="Arial" w:hAnsi="Arial" w:cs="Arial"/>
            </w:rPr>
            <w:instrText xml:space="preserve"> CITATION Wil04 \l 1033 </w:instrText>
          </w:r>
          <w:r w:rsidR="007D3D49" w:rsidRPr="00B81A2D">
            <w:rPr>
              <w:rFonts w:ascii="Arial" w:eastAsia="Arial" w:hAnsi="Arial" w:cs="Arial"/>
            </w:rPr>
            <w:fldChar w:fldCharType="separate"/>
          </w:r>
          <w:r w:rsidR="00B81A2D" w:rsidRPr="00B81A2D">
            <w:rPr>
              <w:rFonts w:ascii="Arial" w:eastAsia="Arial" w:hAnsi="Arial" w:cs="Arial"/>
              <w:noProof/>
            </w:rPr>
            <w:t xml:space="preserve"> (Willy Herbst, 2004)</w:t>
          </w:r>
          <w:r w:rsidR="007D3D49" w:rsidRPr="00B81A2D">
            <w:rPr>
              <w:rFonts w:ascii="Arial" w:eastAsia="Arial" w:hAnsi="Arial" w:cs="Arial"/>
            </w:rPr>
            <w:fldChar w:fldCharType="end"/>
          </w:r>
        </w:sdtContent>
      </w:sdt>
      <w:r w:rsidR="007D3D49" w:rsidRPr="00B81A2D">
        <w:rPr>
          <w:rFonts w:ascii="Arial" w:eastAsia="Arial" w:hAnsi="Arial" w:cs="Arial"/>
        </w:rPr>
        <w:t>.</w:t>
      </w:r>
    </w:p>
    <w:p w14:paraId="591458E1" w14:textId="19E27132" w:rsidR="0013250B" w:rsidRDefault="0013250B" w:rsidP="0013250B">
      <w:pPr>
        <w:spacing w:after="200"/>
        <w:rPr>
          <w:rFonts w:ascii="Arial" w:eastAsia="Arial" w:hAnsi="Arial" w:cs="Arial"/>
          <w:highlight w:val="white"/>
        </w:rPr>
      </w:pPr>
      <w:r>
        <w:rPr>
          <w:rFonts w:ascii="Arial" w:eastAsia="Arial" w:hAnsi="Arial" w:cs="Arial"/>
          <w:highlight w:val="white"/>
        </w:rPr>
        <w:t>Diarylide yellow, a commonly used yellow pigment, is a key source of PCB 11. This pigment accounts for 62.5 million tons of annual organic pigment production worldwide (out of 250 million tons), generating about 1.5 million metric tons of PCB 11 each year</w:t>
      </w:r>
      <w:sdt>
        <w:sdtPr>
          <w:rPr>
            <w:rFonts w:ascii="Arial" w:eastAsia="Arial" w:hAnsi="Arial" w:cs="Arial"/>
            <w:highlight w:val="white"/>
          </w:rPr>
          <w:id w:val="-992565810"/>
          <w:citation/>
        </w:sdtPr>
        <w:sdtContent>
          <w:r w:rsidR="002A19B5">
            <w:rPr>
              <w:rFonts w:ascii="Arial" w:eastAsia="Arial" w:hAnsi="Arial" w:cs="Arial"/>
              <w:highlight w:val="white"/>
            </w:rPr>
            <w:fldChar w:fldCharType="begin"/>
          </w:r>
          <w:r w:rsidR="002A19B5">
            <w:rPr>
              <w:rFonts w:ascii="Arial" w:eastAsia="Arial" w:hAnsi="Arial" w:cs="Arial"/>
              <w:highlight w:val="white"/>
            </w:rPr>
            <w:instrText xml:space="preserve"> CITATION Lis10 \l 1033 </w:instrText>
          </w:r>
          <w:r w:rsidR="002A19B5">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(Rodenburg L. A., Guo, Du, &amp; Cavallo, 2010)</w:t>
          </w:r>
          <w:r w:rsidR="002A19B5">
            <w:rPr>
              <w:rFonts w:ascii="Arial" w:eastAsia="Arial" w:hAnsi="Arial" w:cs="Arial"/>
              <w:highlight w:val="white"/>
            </w:rPr>
            <w:fldChar w:fldCharType="end"/>
          </w:r>
        </w:sdtContent>
      </w:sdt>
      <w:r>
        <w:rPr>
          <w:rFonts w:ascii="Arial" w:eastAsia="Arial" w:hAnsi="Arial" w:cs="Arial"/>
          <w:highlight w:val="white"/>
        </w:rPr>
        <w:t xml:space="preserve">. </w:t>
      </w:r>
      <w:r>
        <w:rPr>
          <w:rFonts w:ascii="Arial" w:eastAsia="Arial" w:hAnsi="Arial" w:cs="Arial"/>
        </w:rPr>
        <w:t xml:space="preserve">According to one report, a single cereal box can “contaminate nearly seven thousand liters of water at a level of 20 </w:t>
      </w:r>
      <m:oMath>
        <m:r>
          <w:rPr>
            <w:rFonts w:ascii="Arial" w:eastAsia="Arial" w:hAnsi="Arial" w:cs="Arial"/>
          </w:rPr>
          <m:t xml:space="preserve">pg </m:t>
        </m:r>
        <m:sSup>
          <m:sSupPr>
            <m:ctrlPr>
              <w:rPr>
                <w:rFonts w:ascii="Arial" w:eastAsia="Arial" w:hAnsi="Arial" w:cs="Arial"/>
              </w:rPr>
            </m:ctrlPr>
          </m:sSupPr>
          <m:e>
            <m:r>
              <w:rPr>
                <w:rFonts w:ascii="Arial" w:eastAsia="Arial" w:hAnsi="Arial" w:cs="Arial"/>
              </w:rPr>
              <m:t>L</m:t>
            </m:r>
          </m:e>
          <m:sup>
            <m:r>
              <w:rPr>
                <w:rFonts w:ascii="Arial" w:eastAsia="Arial" w:hAnsi="Arial" w:cs="Arial"/>
              </w:rPr>
              <m:t>-1</m:t>
            </m:r>
          </m:sup>
        </m:sSup>
      </m:oMath>
      <w:r>
        <w:rPr>
          <w:rFonts w:ascii="Arial" w:eastAsia="Arial" w:hAnsi="Arial" w:cs="Arial"/>
        </w:rPr>
        <w:t xml:space="preserve">, </w:t>
      </w:r>
      <w:r w:rsidRPr="00EF5705">
        <w:rPr>
          <w:rFonts w:ascii="Arial" w:eastAsia="Arial" w:hAnsi="Arial" w:cs="Arial"/>
        </w:rPr>
        <w:t>the average PCB 11</w:t>
      </w:r>
      <w:r>
        <w:rPr>
          <w:rFonts w:ascii="Arial" w:eastAsia="Arial" w:hAnsi="Arial" w:cs="Arial"/>
        </w:rPr>
        <w:t xml:space="preserve"> concentration in the ambient waters of the Delaware River”</w:t>
      </w:r>
      <w:sdt>
        <w:sdtPr>
          <w:rPr>
            <w:rFonts w:ascii="Arial" w:eastAsia="Arial" w:hAnsi="Arial" w:cs="Arial"/>
            <w:color w:val="000000" w:themeColor="text1"/>
          </w:rPr>
          <w:id w:val="1955132144"/>
          <w:citation/>
        </w:sdtPr>
        <w:sdtContent>
          <w:r w:rsidR="002A19B5">
            <w:rPr>
              <w:rFonts w:ascii="Arial" w:eastAsia="Arial" w:hAnsi="Arial" w:cs="Arial"/>
              <w:color w:val="000000" w:themeColor="text1"/>
            </w:rPr>
            <w:fldChar w:fldCharType="begin"/>
          </w:r>
          <w:r w:rsidR="002A19B5">
            <w:rPr>
              <w:rFonts w:ascii="Arial" w:eastAsia="Arial" w:hAnsi="Arial" w:cs="Arial"/>
              <w:color w:val="000000" w:themeColor="text1"/>
            </w:rPr>
            <w:instrText xml:space="preserve"> CITATION Lis10 \l 1033 </w:instrText>
          </w:r>
          <w:r w:rsidR="002A19B5">
            <w:rPr>
              <w:rFonts w:ascii="Arial" w:eastAsia="Arial" w:hAnsi="Arial" w:cs="Arial"/>
              <w:color w:val="000000" w:themeColor="text1"/>
            </w:rPr>
            <w:fldChar w:fldCharType="separate"/>
          </w:r>
          <w:r w:rsidR="00B81A2D">
            <w:rPr>
              <w:rFonts w:ascii="Arial" w:eastAsia="Arial" w:hAnsi="Arial" w:cs="Arial"/>
              <w:noProof/>
              <w:color w:val="000000" w:themeColor="text1"/>
            </w:rPr>
            <w:t xml:space="preserve"> </w:t>
          </w:r>
          <w:r w:rsidR="00B81A2D" w:rsidRPr="00B81A2D">
            <w:rPr>
              <w:rFonts w:ascii="Arial" w:eastAsia="Arial" w:hAnsi="Arial" w:cs="Arial"/>
              <w:noProof/>
              <w:color w:val="000000" w:themeColor="text1"/>
            </w:rPr>
            <w:t>(Rodenburg L. A., Guo, Du, &amp; Cavallo, 2010)</w:t>
          </w:r>
          <w:r w:rsidR="002A19B5">
            <w:rPr>
              <w:rFonts w:ascii="Arial" w:eastAsia="Arial" w:hAnsi="Arial" w:cs="Arial"/>
              <w:color w:val="000000" w:themeColor="text1"/>
            </w:rPr>
            <w:fldChar w:fldCharType="end"/>
          </w:r>
        </w:sdtContent>
      </w:sdt>
      <w:r w:rsidR="007D3D49" w:rsidRPr="007D3D49">
        <w:rPr>
          <w:rFonts w:ascii="Arial" w:eastAsia="Arial" w:hAnsi="Arial" w:cs="Arial"/>
          <w:color w:val="000000" w:themeColor="text1"/>
        </w:rPr>
        <w:t>.</w:t>
      </w:r>
      <w:r w:rsidR="007D3D49">
        <w:rPr>
          <w:rFonts w:ascii="Arial" w:eastAsia="Arial" w:hAnsi="Arial" w:cs="Arial"/>
          <w:color w:val="000000" w:themeColor="text1"/>
        </w:rPr>
        <w:t xml:space="preserve"> </w:t>
      </w:r>
      <w:r w:rsidR="007D3D49" w:rsidRPr="007D3D49">
        <w:rPr>
          <w:rFonts w:ascii="Arial" w:eastAsia="Arial" w:hAnsi="Arial" w:cs="Arial"/>
          <w:color w:val="000000" w:themeColor="text1"/>
        </w:rPr>
        <w:t>It</w:t>
      </w:r>
      <w:r w:rsidRPr="007D3D49">
        <w:rPr>
          <w:rFonts w:ascii="Arial" w:eastAsia="Arial" w:hAnsi="Arial" w:cs="Arial"/>
          <w:color w:val="000000" w:themeColor="text1"/>
          <w:highlight w:val="white"/>
        </w:rPr>
        <w:t xml:space="preserve">’s possible </w:t>
      </w:r>
      <w:r>
        <w:rPr>
          <w:rFonts w:ascii="Arial" w:eastAsia="Arial" w:hAnsi="Arial" w:cs="Arial"/>
          <w:highlight w:val="white"/>
        </w:rPr>
        <w:t>that PCB 11 is therefore heavily responsible for the Delaware River exceeding PCB water quality limits.</w:t>
      </w:r>
    </w:p>
    <w:p w14:paraId="7CA291F7" w14:textId="6599F49F" w:rsidR="0013250B" w:rsidRDefault="0013250B" w:rsidP="0013250B">
      <w:pPr>
        <w:spacing w:after="200"/>
        <w:rPr>
          <w:rFonts w:ascii="Arial" w:eastAsia="Arial" w:hAnsi="Arial" w:cs="Arial"/>
        </w:rPr>
      </w:pPr>
      <w:r>
        <w:rPr>
          <w:rFonts w:ascii="Arial" w:eastAsia="Arial" w:hAnsi="Arial" w:cs="Arial"/>
          <w:highlight w:val="white"/>
        </w:rPr>
        <w:t xml:space="preserve">In printed products, like paper, textiles and commercially available paints, inadvertent PCB 11 can be detected with extremely high consistency. It is present in as many as 86% of pigments </w:t>
      </w:r>
      <w:sdt>
        <w:sdtPr>
          <w:rPr>
            <w:rFonts w:ascii="Arial" w:eastAsia="Arial" w:hAnsi="Arial" w:cs="Arial"/>
            <w:highlight w:val="white"/>
          </w:rPr>
          <w:id w:val="1797561934"/>
          <w:citation/>
        </w:sdtPr>
        <w:sdtContent>
          <w:r w:rsidR="007D3D49">
            <w:rPr>
              <w:rFonts w:ascii="Arial" w:eastAsia="Arial" w:hAnsi="Arial" w:cs="Arial"/>
              <w:highlight w:val="white"/>
            </w:rPr>
            <w:fldChar w:fldCharType="begin"/>
          </w:r>
          <w:r w:rsidR="004B4C05">
            <w:rPr>
              <w:rFonts w:ascii="Arial" w:eastAsia="Arial" w:hAnsi="Arial" w:cs="Arial"/>
              <w:highlight w:val="white"/>
            </w:rPr>
            <w:instrText xml:space="preserve">CITATION Bie14 \l 1033 </w:instrText>
          </w:r>
          <w:r w:rsidR="007D3D49">
            <w:rPr>
              <w:rFonts w:ascii="Arial" w:eastAsia="Arial" w:hAnsi="Arial" w:cs="Arial"/>
              <w:highlight w:val="white"/>
            </w:rPr>
            <w:fldChar w:fldCharType="separate"/>
          </w:r>
          <w:r w:rsidR="00B81A2D" w:rsidRPr="00B81A2D">
            <w:rPr>
              <w:rFonts w:ascii="Arial" w:eastAsia="Arial" w:hAnsi="Arial" w:cs="Arial"/>
              <w:noProof/>
              <w:highlight w:val="white"/>
            </w:rPr>
            <w:t>(Bienkowski, 2014)</w:t>
          </w:r>
          <w:r w:rsidR="007D3D49">
            <w:rPr>
              <w:rFonts w:ascii="Arial" w:eastAsia="Arial" w:hAnsi="Arial" w:cs="Arial"/>
              <w:highlight w:val="white"/>
            </w:rPr>
            <w:fldChar w:fldCharType="end"/>
          </w:r>
        </w:sdtContent>
      </w:sdt>
      <w:r w:rsidR="007D3D49">
        <w:rPr>
          <w:rFonts w:ascii="Arial" w:eastAsia="Arial" w:hAnsi="Arial" w:cs="Arial"/>
          <w:highlight w:val="white"/>
        </w:rPr>
        <w:t xml:space="preserve">. </w:t>
      </w:r>
      <w:r>
        <w:rPr>
          <w:rFonts w:ascii="Arial" w:eastAsia="Arial" w:hAnsi="Arial" w:cs="Arial"/>
          <w:highlight w:val="white"/>
        </w:rPr>
        <w:t xml:space="preserve">A study evaluating food containers found PCB 11 in 66% of products tested </w:t>
      </w:r>
      <w:sdt>
        <w:sdtPr>
          <w:rPr>
            <w:rFonts w:ascii="Arial" w:eastAsia="Arial" w:hAnsi="Arial" w:cs="Arial"/>
            <w:highlight w:val="white"/>
          </w:rPr>
          <w:id w:val="-775397434"/>
          <w:citation/>
        </w:sdtPr>
        <w:sdtContent>
          <w:r w:rsidR="007D3D49">
            <w:rPr>
              <w:rFonts w:ascii="Arial" w:eastAsia="Arial" w:hAnsi="Arial" w:cs="Arial"/>
              <w:highlight w:val="white"/>
            </w:rPr>
            <w:fldChar w:fldCharType="begin"/>
          </w:r>
          <w:r w:rsidR="007D3D49">
            <w:rPr>
              <w:rFonts w:ascii="Arial" w:eastAsia="Arial" w:hAnsi="Arial" w:cs="Arial"/>
              <w:highlight w:val="white"/>
            </w:rPr>
            <w:instrText xml:space="preserve"> CITATION Mun14 \l 1033 </w:instrText>
          </w:r>
          <w:r w:rsidR="007D3D49">
            <w:rPr>
              <w:rFonts w:ascii="Arial" w:eastAsia="Arial" w:hAnsi="Arial" w:cs="Arial"/>
              <w:highlight w:val="white"/>
            </w:rPr>
            <w:fldChar w:fldCharType="separate"/>
          </w:r>
          <w:r w:rsidR="00B81A2D" w:rsidRPr="00B81A2D">
            <w:rPr>
              <w:rFonts w:ascii="Arial" w:eastAsia="Arial" w:hAnsi="Arial" w:cs="Arial"/>
              <w:noProof/>
              <w:highlight w:val="white"/>
            </w:rPr>
            <w:t>(Muncke, 2014)</w:t>
          </w:r>
          <w:r w:rsidR="007D3D49">
            <w:rPr>
              <w:rFonts w:ascii="Arial" w:eastAsia="Arial" w:hAnsi="Arial" w:cs="Arial"/>
              <w:highlight w:val="white"/>
            </w:rPr>
            <w:fldChar w:fldCharType="end"/>
          </w:r>
        </w:sdtContent>
      </w:sdt>
      <w:r w:rsidR="007D3D49">
        <w:rPr>
          <w:rFonts w:ascii="Arial" w:eastAsia="Arial" w:hAnsi="Arial" w:cs="Arial"/>
          <w:highlight w:val="white"/>
        </w:rPr>
        <w:t xml:space="preserve">. </w:t>
      </w:r>
      <w:r>
        <w:rPr>
          <w:rFonts w:ascii="Arial" w:eastAsia="Arial" w:hAnsi="Arial" w:cs="Arial"/>
          <w:highlight w:val="white"/>
        </w:rPr>
        <w:t>The frequent use of diarylide yellow in packaging materials - 65% is used in printing - with resulting detectable levels of PCB 11 means it is a significant source of exposure to consumers and the environment. This makes PCB 11 an excellent candidate for further toxicological studies and mitigation strategies.</w:t>
      </w:r>
    </w:p>
    <w:p w14:paraId="793F29FA" w14:textId="76E7A642" w:rsidR="0013250B" w:rsidRDefault="0013250B" w:rsidP="0013250B">
      <w:pPr>
        <w:rPr>
          <w:rFonts w:ascii="Arial" w:eastAsia="Arial" w:hAnsi="Arial" w:cs="Arial"/>
        </w:rPr>
      </w:pPr>
      <w:r>
        <w:rPr>
          <w:rFonts w:ascii="Arial" w:eastAsia="Arial" w:hAnsi="Arial" w:cs="Arial"/>
        </w:rPr>
        <w:t>Inorganic pigments, such as titanium dioxide, can also contain inadvertent PCBs. Approximately 95% of all titanium mineral production is used to make titanium</w:t>
      </w:r>
      <w:r w:rsidRPr="007D3D49">
        <w:rPr>
          <w:rFonts w:ascii="Arial" w:eastAsia="Arial" w:hAnsi="Arial" w:cs="Arial"/>
          <w:color w:val="000000" w:themeColor="text1"/>
        </w:rPr>
        <w:t xml:space="preserve"> dioxide</w:t>
      </w:r>
      <w:r w:rsidR="007D3D49" w:rsidRPr="007D3D49">
        <w:rPr>
          <w:rFonts w:ascii="Arial" w:eastAsia="Arial" w:hAnsi="Arial" w:cs="Arial"/>
          <w:color w:val="000000" w:themeColor="text1"/>
        </w:rPr>
        <w:t xml:space="preserve"> </w:t>
      </w:r>
      <w:sdt>
        <w:sdtPr>
          <w:rPr>
            <w:rFonts w:ascii="Arial" w:eastAsia="Arial" w:hAnsi="Arial" w:cs="Arial"/>
            <w:color w:val="000000" w:themeColor="text1"/>
          </w:rPr>
          <w:id w:val="1539542813"/>
          <w:citation/>
        </w:sdtPr>
        <w:sdtContent>
          <w:r w:rsidR="007D3D49" w:rsidRPr="007D3D49">
            <w:rPr>
              <w:rFonts w:ascii="Arial" w:eastAsia="Arial" w:hAnsi="Arial" w:cs="Arial"/>
              <w:color w:val="000000" w:themeColor="text1"/>
            </w:rPr>
            <w:fldChar w:fldCharType="begin"/>
          </w:r>
          <w:r w:rsidR="007D3D49" w:rsidRPr="007D3D49">
            <w:rPr>
              <w:rFonts w:ascii="Arial" w:eastAsia="Arial" w:hAnsi="Arial" w:cs="Arial"/>
              <w:color w:val="000000" w:themeColor="text1"/>
            </w:rPr>
            <w:instrText xml:space="preserve"> CITATION Uni13 \l 1033 </w:instrText>
          </w:r>
          <w:r w:rsidR="007D3D49" w:rsidRPr="007D3D49">
            <w:rPr>
              <w:rFonts w:ascii="Arial" w:eastAsia="Arial" w:hAnsi="Arial" w:cs="Arial"/>
              <w:color w:val="000000" w:themeColor="text1"/>
            </w:rPr>
            <w:fldChar w:fldCharType="separate"/>
          </w:r>
          <w:r w:rsidR="00B81A2D" w:rsidRPr="00B81A2D">
            <w:rPr>
              <w:rFonts w:ascii="Arial" w:eastAsia="Arial" w:hAnsi="Arial" w:cs="Arial"/>
              <w:noProof/>
              <w:color w:val="000000" w:themeColor="text1"/>
            </w:rPr>
            <w:t>(United States Geological Survey, 2013)</w:t>
          </w:r>
          <w:r w:rsidR="007D3D49" w:rsidRPr="007D3D49">
            <w:rPr>
              <w:rFonts w:ascii="Arial" w:eastAsia="Arial" w:hAnsi="Arial" w:cs="Arial"/>
              <w:color w:val="000000" w:themeColor="text1"/>
            </w:rPr>
            <w:fldChar w:fldCharType="end"/>
          </w:r>
        </w:sdtContent>
      </w:sdt>
      <w:r w:rsidR="00CE51BB">
        <w:rPr>
          <w:rFonts w:ascii="Arial" w:eastAsia="Arial" w:hAnsi="Arial" w:cs="Arial"/>
          <w:color w:val="000000" w:themeColor="text1"/>
        </w:rPr>
        <w:t xml:space="preserve">. </w:t>
      </w:r>
      <w:r>
        <w:rPr>
          <w:rFonts w:ascii="Arial" w:eastAsia="Arial" w:hAnsi="Arial" w:cs="Arial"/>
        </w:rPr>
        <w:t>The white pigment adds vibrancy to a huge range of products, including paints, paper, plastic, and rubber. Its distinctive brightness and versatility has made it the leading pigment</w:t>
      </w:r>
      <w:r w:rsidR="00080B25">
        <w:rPr>
          <w:rFonts w:ascii="Arial" w:eastAsia="Arial" w:hAnsi="Arial" w:cs="Arial"/>
        </w:rPr>
        <w:t xml:space="preserve"> globally</w:t>
      </w:r>
      <w:r>
        <w:rPr>
          <w:rFonts w:ascii="Arial" w:eastAsia="Arial" w:hAnsi="Arial" w:cs="Arial"/>
        </w:rPr>
        <w:t xml:space="preserve">. More than a million tons are produced each year in the U.S. and millions more are made worldwide. It is widely marketed as a pigment for packaging inks and coatings and is even used directly in food applications </w:t>
      </w:r>
      <w:sdt>
        <w:sdtPr>
          <w:rPr>
            <w:rFonts w:ascii="Arial" w:eastAsia="Arial" w:hAnsi="Arial" w:cs="Arial"/>
          </w:rPr>
          <w:id w:val="-1535876710"/>
          <w:citation/>
        </w:sdtPr>
        <w:sdtContent>
          <w:r w:rsidR="00CE51BB">
            <w:rPr>
              <w:rFonts w:ascii="Arial" w:eastAsia="Arial" w:hAnsi="Arial" w:cs="Arial"/>
            </w:rPr>
            <w:fldChar w:fldCharType="begin"/>
          </w:r>
          <w:r w:rsidR="002C2F65">
            <w:rPr>
              <w:rFonts w:ascii="Arial" w:eastAsia="Arial" w:hAnsi="Arial" w:cs="Arial"/>
            </w:rPr>
            <w:instrText xml:space="preserve">CITATION TDM18 \l 1033 </w:instrText>
          </w:r>
          <w:r w:rsidR="00CE51BB">
            <w:rPr>
              <w:rFonts w:ascii="Arial" w:eastAsia="Arial" w:hAnsi="Arial" w:cs="Arial"/>
            </w:rPr>
            <w:fldChar w:fldCharType="separate"/>
          </w:r>
          <w:r w:rsidR="00B81A2D" w:rsidRPr="00B81A2D">
            <w:rPr>
              <w:rFonts w:ascii="Arial" w:eastAsia="Arial" w:hAnsi="Arial" w:cs="Arial"/>
              <w:noProof/>
            </w:rPr>
            <w:t>(Titanium Dioxide Manufacturers Association, n.d.)</w:t>
          </w:r>
          <w:r w:rsidR="00CE51BB">
            <w:rPr>
              <w:rFonts w:ascii="Arial" w:eastAsia="Arial" w:hAnsi="Arial" w:cs="Arial"/>
            </w:rPr>
            <w:fldChar w:fldCharType="end"/>
          </w:r>
        </w:sdtContent>
      </w:sdt>
      <w:r w:rsidR="00CE51BB">
        <w:rPr>
          <w:rFonts w:ascii="Arial" w:eastAsia="Arial" w:hAnsi="Arial" w:cs="Arial"/>
        </w:rPr>
        <w:t>.</w:t>
      </w:r>
    </w:p>
    <w:p w14:paraId="65CC39C8" w14:textId="0B08F2D8" w:rsidR="0013250B" w:rsidRPr="00CE51BB" w:rsidRDefault="0013250B" w:rsidP="0013250B">
      <w:pPr>
        <w:rPr>
          <w:rFonts w:ascii="Arial" w:eastAsia="Arial" w:hAnsi="Arial" w:cs="Arial"/>
          <w:highlight w:val="white"/>
        </w:rPr>
      </w:pPr>
      <w:r>
        <w:rPr>
          <w:rFonts w:ascii="Arial" w:eastAsia="Arial" w:hAnsi="Arial" w:cs="Arial"/>
        </w:rPr>
        <w:t>There are two industrial manufacturing processes for titanium dioxide. One relies on sulfate and the other relies on chlorine</w:t>
      </w:r>
      <w:r w:rsidR="00CE51BB">
        <w:rPr>
          <w:rFonts w:ascii="Arial" w:eastAsia="Arial" w:hAnsi="Arial" w:cs="Arial"/>
        </w:rPr>
        <w:t xml:space="preserve"> </w:t>
      </w:r>
      <w:sdt>
        <w:sdtPr>
          <w:rPr>
            <w:rFonts w:ascii="Arial" w:eastAsia="Arial" w:hAnsi="Arial" w:cs="Arial"/>
          </w:rPr>
          <w:id w:val="-1722364973"/>
          <w:citation/>
        </w:sdtPr>
        <w:sdtContent>
          <w:r w:rsidR="00CE51BB">
            <w:rPr>
              <w:rFonts w:ascii="Arial" w:eastAsia="Arial" w:hAnsi="Arial" w:cs="Arial"/>
            </w:rPr>
            <w:fldChar w:fldCharType="begin"/>
          </w:r>
          <w:r w:rsidR="00CE51BB">
            <w:rPr>
              <w:rFonts w:ascii="Arial" w:eastAsia="Arial" w:hAnsi="Arial" w:cs="Arial"/>
            </w:rPr>
            <w:instrText xml:space="preserve"> CITATION Eur16 \l 1033 </w:instrText>
          </w:r>
          <w:r w:rsidR="00CE51BB">
            <w:rPr>
              <w:rFonts w:ascii="Arial" w:eastAsia="Arial" w:hAnsi="Arial" w:cs="Arial"/>
            </w:rPr>
            <w:fldChar w:fldCharType="separate"/>
          </w:r>
          <w:r w:rsidR="00B81A2D" w:rsidRPr="00B81A2D">
            <w:rPr>
              <w:rFonts w:ascii="Arial" w:eastAsia="Arial" w:hAnsi="Arial" w:cs="Arial"/>
              <w:noProof/>
            </w:rPr>
            <w:t>(European Commission, 2016)</w:t>
          </w:r>
          <w:r w:rsidR="00CE51BB">
            <w:rPr>
              <w:rFonts w:ascii="Arial" w:eastAsia="Arial" w:hAnsi="Arial" w:cs="Arial"/>
            </w:rPr>
            <w:fldChar w:fldCharType="end"/>
          </w:r>
        </w:sdtContent>
      </w:sdt>
      <w:r w:rsidR="00CE51BB">
        <w:rPr>
          <w:rFonts w:ascii="Arial" w:eastAsia="Arial" w:hAnsi="Arial" w:cs="Arial"/>
        </w:rPr>
        <w:t xml:space="preserve"> </w:t>
      </w:r>
      <w:sdt>
        <w:sdtPr>
          <w:rPr>
            <w:rFonts w:ascii="Arial" w:eastAsia="Arial" w:hAnsi="Arial" w:cs="Arial"/>
          </w:rPr>
          <w:id w:val="1482810005"/>
          <w:citation/>
        </w:sdtPr>
        <w:sdtContent>
          <w:r w:rsidR="00CE51BB">
            <w:rPr>
              <w:rFonts w:ascii="Arial" w:eastAsia="Arial" w:hAnsi="Arial" w:cs="Arial"/>
            </w:rPr>
            <w:fldChar w:fldCharType="begin"/>
          </w:r>
          <w:r w:rsidR="00CE51BB">
            <w:rPr>
              <w:rFonts w:ascii="Arial" w:eastAsia="Arial" w:hAnsi="Arial" w:cs="Arial"/>
            </w:rPr>
            <w:instrText xml:space="preserve"> CITATION The16 \l 1033 </w:instrText>
          </w:r>
          <w:r w:rsidR="00CE51BB">
            <w:rPr>
              <w:rFonts w:ascii="Arial" w:eastAsia="Arial" w:hAnsi="Arial" w:cs="Arial"/>
            </w:rPr>
            <w:fldChar w:fldCharType="separate"/>
          </w:r>
          <w:r w:rsidR="00B81A2D" w:rsidRPr="00B81A2D">
            <w:rPr>
              <w:rFonts w:ascii="Arial" w:eastAsia="Arial" w:hAnsi="Arial" w:cs="Arial"/>
              <w:noProof/>
            </w:rPr>
            <w:t>(The Essential Chemcial Industry - Online, 2016)</w:t>
          </w:r>
          <w:r w:rsidR="00CE51BB">
            <w:rPr>
              <w:rFonts w:ascii="Arial" w:eastAsia="Arial" w:hAnsi="Arial" w:cs="Arial"/>
            </w:rPr>
            <w:fldChar w:fldCharType="end"/>
          </w:r>
        </w:sdtContent>
      </w:sdt>
      <w:r w:rsidR="00CE51BB">
        <w:rPr>
          <w:rFonts w:ascii="Arial" w:eastAsia="Arial" w:hAnsi="Arial" w:cs="Arial"/>
        </w:rPr>
        <w:t xml:space="preserve">. </w:t>
      </w:r>
      <w:r>
        <w:rPr>
          <w:rFonts w:ascii="Arial" w:eastAsia="Arial" w:hAnsi="Arial" w:cs="Arial"/>
        </w:rPr>
        <w:t xml:space="preserve">The chlorinated process generates inadvertent PCBs while the sulfate process does not, and 30% titanium dioxide in Europe is produced by the chloride process. </w:t>
      </w:r>
      <w:r>
        <w:rPr>
          <w:rFonts w:ascii="Arial" w:eastAsia="Arial" w:hAnsi="Arial" w:cs="Arial"/>
          <w:highlight w:val="white"/>
        </w:rPr>
        <w:t xml:space="preserve">The production of titanium dioxide can generate at least three inadvertent PBCs - 206, 208 and 209 - </w:t>
      </w:r>
      <w:r>
        <w:rPr>
          <w:rFonts w:ascii="Arial" w:eastAsia="Arial" w:hAnsi="Arial" w:cs="Arial"/>
          <w:highlight w:val="white"/>
        </w:rPr>
        <w:lastRenderedPageBreak/>
        <w:t xml:space="preserve">when manufactured through chlorinated processes </w:t>
      </w:r>
      <w:sdt>
        <w:sdtPr>
          <w:rPr>
            <w:rFonts w:ascii="Arial" w:eastAsia="Arial" w:hAnsi="Arial" w:cs="Arial"/>
            <w:highlight w:val="white"/>
          </w:rPr>
          <w:id w:val="-657760733"/>
          <w:citation/>
        </w:sdtPr>
        <w:sdtContent>
          <w:r w:rsidR="00CE51BB">
            <w:rPr>
              <w:rFonts w:ascii="Arial" w:eastAsia="Arial" w:hAnsi="Arial" w:cs="Arial"/>
              <w:highlight w:val="white"/>
            </w:rPr>
            <w:fldChar w:fldCharType="begin"/>
          </w:r>
          <w:r w:rsidR="00F232BD">
            <w:rPr>
              <w:rFonts w:ascii="Arial" w:eastAsia="Arial" w:hAnsi="Arial" w:cs="Arial"/>
              <w:highlight w:val="white"/>
            </w:rPr>
            <w:instrText xml:space="preserve">CITATION Hor09 \l 1033 </w:instrText>
          </w:r>
          <w:r w:rsidR="00CE51BB">
            <w:rPr>
              <w:rFonts w:ascii="Arial" w:eastAsia="Arial" w:hAnsi="Arial" w:cs="Arial"/>
              <w:highlight w:val="white"/>
            </w:rPr>
            <w:fldChar w:fldCharType="separate"/>
          </w:r>
          <w:r w:rsidR="00B81A2D" w:rsidRPr="00B81A2D">
            <w:rPr>
              <w:rFonts w:ascii="Arial" w:eastAsia="Arial" w:hAnsi="Arial" w:cs="Arial"/>
              <w:noProof/>
              <w:highlight w:val="white"/>
            </w:rPr>
            <w:t>(Hu &amp; Hornbuckle, Inadvertent Polychlorinated Biphenyls in Commercial Paint Pigments, 2009)</w:t>
          </w:r>
          <w:r w:rsidR="00CE51BB">
            <w:rPr>
              <w:rFonts w:ascii="Arial" w:eastAsia="Arial" w:hAnsi="Arial" w:cs="Arial"/>
              <w:highlight w:val="white"/>
            </w:rPr>
            <w:fldChar w:fldCharType="end"/>
          </w:r>
        </w:sdtContent>
      </w:sdt>
      <w:r w:rsidR="00CE51BB">
        <w:rPr>
          <w:rFonts w:ascii="Arial" w:eastAsia="Arial" w:hAnsi="Arial" w:cs="Arial"/>
          <w:highlight w:val="white"/>
        </w:rPr>
        <w:t xml:space="preserve">. </w:t>
      </w:r>
      <w:r>
        <w:rPr>
          <w:rFonts w:ascii="Arial" w:eastAsia="Arial" w:hAnsi="Arial" w:cs="Arial"/>
          <w:highlight w:val="white"/>
        </w:rPr>
        <w:t>These pigments have been found in the majority of packaging product</w:t>
      </w:r>
      <w:r w:rsidR="00CE51BB">
        <w:rPr>
          <w:rFonts w:ascii="Arial" w:eastAsia="Arial" w:hAnsi="Arial" w:cs="Arial"/>
          <w:highlight w:val="white"/>
        </w:rPr>
        <w:t xml:space="preserve">s tested for inadvertent PCBs. </w:t>
      </w:r>
    </w:p>
    <w:p w14:paraId="66D1A8B0" w14:textId="77777777" w:rsidR="0013250B" w:rsidRDefault="0013250B" w:rsidP="0013250B">
      <w:pPr>
        <w:rPr>
          <w:rFonts w:ascii="Arial" w:eastAsia="Arial" w:hAnsi="Arial" w:cs="Arial"/>
        </w:rPr>
      </w:pPr>
      <w:r>
        <w:rPr>
          <w:rFonts w:ascii="Arial" w:eastAsia="Arial" w:hAnsi="Arial" w:cs="Arial"/>
        </w:rPr>
        <w:t xml:space="preserve">Because titanium dioxide is ubiquitous, outreach and education on non-chlorinated titanium dioxide manufacture could be a valuable solution to reducing inadvertent PCB loads into the environment. It’s possible that similar alternative pathways exist for producing PCB-free organic pigments. Determining this will require additional research and development. </w:t>
      </w:r>
    </w:p>
    <w:p w14:paraId="14414B85" w14:textId="4037B82B" w:rsidR="0013250B" w:rsidRDefault="0013250B" w:rsidP="0013250B">
      <w:pPr>
        <w:spacing w:before="200" w:line="276" w:lineRule="auto"/>
        <w:rPr>
          <w:rFonts w:ascii="Arial" w:eastAsia="Arial" w:hAnsi="Arial" w:cs="Arial"/>
          <w:highlight w:val="white"/>
        </w:rPr>
      </w:pPr>
      <w:r>
        <w:rPr>
          <w:rFonts w:ascii="Arial" w:eastAsia="Arial" w:hAnsi="Arial" w:cs="Arial"/>
          <w:highlight w:val="white"/>
        </w:rPr>
        <w:t xml:space="preserve">There are also non-pigment processes that produce inadvertent PCBs, such as the production of silicone rubber tubing. This process can produce PCBs 44 and 45. There are also scattered reports of some proprietary products and vinyl chloride creating inadvertent PCBs </w:t>
      </w:r>
      <w:sdt>
        <w:sdtPr>
          <w:rPr>
            <w:rFonts w:ascii="Arial" w:eastAsia="Arial" w:hAnsi="Arial" w:cs="Arial"/>
            <w:highlight w:val="white"/>
          </w:rPr>
          <w:id w:val="1734729489"/>
          <w:citation/>
        </w:sdtPr>
        <w:sdtContent>
          <w:r w:rsidR="00A93073">
            <w:rPr>
              <w:rFonts w:ascii="Arial" w:eastAsia="Arial" w:hAnsi="Arial" w:cs="Arial"/>
              <w:highlight w:val="white"/>
            </w:rPr>
            <w:fldChar w:fldCharType="begin"/>
          </w:r>
          <w:r w:rsidR="008B2469">
            <w:rPr>
              <w:rFonts w:ascii="Arial" w:eastAsia="Arial" w:hAnsi="Arial" w:cs="Arial"/>
            </w:rPr>
            <w:instrText xml:space="preserve">CITATION Was15 \l 1033 </w:instrText>
          </w:r>
          <w:r w:rsidR="00A93073">
            <w:rPr>
              <w:rFonts w:ascii="Arial" w:eastAsia="Arial" w:hAnsi="Arial" w:cs="Arial"/>
              <w:highlight w:val="white"/>
            </w:rPr>
            <w:fldChar w:fldCharType="separate"/>
          </w:r>
          <w:r w:rsidR="00B81A2D" w:rsidRPr="00B81A2D">
            <w:rPr>
              <w:rFonts w:ascii="Arial" w:eastAsia="Arial" w:hAnsi="Arial" w:cs="Arial"/>
              <w:noProof/>
            </w:rPr>
            <w:t>(Washington State Department of Ecology, 2015)</w:t>
          </w:r>
          <w:r w:rsidR="00A93073">
            <w:rPr>
              <w:rFonts w:ascii="Arial" w:eastAsia="Arial" w:hAnsi="Arial" w:cs="Arial"/>
              <w:highlight w:val="white"/>
            </w:rPr>
            <w:fldChar w:fldCharType="end"/>
          </w:r>
        </w:sdtContent>
      </w:sdt>
      <w:r w:rsidR="00A93073">
        <w:rPr>
          <w:rFonts w:ascii="Arial" w:eastAsia="Arial" w:hAnsi="Arial" w:cs="Arial"/>
          <w:highlight w:val="white"/>
        </w:rPr>
        <w:t xml:space="preserve">. </w:t>
      </w:r>
      <w:r>
        <w:rPr>
          <w:rFonts w:ascii="Arial" w:eastAsia="Arial" w:hAnsi="Arial" w:cs="Arial"/>
          <w:highlight w:val="white"/>
        </w:rPr>
        <w:t xml:space="preserve">In 1982, the EPA compiled a list of end products of manufacturing processes in which PCBs are incidentally generated </w:t>
      </w:r>
      <w:sdt>
        <w:sdtPr>
          <w:rPr>
            <w:rFonts w:ascii="Arial" w:eastAsia="Arial" w:hAnsi="Arial" w:cs="Arial"/>
            <w:highlight w:val="white"/>
          </w:rPr>
          <w:id w:val="1828397787"/>
          <w:citation/>
        </w:sdtPr>
        <w:sdtContent>
          <w:r w:rsidR="00A93073">
            <w:rPr>
              <w:rFonts w:ascii="Arial" w:eastAsia="Arial" w:hAnsi="Arial" w:cs="Arial"/>
              <w:highlight w:val="white"/>
            </w:rPr>
            <w:fldChar w:fldCharType="begin"/>
          </w:r>
          <w:r w:rsidR="00E7106F">
            <w:rPr>
              <w:rFonts w:ascii="Arial" w:eastAsia="Arial" w:hAnsi="Arial" w:cs="Arial"/>
              <w:highlight w:val="white"/>
            </w:rPr>
            <w:instrText xml:space="preserve">CITATION Uni82 \l 1033 </w:instrText>
          </w:r>
          <w:r w:rsidR="00A93073">
            <w:rPr>
              <w:rFonts w:ascii="Arial" w:eastAsia="Arial" w:hAnsi="Arial" w:cs="Arial"/>
              <w:highlight w:val="white"/>
            </w:rPr>
            <w:fldChar w:fldCharType="separate"/>
          </w:r>
          <w:r w:rsidR="00B81A2D" w:rsidRPr="00B81A2D">
            <w:rPr>
              <w:rFonts w:ascii="Arial" w:eastAsia="Arial" w:hAnsi="Arial" w:cs="Arial"/>
              <w:noProof/>
              <w:highlight w:val="white"/>
            </w:rPr>
            <w:t>(Moll, 1982)</w:t>
          </w:r>
          <w:r w:rsidR="00A93073">
            <w:rPr>
              <w:rFonts w:ascii="Arial" w:eastAsia="Arial" w:hAnsi="Arial" w:cs="Arial"/>
              <w:highlight w:val="white"/>
            </w:rPr>
            <w:fldChar w:fldCharType="end"/>
          </w:r>
        </w:sdtContent>
      </w:sdt>
      <w:r w:rsidR="00A93073">
        <w:rPr>
          <w:rFonts w:ascii="Arial" w:eastAsia="Arial" w:hAnsi="Arial" w:cs="Arial"/>
          <w:highlight w:val="white"/>
        </w:rPr>
        <w:t xml:space="preserve">. </w:t>
      </w:r>
      <w:r>
        <w:rPr>
          <w:rFonts w:ascii="Arial" w:eastAsia="Arial" w:hAnsi="Arial" w:cs="Arial"/>
          <w:highlight w:val="white"/>
        </w:rPr>
        <w:t xml:space="preserve">The complete list can be found in Appendix B, Figure B2. </w:t>
      </w:r>
    </w:p>
    <w:p w14:paraId="27FAF027" w14:textId="77777777" w:rsidR="0013250B" w:rsidRDefault="0013250B" w:rsidP="0013250B">
      <w:pPr>
        <w:spacing w:before="200" w:after="200" w:line="276" w:lineRule="auto"/>
        <w:rPr>
          <w:rFonts w:ascii="Arial" w:eastAsia="Arial" w:hAnsi="Arial" w:cs="Arial"/>
        </w:rPr>
      </w:pPr>
      <w:r>
        <w:rPr>
          <w:rFonts w:ascii="Arial" w:eastAsia="Arial" w:hAnsi="Arial" w:cs="Arial"/>
          <w:highlight w:val="white"/>
        </w:rPr>
        <w:t>In addition to being generated as byproducts of manufacturing, PCBs can form during breakdown (or weathering) of pigments. This presents a challenge for anyone who wishes to avoid PCB-containing materials, such as paper and packaging recyclers.</w:t>
      </w:r>
    </w:p>
    <w:p w14:paraId="0D1F7123" w14:textId="21F59CE0" w:rsidR="0013250B" w:rsidRPr="0013250B" w:rsidRDefault="0013250B" w:rsidP="00AA221A">
      <w:pPr>
        <w:pStyle w:val="Heading1"/>
      </w:pPr>
      <w:bookmarkStart w:id="37" w:name="_3vcvr8d6mt7" w:colFirst="0" w:colLast="0"/>
      <w:bookmarkStart w:id="38" w:name="_9saz3o64df7w" w:colFirst="0" w:colLast="0"/>
      <w:bookmarkStart w:id="39" w:name="_Toc390799283"/>
      <w:bookmarkEnd w:id="37"/>
      <w:bookmarkEnd w:id="38"/>
      <w:r>
        <w:t>Regulatory Approaches</w:t>
      </w:r>
      <w:bookmarkEnd w:id="39"/>
    </w:p>
    <w:p w14:paraId="0A43F827" w14:textId="34B21CC3" w:rsidR="0013250B" w:rsidRDefault="0013250B" w:rsidP="00B97C1D">
      <w:pPr>
        <w:pStyle w:val="Heading2"/>
      </w:pPr>
      <w:bookmarkStart w:id="40" w:name="_nq5k5rotnhzy" w:colFirst="0" w:colLast="0"/>
      <w:bookmarkStart w:id="41" w:name="_Toc390799284"/>
      <w:bookmarkEnd w:id="40"/>
      <w:r>
        <w:t>Federal Inadvertent PCB Requirements</w:t>
      </w:r>
      <w:bookmarkEnd w:id="41"/>
    </w:p>
    <w:p w14:paraId="7553359F" w14:textId="1F9DE4B4" w:rsidR="0013250B" w:rsidRPr="00542FE1" w:rsidRDefault="00542FE1" w:rsidP="0013250B">
      <w:pPr>
        <w:rPr>
          <w:rFonts w:ascii="Arial" w:hAnsi="Arial" w:cs="Arial"/>
        </w:rPr>
      </w:pPr>
      <w:r w:rsidRPr="00AA221A">
        <w:rPr>
          <w:rFonts w:ascii="Arial" w:hAnsi="Arial" w:cs="Arial"/>
        </w:rPr>
        <w:t xml:space="preserve">Primary inadvertent PCB production is mostly unregulated at low levels. Current national </w:t>
      </w:r>
      <w:r>
        <w:rPr>
          <w:rFonts w:ascii="Arial" w:hAnsi="Arial" w:cs="Arial"/>
        </w:rPr>
        <w:t xml:space="preserve">and most international </w:t>
      </w:r>
      <w:r w:rsidRPr="00AA221A">
        <w:rPr>
          <w:rFonts w:ascii="Arial" w:hAnsi="Arial" w:cs="Arial"/>
        </w:rPr>
        <w:t xml:space="preserve">regulations allow inadvertent PCBs to be produced </w:t>
      </w:r>
      <w:r>
        <w:rPr>
          <w:rFonts w:ascii="Arial" w:hAnsi="Arial" w:cs="Arial"/>
        </w:rPr>
        <w:t xml:space="preserve">in pigments </w:t>
      </w:r>
      <w:r w:rsidRPr="00AA221A">
        <w:rPr>
          <w:rFonts w:ascii="Arial" w:hAnsi="Arial" w:cs="Arial"/>
        </w:rPr>
        <w:t xml:space="preserve">at </w:t>
      </w:r>
      <w:r>
        <w:rPr>
          <w:rFonts w:ascii="Arial" w:hAnsi="Arial" w:cs="Arial"/>
        </w:rPr>
        <w:t>maximum concentrations of 50</w:t>
      </w:r>
      <w:r w:rsidRPr="00AA221A">
        <w:rPr>
          <w:rFonts w:ascii="Arial" w:hAnsi="Arial" w:cs="Arial"/>
        </w:rPr>
        <w:t xml:space="preserve">ppm </w:t>
      </w:r>
      <w:r>
        <w:rPr>
          <w:rFonts w:ascii="Arial" w:hAnsi="Arial" w:cs="Arial"/>
        </w:rPr>
        <w:t>with an average of 25ppm</w:t>
      </w:r>
      <w:r w:rsidRPr="00AA221A">
        <w:rPr>
          <w:rFonts w:ascii="Arial" w:hAnsi="Arial" w:cs="Arial"/>
        </w:rPr>
        <w:t xml:space="preserve">. </w:t>
      </w:r>
      <w:r>
        <w:rPr>
          <w:rFonts w:ascii="Arial" w:hAnsi="Arial" w:cs="Arial"/>
        </w:rPr>
        <w:t xml:space="preserve"> These </w:t>
      </w:r>
      <w:r w:rsidR="0013250B">
        <w:rPr>
          <w:rFonts w:ascii="Arial" w:eastAsia="Arial" w:hAnsi="Arial" w:cs="Arial"/>
        </w:rPr>
        <w:t xml:space="preserve">requirements </w:t>
      </w:r>
      <w:r>
        <w:rPr>
          <w:rFonts w:ascii="Arial" w:eastAsia="Arial" w:hAnsi="Arial" w:cs="Arial"/>
        </w:rPr>
        <w:t>can create</w:t>
      </w:r>
      <w:r w:rsidR="0013250B">
        <w:rPr>
          <w:rFonts w:ascii="Arial" w:eastAsia="Arial" w:hAnsi="Arial" w:cs="Arial"/>
        </w:rPr>
        <w:t xml:space="preserve"> conflict </w:t>
      </w:r>
      <w:r>
        <w:rPr>
          <w:rFonts w:ascii="Arial" w:eastAsia="Arial" w:hAnsi="Arial" w:cs="Arial"/>
        </w:rPr>
        <w:t>with</w:t>
      </w:r>
      <w:r w:rsidR="0013250B">
        <w:rPr>
          <w:rFonts w:ascii="Arial" w:eastAsia="Arial" w:hAnsi="Arial" w:cs="Arial"/>
        </w:rPr>
        <w:t xml:space="preserve"> </w:t>
      </w:r>
      <w:r>
        <w:rPr>
          <w:rFonts w:ascii="Arial" w:eastAsia="Arial" w:hAnsi="Arial" w:cs="Arial"/>
        </w:rPr>
        <w:t xml:space="preserve">requirements of the Clean Water Act and </w:t>
      </w:r>
      <w:r w:rsidR="0013250B">
        <w:rPr>
          <w:rFonts w:ascii="Arial" w:eastAsia="Arial" w:hAnsi="Arial" w:cs="Arial"/>
        </w:rPr>
        <w:t>more stringent local regulations such as Spokane River requirements</w:t>
      </w:r>
      <w:r w:rsidR="000378AB">
        <w:rPr>
          <w:rFonts w:ascii="Arial" w:eastAsia="Arial" w:hAnsi="Arial" w:cs="Arial"/>
        </w:rPr>
        <w:t xml:space="preserve"> </w:t>
      </w:r>
      <w:sdt>
        <w:sdtPr>
          <w:rPr>
            <w:rFonts w:ascii="Arial" w:eastAsia="Arial" w:hAnsi="Arial" w:cs="Arial"/>
          </w:rPr>
          <w:id w:val="-1454162043"/>
          <w:citation/>
        </w:sdtPr>
        <w:sdtContent>
          <w:r w:rsidR="000378AB">
            <w:rPr>
              <w:rFonts w:ascii="Arial" w:eastAsia="Arial" w:hAnsi="Arial" w:cs="Arial"/>
            </w:rPr>
            <w:fldChar w:fldCharType="begin"/>
          </w:r>
          <w:r w:rsidR="008B2469">
            <w:rPr>
              <w:rFonts w:ascii="Arial" w:eastAsia="Arial" w:hAnsi="Arial" w:cs="Arial"/>
            </w:rPr>
            <w:instrText xml:space="preserve">CITATION Was15 \l 1033 </w:instrText>
          </w:r>
          <w:r w:rsidR="000378AB">
            <w:rPr>
              <w:rFonts w:ascii="Arial" w:eastAsia="Arial" w:hAnsi="Arial" w:cs="Arial"/>
            </w:rPr>
            <w:fldChar w:fldCharType="separate"/>
          </w:r>
          <w:r w:rsidR="00B81A2D" w:rsidRPr="00B81A2D">
            <w:rPr>
              <w:rFonts w:ascii="Arial" w:eastAsia="Arial" w:hAnsi="Arial" w:cs="Arial"/>
              <w:noProof/>
            </w:rPr>
            <w:t>(Washington State Department of Ecology, 2015)</w:t>
          </w:r>
          <w:r w:rsidR="000378AB">
            <w:rPr>
              <w:rFonts w:ascii="Arial" w:eastAsia="Arial" w:hAnsi="Arial" w:cs="Arial"/>
            </w:rPr>
            <w:fldChar w:fldCharType="end"/>
          </w:r>
        </w:sdtContent>
      </w:sdt>
      <w:r w:rsidR="000378AB">
        <w:rPr>
          <w:rFonts w:ascii="Arial" w:eastAsia="Arial" w:hAnsi="Arial" w:cs="Arial"/>
        </w:rPr>
        <w:t xml:space="preserve">. </w:t>
      </w:r>
      <w:r>
        <w:rPr>
          <w:rFonts w:ascii="Arial" w:eastAsia="Arial" w:hAnsi="Arial" w:cs="Arial"/>
        </w:rPr>
        <w:t xml:space="preserve">This creates </w:t>
      </w:r>
      <w:r w:rsidR="0013250B">
        <w:rPr>
          <w:rFonts w:ascii="Arial" w:eastAsia="Arial" w:hAnsi="Arial" w:cs="Arial"/>
        </w:rPr>
        <w:t xml:space="preserve">discrepancy and disagreement about appropriate limits for inadvertent PCBs. </w:t>
      </w:r>
      <w:r>
        <w:rPr>
          <w:rFonts w:ascii="Arial" w:eastAsia="Arial" w:hAnsi="Arial" w:cs="Arial"/>
        </w:rPr>
        <w:t xml:space="preserve"> </w:t>
      </w:r>
    </w:p>
    <w:p w14:paraId="143D0C93" w14:textId="030BADA6" w:rsidR="0013250B" w:rsidRDefault="0013250B" w:rsidP="0013250B">
      <w:pPr>
        <w:spacing w:after="200"/>
        <w:rPr>
          <w:rFonts w:ascii="Arial" w:eastAsia="Arial" w:hAnsi="Arial" w:cs="Arial"/>
          <w:highlight w:val="white"/>
        </w:rPr>
      </w:pPr>
      <w:r>
        <w:rPr>
          <w:rFonts w:ascii="Arial" w:eastAsia="Arial" w:hAnsi="Arial" w:cs="Arial"/>
        </w:rPr>
        <w:t>In 1984, non-governmental organizations, such as the Environmental Defense Fund, National Resources Defense Council and the American Chemistry Council worked together with the US EPA to set national limits on inadvertent PCB generation</w:t>
      </w:r>
      <w:sdt>
        <w:sdtPr>
          <w:rPr>
            <w:rFonts w:ascii="Arial" w:eastAsia="Arial" w:hAnsi="Arial" w:cs="Arial"/>
          </w:rPr>
          <w:id w:val="1351303581"/>
          <w:citation/>
        </w:sdtPr>
        <w:sdtContent>
          <w:r w:rsidR="000378AB">
            <w:rPr>
              <w:rFonts w:ascii="Arial" w:eastAsia="Arial" w:hAnsi="Arial" w:cs="Arial"/>
            </w:rPr>
            <w:fldChar w:fldCharType="begin"/>
          </w:r>
          <w:r w:rsidR="008B2469">
            <w:rPr>
              <w:rFonts w:ascii="Arial" w:eastAsia="Arial" w:hAnsi="Arial" w:cs="Arial"/>
            </w:rPr>
            <w:instrText xml:space="preserve">CITATION Was15 \l 1033 </w:instrText>
          </w:r>
          <w:r w:rsidR="000378AB">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(Washington State Department of Ecology, 2015)</w:t>
          </w:r>
          <w:r w:rsidR="000378AB">
            <w:rPr>
              <w:rFonts w:ascii="Arial" w:eastAsia="Arial" w:hAnsi="Arial" w:cs="Arial"/>
            </w:rPr>
            <w:fldChar w:fldCharType="end"/>
          </w:r>
        </w:sdtContent>
      </w:sdt>
      <w:r w:rsidR="000378AB">
        <w:rPr>
          <w:rFonts w:ascii="Arial" w:eastAsia="Arial" w:hAnsi="Arial" w:cs="Arial"/>
        </w:rPr>
        <w:t>.</w:t>
      </w:r>
      <w:r>
        <w:rPr>
          <w:rFonts w:ascii="Arial" w:eastAsia="Arial" w:hAnsi="Arial" w:cs="Arial"/>
        </w:rPr>
        <w:t xml:space="preserve"> Results of this meeting included the following limits on inadvertent PCB concentrations:</w:t>
      </w:r>
      <w:r>
        <w:rPr>
          <w:rFonts w:ascii="Arial" w:eastAsia="Arial" w:hAnsi="Arial" w:cs="Arial"/>
          <w:highlight w:val="white"/>
        </w:rPr>
        <w:t xml:space="preserve"> </w:t>
      </w:r>
    </w:p>
    <w:p w14:paraId="051827F7" w14:textId="77777777" w:rsidR="0013250B" w:rsidRDefault="0013250B" w:rsidP="0013250B">
      <w:pPr>
        <w:numPr>
          <w:ilvl w:val="0"/>
          <w:numId w:val="6"/>
        </w:numPr>
        <w:spacing w:after="0" w:line="240" w:lineRule="auto"/>
        <w:contextualSpacing/>
        <w:rPr>
          <w:rFonts w:ascii="Arial" w:eastAsia="Arial" w:hAnsi="Arial" w:cs="Arial"/>
          <w:highlight w:val="white"/>
        </w:rPr>
      </w:pPr>
      <w:r>
        <w:rPr>
          <w:rFonts w:ascii="Arial" w:eastAsia="Arial" w:hAnsi="Arial" w:cs="Arial"/>
          <w:highlight w:val="white"/>
        </w:rPr>
        <w:t xml:space="preserve">50 ppm of inadvertently generated PCBs in products and an annual average of &lt;25 ppm </w:t>
      </w:r>
    </w:p>
    <w:p w14:paraId="0AC1E9ED" w14:textId="77777777" w:rsidR="0013250B" w:rsidRDefault="0013250B" w:rsidP="0013250B">
      <w:pPr>
        <w:numPr>
          <w:ilvl w:val="0"/>
          <w:numId w:val="6"/>
        </w:numPr>
        <w:spacing w:after="0" w:line="240" w:lineRule="auto"/>
        <w:contextualSpacing/>
        <w:rPr>
          <w:rFonts w:ascii="Arial" w:eastAsia="Arial" w:hAnsi="Arial" w:cs="Arial"/>
          <w:highlight w:val="white"/>
        </w:rPr>
      </w:pPr>
      <w:r>
        <w:rPr>
          <w:rFonts w:ascii="Arial" w:eastAsia="Arial" w:hAnsi="Arial" w:cs="Arial"/>
          <w:highlight w:val="white"/>
        </w:rPr>
        <w:t>Releases to ambient air must be &lt;10 ppm.</w:t>
      </w:r>
    </w:p>
    <w:p w14:paraId="4C37EF9B" w14:textId="77777777" w:rsidR="0013250B" w:rsidRDefault="0013250B" w:rsidP="0013250B">
      <w:pPr>
        <w:numPr>
          <w:ilvl w:val="0"/>
          <w:numId w:val="6"/>
        </w:numPr>
        <w:spacing w:after="0" w:line="240" w:lineRule="auto"/>
        <w:contextualSpacing/>
        <w:rPr>
          <w:rFonts w:ascii="Arial" w:eastAsia="Arial" w:hAnsi="Arial" w:cs="Arial"/>
          <w:highlight w:val="white"/>
        </w:rPr>
      </w:pPr>
      <w:r>
        <w:rPr>
          <w:rFonts w:ascii="Arial" w:eastAsia="Arial" w:hAnsi="Arial" w:cs="Arial"/>
          <w:highlight w:val="white"/>
        </w:rPr>
        <w:t xml:space="preserve">Discharges to water must be &lt;0.1 ppm (except from recyclable paper, where the limit is 3 ppb total </w:t>
      </w:r>
      <w:proofErr w:type="spellStart"/>
      <w:r>
        <w:rPr>
          <w:rFonts w:ascii="Arial" w:eastAsia="Arial" w:hAnsi="Arial" w:cs="Arial"/>
          <w:highlight w:val="white"/>
        </w:rPr>
        <w:t>Aroclors</w:t>
      </w:r>
      <w:proofErr w:type="spellEnd"/>
      <w:r>
        <w:rPr>
          <w:rFonts w:ascii="Arial" w:eastAsia="Arial" w:hAnsi="Arial" w:cs="Arial"/>
          <w:highlight w:val="white"/>
        </w:rPr>
        <w:t>).</w:t>
      </w:r>
    </w:p>
    <w:p w14:paraId="18EFE43A" w14:textId="77777777" w:rsidR="0013250B" w:rsidRDefault="0013250B" w:rsidP="0013250B">
      <w:pPr>
        <w:numPr>
          <w:ilvl w:val="0"/>
          <w:numId w:val="6"/>
        </w:numPr>
        <w:spacing w:after="0" w:line="240" w:lineRule="auto"/>
        <w:contextualSpacing/>
        <w:rPr>
          <w:rFonts w:ascii="Arial" w:eastAsia="Arial" w:hAnsi="Arial" w:cs="Arial"/>
          <w:highlight w:val="white"/>
        </w:rPr>
      </w:pPr>
      <w:r>
        <w:rPr>
          <w:rFonts w:ascii="Arial" w:eastAsia="Arial" w:hAnsi="Arial" w:cs="Arial"/>
          <w:highlight w:val="white"/>
        </w:rPr>
        <w:t>All wastes must be disposed of properly. Process wastes with PCB levels &gt; 50 ppm must be disposed of in accordance with TSCA. The Clean Water Act, however, limits discharges to 170 ppb into regulated bodies of water.</w:t>
      </w:r>
    </w:p>
    <w:p w14:paraId="46135385" w14:textId="77777777" w:rsidR="0013250B" w:rsidRDefault="0013250B" w:rsidP="0013250B">
      <w:pPr>
        <w:spacing w:line="276" w:lineRule="auto"/>
        <w:rPr>
          <w:rFonts w:ascii="Arial" w:eastAsia="Arial" w:hAnsi="Arial" w:cs="Arial"/>
          <w:highlight w:val="white"/>
        </w:rPr>
      </w:pPr>
    </w:p>
    <w:p w14:paraId="6E77F5F9" w14:textId="02C0E3D4" w:rsidR="0013250B" w:rsidRDefault="0013250B" w:rsidP="0013250B">
      <w:pPr>
        <w:spacing w:after="200" w:line="276" w:lineRule="auto"/>
        <w:rPr>
          <w:rFonts w:ascii="Arial" w:eastAsia="Arial" w:hAnsi="Arial" w:cs="Arial"/>
          <w:highlight w:val="white"/>
        </w:rPr>
      </w:pPr>
      <w:r>
        <w:rPr>
          <w:rFonts w:ascii="Arial" w:eastAsia="Arial" w:hAnsi="Arial" w:cs="Arial"/>
          <w:highlight w:val="white"/>
        </w:rPr>
        <w:t>There are chemical management guidelines for producers of inadvertent PCBs, however, the last reported EPA PCB report comes from 2011</w:t>
      </w:r>
      <w:sdt>
        <w:sdtPr>
          <w:rPr>
            <w:rFonts w:ascii="Arial" w:eastAsia="Arial" w:hAnsi="Arial" w:cs="Arial"/>
            <w:highlight w:val="white"/>
          </w:rPr>
          <w:id w:val="652333836"/>
          <w:citation/>
        </w:sdtPr>
        <w:sdtContent>
          <w:r w:rsidR="00B81A2D">
            <w:rPr>
              <w:rFonts w:ascii="Arial" w:eastAsia="Arial" w:hAnsi="Arial" w:cs="Arial"/>
              <w:highlight w:val="white"/>
            </w:rPr>
            <w:fldChar w:fldCharType="begin"/>
          </w:r>
          <w:r w:rsidR="00B81A2D">
            <w:rPr>
              <w:rFonts w:ascii="Arial" w:eastAsia="Arial" w:hAnsi="Arial" w:cs="Arial"/>
              <w:highlight w:val="white"/>
            </w:rPr>
            <w:instrText xml:space="preserve"> CITATION Was15 \l 1033 </w:instrText>
          </w:r>
          <w:r w:rsidR="00B81A2D">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(Washington State Department of Ecology, 2015)</w:t>
          </w:r>
          <w:r w:rsidR="00B81A2D">
            <w:rPr>
              <w:rFonts w:ascii="Arial" w:eastAsia="Arial" w:hAnsi="Arial" w:cs="Arial"/>
              <w:highlight w:val="white"/>
            </w:rPr>
            <w:fldChar w:fldCharType="end"/>
          </w:r>
        </w:sdtContent>
      </w:sdt>
      <w:r>
        <w:rPr>
          <w:rFonts w:ascii="Arial" w:eastAsia="Arial" w:hAnsi="Arial" w:cs="Arial"/>
          <w:highlight w:val="white"/>
        </w:rPr>
        <w:t xml:space="preserve"> </w:t>
      </w:r>
      <w:sdt>
        <w:sdtPr>
          <w:rPr>
            <w:rFonts w:ascii="Arial" w:eastAsia="Arial" w:hAnsi="Arial" w:cs="Arial"/>
            <w:highlight w:val="white"/>
          </w:rPr>
          <w:id w:val="988666853"/>
          <w:citation/>
        </w:sdtPr>
        <w:sdtContent>
          <w:r w:rsidR="000378AB">
            <w:rPr>
              <w:rFonts w:ascii="Arial" w:eastAsia="Arial" w:hAnsi="Arial" w:cs="Arial"/>
              <w:highlight w:val="white"/>
            </w:rPr>
            <w:fldChar w:fldCharType="begin"/>
          </w:r>
          <w:r w:rsidR="008B2469">
            <w:rPr>
              <w:rFonts w:ascii="Arial" w:eastAsia="Arial" w:hAnsi="Arial" w:cs="Arial"/>
              <w:highlight w:val="white"/>
            </w:rPr>
            <w:instrText xml:space="preserve">CITATION Was15 \l 1033 </w:instrText>
          </w:r>
          <w:r w:rsidR="000378AB">
            <w:rPr>
              <w:rFonts w:ascii="Arial" w:eastAsia="Arial" w:hAnsi="Arial" w:cs="Arial"/>
              <w:highlight w:val="white"/>
            </w:rPr>
            <w:fldChar w:fldCharType="separate"/>
          </w:r>
          <w:r w:rsidR="00B81A2D" w:rsidRPr="00B81A2D">
            <w:rPr>
              <w:rFonts w:ascii="Arial" w:eastAsia="Arial" w:hAnsi="Arial" w:cs="Arial"/>
              <w:noProof/>
              <w:highlight w:val="white"/>
            </w:rPr>
            <w:t>(Washington State Department of Ecology, 2015)</w:t>
          </w:r>
          <w:r w:rsidR="000378AB">
            <w:rPr>
              <w:rFonts w:ascii="Arial" w:eastAsia="Arial" w:hAnsi="Arial" w:cs="Arial"/>
              <w:highlight w:val="white"/>
            </w:rPr>
            <w:fldChar w:fldCharType="end"/>
          </w:r>
        </w:sdtContent>
      </w:sdt>
      <w:r>
        <w:rPr>
          <w:rFonts w:ascii="Arial" w:eastAsia="Arial" w:hAnsi="Arial" w:cs="Arial"/>
          <w:highlight w:val="white"/>
        </w:rPr>
        <w:t xml:space="preserve">. This presents difficulties in determining current or precise records of locations, quantities, and frequency of PCB creation. It’s unclear </w:t>
      </w:r>
      <w:r>
        <w:rPr>
          <w:rFonts w:ascii="Arial" w:eastAsia="Arial" w:hAnsi="Arial" w:cs="Arial"/>
          <w:highlight w:val="white"/>
        </w:rPr>
        <w:lastRenderedPageBreak/>
        <w:t xml:space="preserve">what, if any, internal management practices beyond regulatory reporting are conducted by primary producers. </w:t>
      </w:r>
    </w:p>
    <w:p w14:paraId="076F7F69" w14:textId="008D7BEF" w:rsidR="0013250B" w:rsidRDefault="0013250B" w:rsidP="0013250B">
      <w:pPr>
        <w:spacing w:line="276" w:lineRule="auto"/>
        <w:rPr>
          <w:rFonts w:ascii="Arial" w:eastAsia="Arial" w:hAnsi="Arial" w:cs="Arial"/>
          <w:highlight w:val="white"/>
        </w:rPr>
      </w:pPr>
      <w:r>
        <w:rPr>
          <w:rFonts w:ascii="Arial" w:eastAsia="Arial" w:hAnsi="Arial" w:cs="Arial"/>
        </w:rPr>
        <w:t xml:space="preserve">International inadvertent PCB production has implications for the packaging industry in the U.S. since imported products containing 50 ppm or lower amounts of inadvertent PCBs are not restricted (and likely not tested for PCBs) </w:t>
      </w:r>
      <w:sdt>
        <w:sdtPr>
          <w:rPr>
            <w:rFonts w:ascii="Arial" w:eastAsia="Arial" w:hAnsi="Arial" w:cs="Arial"/>
          </w:rPr>
          <w:id w:val="697898068"/>
          <w:citation/>
        </w:sdtPr>
        <w:sdtContent>
          <w:r w:rsidR="00EC0EDE">
            <w:rPr>
              <w:rFonts w:ascii="Arial" w:eastAsia="Arial" w:hAnsi="Arial" w:cs="Arial"/>
            </w:rPr>
            <w:fldChar w:fldCharType="begin"/>
          </w:r>
          <w:r w:rsidR="00EC0EDE">
            <w:rPr>
              <w:rFonts w:ascii="Arial" w:eastAsia="Arial" w:hAnsi="Arial" w:cs="Arial"/>
            </w:rPr>
            <w:instrText xml:space="preserve"> CITATION Uni16 \l 1033 </w:instrText>
          </w:r>
          <w:r w:rsidR="00EC0EDE">
            <w:rPr>
              <w:rFonts w:ascii="Arial" w:eastAsia="Arial" w:hAnsi="Arial" w:cs="Arial"/>
            </w:rPr>
            <w:fldChar w:fldCharType="separate"/>
          </w:r>
          <w:r w:rsidR="00B81A2D" w:rsidRPr="00B81A2D">
            <w:rPr>
              <w:rFonts w:ascii="Arial" w:eastAsia="Arial" w:hAnsi="Arial" w:cs="Arial"/>
              <w:noProof/>
            </w:rPr>
            <w:t>(United States Environmental Protection Agency, 2016)</w:t>
          </w:r>
          <w:r w:rsidR="00EC0EDE">
            <w:rPr>
              <w:rFonts w:ascii="Arial" w:eastAsia="Arial" w:hAnsi="Arial" w:cs="Arial"/>
            </w:rPr>
            <w:fldChar w:fldCharType="end"/>
          </w:r>
        </w:sdtContent>
      </w:sdt>
      <w:r w:rsidR="00EC0EDE">
        <w:rPr>
          <w:rFonts w:ascii="Arial" w:eastAsia="Arial" w:hAnsi="Arial" w:cs="Arial"/>
        </w:rPr>
        <w:t xml:space="preserve">. </w:t>
      </w:r>
      <w:r>
        <w:rPr>
          <w:rFonts w:ascii="Arial" w:eastAsia="Arial" w:hAnsi="Arial" w:cs="Arial"/>
        </w:rPr>
        <w:t xml:space="preserve">Paper and cardboard are a good example of the challenges imported PCBs present. In 2015, the United States imported 11,563 million metric tons of paper and cardboard </w:t>
      </w:r>
      <w:sdt>
        <w:sdtPr>
          <w:rPr>
            <w:rFonts w:ascii="Arial" w:eastAsia="Arial" w:hAnsi="Arial" w:cs="Arial"/>
          </w:rPr>
          <w:id w:val="1985282983"/>
          <w:citation/>
        </w:sdtPr>
        <w:sdtContent>
          <w:r w:rsidR="00E64F9E">
            <w:rPr>
              <w:rFonts w:ascii="Arial" w:eastAsia="Arial" w:hAnsi="Arial" w:cs="Arial"/>
            </w:rPr>
            <w:fldChar w:fldCharType="begin"/>
          </w:r>
          <w:r w:rsidR="00E64F9E">
            <w:rPr>
              <w:rFonts w:ascii="Arial" w:eastAsia="Arial" w:hAnsi="Arial" w:cs="Arial"/>
            </w:rPr>
            <w:instrText xml:space="preserve">CITATION Sta18 \l 1033 </w:instrText>
          </w:r>
          <w:r w:rsidR="00E64F9E">
            <w:rPr>
              <w:rFonts w:ascii="Arial" w:eastAsia="Arial" w:hAnsi="Arial" w:cs="Arial"/>
            </w:rPr>
            <w:fldChar w:fldCharType="separate"/>
          </w:r>
          <w:r w:rsidR="00B81A2D" w:rsidRPr="00B81A2D">
            <w:rPr>
              <w:rFonts w:ascii="Arial" w:eastAsia="Arial" w:hAnsi="Arial" w:cs="Arial"/>
              <w:noProof/>
            </w:rPr>
            <w:t>(Statista, 2017)</w:t>
          </w:r>
          <w:r w:rsidR="00E64F9E">
            <w:rPr>
              <w:rFonts w:ascii="Arial" w:eastAsia="Arial" w:hAnsi="Arial" w:cs="Arial"/>
            </w:rPr>
            <w:fldChar w:fldCharType="end"/>
          </w:r>
        </w:sdtContent>
      </w:sdt>
      <w:r w:rsidR="00E64F9E">
        <w:rPr>
          <w:rFonts w:ascii="Arial" w:eastAsia="Arial" w:hAnsi="Arial" w:cs="Arial"/>
        </w:rPr>
        <w:t>.</w:t>
      </w:r>
      <w:r w:rsidR="00B01B84">
        <w:rPr>
          <w:rFonts w:ascii="Arial" w:eastAsia="Arial" w:hAnsi="Arial" w:cs="Arial"/>
        </w:rPr>
        <w:t xml:space="preserve"> </w:t>
      </w:r>
      <w:r>
        <w:rPr>
          <w:rFonts w:ascii="Arial" w:eastAsia="Arial" w:hAnsi="Arial" w:cs="Arial"/>
        </w:rPr>
        <w:t>In the EU, 41% of all packaging waste is made up of paper and cardboard (</w:t>
      </w:r>
      <w:hyperlink r:id="rId14">
        <w:r>
          <w:rPr>
            <w:rFonts w:ascii="Arial" w:eastAsia="Arial" w:hAnsi="Arial" w:cs="Arial"/>
          </w:rPr>
          <w:t>European Commission</w:t>
        </w:r>
      </w:hyperlink>
      <w:r>
        <w:rPr>
          <w:rFonts w:ascii="Arial" w:eastAsia="Arial" w:hAnsi="Arial" w:cs="Arial"/>
        </w:rPr>
        <w:t>), and it could be assumed that packaging waste has a similar composition in the U.S. In an analysis of PCBs in consumer products, WA DOE found inadvertent PCBs were present in all paper products tested, and there has long been concern over PCBs in cardboard food packaging materials</w:t>
      </w:r>
      <w:r w:rsidR="00F71E6F">
        <w:rPr>
          <w:rFonts w:ascii="Arial" w:eastAsia="Arial" w:hAnsi="Arial" w:cs="Arial"/>
        </w:rPr>
        <w:t xml:space="preserve"> </w:t>
      </w:r>
      <w:sdt>
        <w:sdtPr>
          <w:rPr>
            <w:rFonts w:ascii="Arial" w:eastAsia="Arial" w:hAnsi="Arial" w:cs="Arial"/>
          </w:rPr>
          <w:id w:val="1444037014"/>
          <w:citation/>
        </w:sdtPr>
        <w:sdtContent>
          <w:r w:rsidR="00F71E6F">
            <w:rPr>
              <w:rFonts w:ascii="Arial" w:eastAsia="Arial" w:hAnsi="Arial" w:cs="Arial"/>
            </w:rPr>
            <w:fldChar w:fldCharType="begin"/>
          </w:r>
          <w:r w:rsidR="00C703F8">
            <w:rPr>
              <w:rFonts w:ascii="Arial" w:eastAsia="Arial" w:hAnsi="Arial" w:cs="Arial"/>
            </w:rPr>
            <w:instrText xml:space="preserve">CITATION Alb72 \l 1033 </w:instrText>
          </w:r>
          <w:r w:rsidR="00F71E6F">
            <w:rPr>
              <w:rFonts w:ascii="Arial" w:eastAsia="Arial" w:hAnsi="Arial" w:cs="Arial"/>
            </w:rPr>
            <w:fldChar w:fldCharType="separate"/>
          </w:r>
          <w:r w:rsidR="00B81A2D" w:rsidRPr="00B81A2D">
            <w:rPr>
              <w:rFonts w:ascii="Arial" w:eastAsia="Arial" w:hAnsi="Arial" w:cs="Arial"/>
              <w:noProof/>
            </w:rPr>
            <w:t>(Kolbye, 1972)</w:t>
          </w:r>
          <w:r w:rsidR="00F71E6F">
            <w:rPr>
              <w:rFonts w:ascii="Arial" w:eastAsia="Arial" w:hAnsi="Arial" w:cs="Arial"/>
            </w:rPr>
            <w:fldChar w:fldCharType="end"/>
          </w:r>
        </w:sdtContent>
      </w:sdt>
      <w:r>
        <w:rPr>
          <w:rFonts w:ascii="Arial" w:eastAsia="Arial" w:hAnsi="Arial" w:cs="Arial"/>
        </w:rPr>
        <w:t xml:space="preserve">. With PCB-containing paper products being created both domestically and entering packaging streams through imports, it is extremely challenging to measure the success of collaborative mitigation efforts conducted by businesses and governments. </w:t>
      </w:r>
    </w:p>
    <w:p w14:paraId="5B7789B4" w14:textId="77777777" w:rsidR="0013250B" w:rsidRDefault="0013250B" w:rsidP="0013250B">
      <w:pPr>
        <w:spacing w:line="276" w:lineRule="auto"/>
        <w:rPr>
          <w:rFonts w:ascii="Arial" w:eastAsia="Arial" w:hAnsi="Arial" w:cs="Arial"/>
        </w:rPr>
      </w:pPr>
      <w:r>
        <w:rPr>
          <w:rFonts w:ascii="Arial" w:eastAsia="Arial" w:hAnsi="Arial" w:cs="Arial"/>
          <w:highlight w:val="white"/>
        </w:rPr>
        <w:t>Harmonizing regional and federal requirements for inadvertent PCB concentrations in products and manufacturer discharge limits is a considerable obstacle for mitigating the impacts of inadvertent PCBs. More stringent testing protocols could fill critical data gaps, such as what processes are resulting in inadvertent PCB and actual quantities being discharged. Risk assessments could facilitate determination and standardization of the most appropriate concentration limits. Finally, since a significant quantity of packaging materials are imported that may contain inadvertent PCBs, it is essential to set strict limits on and test for inadvertent PCBs in imported goods.</w:t>
      </w:r>
    </w:p>
    <w:p w14:paraId="13EA9ED4" w14:textId="56FD8408" w:rsidR="0013250B" w:rsidRDefault="0013250B" w:rsidP="00B97C1D">
      <w:pPr>
        <w:pStyle w:val="Heading2"/>
      </w:pPr>
      <w:bookmarkStart w:id="42" w:name="_rwcmei7l6xpp" w:colFirst="0" w:colLast="0"/>
      <w:bookmarkStart w:id="43" w:name="_Toc390799285"/>
      <w:bookmarkEnd w:id="42"/>
      <w:r>
        <w:t>Regional Water Quality Requirements</w:t>
      </w:r>
      <w:bookmarkEnd w:id="43"/>
    </w:p>
    <w:p w14:paraId="4EA30893" w14:textId="27EA1CE5" w:rsidR="0013250B" w:rsidRDefault="0013250B" w:rsidP="0013250B">
      <w:pPr>
        <w:spacing w:line="276" w:lineRule="auto"/>
        <w:rPr>
          <w:rFonts w:ascii="Arial" w:eastAsia="Arial" w:hAnsi="Arial" w:cs="Arial"/>
        </w:rPr>
      </w:pPr>
      <w:r>
        <w:rPr>
          <w:rFonts w:ascii="Arial" w:eastAsia="Arial" w:hAnsi="Arial" w:cs="Arial"/>
        </w:rPr>
        <w:t xml:space="preserve">Regional efforts are largely based on </w:t>
      </w:r>
      <w:r w:rsidR="00BE3D94">
        <w:rPr>
          <w:rFonts w:ascii="Arial" w:eastAsia="Arial" w:hAnsi="Arial" w:cs="Arial"/>
        </w:rPr>
        <w:t>adaptive learning</w:t>
      </w:r>
      <w:r>
        <w:rPr>
          <w:rFonts w:ascii="Arial" w:eastAsia="Arial" w:hAnsi="Arial" w:cs="Arial"/>
        </w:rPr>
        <w:t xml:space="preserve"> until best practices are developed. A common thread through regional management practices is significant initial data collection done in collaboration with local facilities to identify sources, types and concentrations of PCBs in water. As localities collect data and identify inadvertent PCB origins, pigment manufacturers and packaging and/or paper recyclers may be held increasingly accountable for PCBs produced. </w:t>
      </w:r>
    </w:p>
    <w:p w14:paraId="2334E39A" w14:textId="5871225C" w:rsidR="0013250B" w:rsidRDefault="0013250B" w:rsidP="0013250B">
      <w:pPr>
        <w:spacing w:line="276" w:lineRule="auto"/>
        <w:rPr>
          <w:rFonts w:ascii="Arial" w:eastAsia="Arial" w:hAnsi="Arial" w:cs="Arial"/>
        </w:rPr>
      </w:pPr>
      <w:r>
        <w:rPr>
          <w:rFonts w:ascii="Arial" w:eastAsia="Arial" w:hAnsi="Arial" w:cs="Arial"/>
        </w:rPr>
        <w:t xml:space="preserve">The National Primary Drinking Water Regulations set the maximum contaminant level for PCBs in drinking water to 0.0005 mg/L (0.5 ppb) </w:t>
      </w:r>
      <w:sdt>
        <w:sdtPr>
          <w:rPr>
            <w:rFonts w:ascii="Arial" w:eastAsia="Arial" w:hAnsi="Arial" w:cs="Arial"/>
          </w:rPr>
          <w:id w:val="-1740938655"/>
          <w:citation/>
        </w:sdtPr>
        <w:sdtContent>
          <w:r w:rsidR="00F71E6F">
            <w:rPr>
              <w:rFonts w:ascii="Arial" w:eastAsia="Arial" w:hAnsi="Arial" w:cs="Arial"/>
            </w:rPr>
            <w:fldChar w:fldCharType="begin"/>
          </w:r>
          <w:r w:rsidR="00F71E6F">
            <w:rPr>
              <w:rFonts w:ascii="Arial" w:eastAsia="Arial" w:hAnsi="Arial" w:cs="Arial"/>
            </w:rPr>
            <w:instrText xml:space="preserve"> CITATION Uni182 \l 1033 </w:instrText>
          </w:r>
          <w:r w:rsidR="00F71E6F">
            <w:rPr>
              <w:rFonts w:ascii="Arial" w:eastAsia="Arial" w:hAnsi="Arial" w:cs="Arial"/>
            </w:rPr>
            <w:fldChar w:fldCharType="separate"/>
          </w:r>
          <w:r w:rsidR="00B81A2D" w:rsidRPr="00B81A2D">
            <w:rPr>
              <w:rFonts w:ascii="Arial" w:eastAsia="Arial" w:hAnsi="Arial" w:cs="Arial"/>
              <w:noProof/>
            </w:rPr>
            <w:t>(United States Environmental Protection Agency, 2018)</w:t>
          </w:r>
          <w:r w:rsidR="00F71E6F">
            <w:rPr>
              <w:rFonts w:ascii="Arial" w:eastAsia="Arial" w:hAnsi="Arial" w:cs="Arial"/>
            </w:rPr>
            <w:fldChar w:fldCharType="end"/>
          </w:r>
        </w:sdtContent>
      </w:sdt>
      <w:r w:rsidR="00F71E6F">
        <w:rPr>
          <w:rFonts w:ascii="Arial" w:eastAsia="Arial" w:hAnsi="Arial" w:cs="Arial"/>
        </w:rPr>
        <w:t xml:space="preserve">. </w:t>
      </w:r>
      <w:r>
        <w:rPr>
          <w:rFonts w:ascii="Arial" w:eastAsia="Arial" w:hAnsi="Arial" w:cs="Arial"/>
        </w:rPr>
        <w:t xml:space="preserve">On the other hand, the Spokane Native American Tribe has a 3.37 </w:t>
      </w:r>
      <w:proofErr w:type="spellStart"/>
      <w:r>
        <w:rPr>
          <w:rFonts w:ascii="Arial" w:eastAsia="Arial" w:hAnsi="Arial" w:cs="Arial"/>
        </w:rPr>
        <w:t>pg</w:t>
      </w:r>
      <w:proofErr w:type="spellEnd"/>
      <w:r>
        <w:rPr>
          <w:rFonts w:ascii="Arial" w:eastAsia="Arial" w:hAnsi="Arial" w:cs="Arial"/>
        </w:rPr>
        <w:t>/L (</w:t>
      </w:r>
      <w:proofErr w:type="spellStart"/>
      <w:r>
        <w:rPr>
          <w:rFonts w:ascii="Arial" w:eastAsia="Arial" w:hAnsi="Arial" w:cs="Arial"/>
        </w:rPr>
        <w:t>ppq</w:t>
      </w:r>
      <w:proofErr w:type="spellEnd"/>
      <w:r>
        <w:rPr>
          <w:rFonts w:ascii="Arial" w:eastAsia="Arial" w:hAnsi="Arial" w:cs="Arial"/>
        </w:rPr>
        <w:t xml:space="preserve">) PCB limit for waterways, the strictest water quality standard in Washington (possibly the nation). The Spokane River has the highest PCB levels in the state, and the low limit was set to prevent additional river and salmon contamination </w:t>
      </w:r>
      <w:sdt>
        <w:sdtPr>
          <w:rPr>
            <w:rFonts w:ascii="Arial" w:eastAsia="Arial" w:hAnsi="Arial" w:cs="Arial"/>
          </w:rPr>
          <w:id w:val="1060601146"/>
          <w:citation/>
        </w:sdtPr>
        <w:sdtContent>
          <w:r w:rsidR="00F71E6F">
            <w:rPr>
              <w:rFonts w:ascii="Arial" w:eastAsia="Arial" w:hAnsi="Arial" w:cs="Arial"/>
            </w:rPr>
            <w:fldChar w:fldCharType="begin"/>
          </w:r>
          <w:r w:rsidR="00F71E6F">
            <w:rPr>
              <w:rFonts w:ascii="Arial" w:eastAsia="Arial" w:hAnsi="Arial" w:cs="Arial"/>
            </w:rPr>
            <w:instrText xml:space="preserve"> CITATION Nat \l 1033 </w:instrText>
          </w:r>
          <w:r w:rsidR="00F71E6F">
            <w:rPr>
              <w:rFonts w:ascii="Arial" w:eastAsia="Arial" w:hAnsi="Arial" w:cs="Arial"/>
            </w:rPr>
            <w:fldChar w:fldCharType="separate"/>
          </w:r>
          <w:r w:rsidR="00B81A2D" w:rsidRPr="00B81A2D">
            <w:rPr>
              <w:rFonts w:ascii="Arial" w:eastAsia="Arial" w:hAnsi="Arial" w:cs="Arial"/>
              <w:noProof/>
            </w:rPr>
            <w:t>(National Pollution Prevention Roundtable)</w:t>
          </w:r>
          <w:r w:rsidR="00F71E6F">
            <w:rPr>
              <w:rFonts w:ascii="Arial" w:eastAsia="Arial" w:hAnsi="Arial" w:cs="Arial"/>
            </w:rPr>
            <w:fldChar w:fldCharType="end"/>
          </w:r>
        </w:sdtContent>
      </w:sdt>
      <w:r w:rsidR="00F71E6F">
        <w:rPr>
          <w:rFonts w:ascii="Arial" w:eastAsia="Arial" w:hAnsi="Arial" w:cs="Arial"/>
        </w:rPr>
        <w:t xml:space="preserve">. </w:t>
      </w:r>
      <w:r>
        <w:rPr>
          <w:rFonts w:ascii="Arial" w:eastAsia="Arial" w:hAnsi="Arial" w:cs="Arial"/>
        </w:rPr>
        <w:t xml:space="preserve">Similarly, there are stringent limits for other areas with high PCB concentrations such as the Delaware River, where no more than 16 </w:t>
      </w:r>
      <w:proofErr w:type="spellStart"/>
      <w:r>
        <w:rPr>
          <w:rFonts w:ascii="Arial" w:eastAsia="Arial" w:hAnsi="Arial" w:cs="Arial"/>
        </w:rPr>
        <w:t>pg</w:t>
      </w:r>
      <w:proofErr w:type="spellEnd"/>
      <w:r>
        <w:rPr>
          <w:rFonts w:ascii="Arial" w:eastAsia="Arial" w:hAnsi="Arial" w:cs="Arial"/>
        </w:rPr>
        <w:t>/L (</w:t>
      </w:r>
      <w:proofErr w:type="spellStart"/>
      <w:r>
        <w:rPr>
          <w:rFonts w:ascii="Arial" w:eastAsia="Arial" w:hAnsi="Arial" w:cs="Arial"/>
        </w:rPr>
        <w:t>ppq</w:t>
      </w:r>
      <w:proofErr w:type="spellEnd"/>
      <w:r>
        <w:rPr>
          <w:rFonts w:ascii="Arial" w:eastAsia="Arial" w:hAnsi="Arial" w:cs="Arial"/>
        </w:rPr>
        <w:t xml:space="preserve">) are permitted </w:t>
      </w:r>
      <w:sdt>
        <w:sdtPr>
          <w:rPr>
            <w:rFonts w:ascii="Arial" w:eastAsia="Arial" w:hAnsi="Arial" w:cs="Arial"/>
          </w:rPr>
          <w:id w:val="-344174485"/>
          <w:citation/>
        </w:sdtPr>
        <w:sdtContent>
          <w:r w:rsidR="00F71E6F">
            <w:rPr>
              <w:rFonts w:ascii="Arial" w:eastAsia="Arial" w:hAnsi="Arial" w:cs="Arial"/>
            </w:rPr>
            <w:fldChar w:fldCharType="begin"/>
          </w:r>
          <w:r w:rsidR="00F71E6F">
            <w:rPr>
              <w:rFonts w:ascii="Arial" w:eastAsia="Arial" w:hAnsi="Arial" w:cs="Arial"/>
            </w:rPr>
            <w:instrText xml:space="preserve"> CITATION Del18 \l 1033 </w:instrText>
          </w:r>
          <w:r w:rsidR="00F71E6F">
            <w:rPr>
              <w:rFonts w:ascii="Arial" w:eastAsia="Arial" w:hAnsi="Arial" w:cs="Arial"/>
            </w:rPr>
            <w:fldChar w:fldCharType="separate"/>
          </w:r>
          <w:r w:rsidR="00B81A2D" w:rsidRPr="00B81A2D">
            <w:rPr>
              <w:rFonts w:ascii="Arial" w:eastAsia="Arial" w:hAnsi="Arial" w:cs="Arial"/>
              <w:noProof/>
            </w:rPr>
            <w:t>(Delaware River Basin Commission, 2018)</w:t>
          </w:r>
          <w:r w:rsidR="00F71E6F">
            <w:rPr>
              <w:rFonts w:ascii="Arial" w:eastAsia="Arial" w:hAnsi="Arial" w:cs="Arial"/>
            </w:rPr>
            <w:fldChar w:fldCharType="end"/>
          </w:r>
        </w:sdtContent>
      </w:sdt>
      <w:r w:rsidR="00F71E6F">
        <w:rPr>
          <w:rFonts w:ascii="Arial" w:eastAsia="Arial" w:hAnsi="Arial" w:cs="Arial"/>
        </w:rPr>
        <w:t xml:space="preserve">. </w:t>
      </w:r>
      <w:r>
        <w:rPr>
          <w:rFonts w:ascii="Arial" w:eastAsia="Arial" w:hAnsi="Arial" w:cs="Arial"/>
        </w:rPr>
        <w:t>Table 5 gives examples of PCB limits by region.</w:t>
      </w:r>
      <w:r w:rsidR="00E33769">
        <w:rPr>
          <w:rFonts w:ascii="Arial" w:eastAsia="Arial" w:hAnsi="Arial" w:cs="Arial"/>
        </w:rPr>
        <w:t xml:space="preserve"> Ironically, d</w:t>
      </w:r>
      <w:r>
        <w:rPr>
          <w:rFonts w:ascii="Arial" w:eastAsia="Arial" w:hAnsi="Arial" w:cs="Arial"/>
        </w:rPr>
        <w:t xml:space="preserve">rinking water standards are less restrictive than </w:t>
      </w:r>
      <w:r w:rsidR="00E33769">
        <w:rPr>
          <w:rFonts w:ascii="Arial" w:eastAsia="Arial" w:hAnsi="Arial" w:cs="Arial"/>
        </w:rPr>
        <w:t xml:space="preserve">some </w:t>
      </w:r>
      <w:r>
        <w:rPr>
          <w:rFonts w:ascii="Arial" w:eastAsia="Arial" w:hAnsi="Arial" w:cs="Arial"/>
        </w:rPr>
        <w:t>river discharge limits</w:t>
      </w:r>
      <w:r w:rsidR="00E33769">
        <w:rPr>
          <w:rFonts w:ascii="Arial" w:eastAsia="Arial" w:hAnsi="Arial" w:cs="Arial"/>
        </w:rPr>
        <w:t xml:space="preserve"> for PCBs</w:t>
      </w:r>
      <w:r>
        <w:rPr>
          <w:rFonts w:ascii="Arial" w:eastAsia="Arial" w:hAnsi="Arial" w:cs="Arial"/>
        </w:rPr>
        <w:t xml:space="preserve">. </w:t>
      </w:r>
      <w:r w:rsidR="00E33769">
        <w:rPr>
          <w:rFonts w:ascii="Arial" w:eastAsia="Arial" w:hAnsi="Arial" w:cs="Arial"/>
        </w:rPr>
        <w:t xml:space="preserve">This reflects the challenge of reducing levels of persistent, </w:t>
      </w:r>
      <w:proofErr w:type="spellStart"/>
      <w:r w:rsidR="00E33769">
        <w:rPr>
          <w:rFonts w:ascii="Arial" w:eastAsia="Arial" w:hAnsi="Arial" w:cs="Arial"/>
        </w:rPr>
        <w:t>bioaccumulative</w:t>
      </w:r>
      <w:proofErr w:type="spellEnd"/>
      <w:r w:rsidR="00E33769">
        <w:rPr>
          <w:rFonts w:ascii="Arial" w:eastAsia="Arial" w:hAnsi="Arial" w:cs="Arial"/>
        </w:rPr>
        <w:t xml:space="preserve"> and toxic substances in the environment</w:t>
      </w:r>
      <w:r>
        <w:rPr>
          <w:rFonts w:ascii="Arial" w:eastAsia="Arial" w:hAnsi="Arial" w:cs="Arial"/>
        </w:rPr>
        <w:t xml:space="preserve">. </w:t>
      </w:r>
    </w:p>
    <w:p w14:paraId="3F0C508E" w14:textId="0C9524C7" w:rsidR="0013250B" w:rsidRPr="00997C44" w:rsidRDefault="00997C44" w:rsidP="00997C44">
      <w:pPr>
        <w:pStyle w:val="Heading4"/>
        <w:rPr>
          <w:rStyle w:val="SubtleReference"/>
          <w:rFonts w:asciiTheme="majorHAnsi" w:hAnsiTheme="majorHAnsi"/>
          <w:i/>
          <w:smallCaps w:val="0"/>
          <w:color w:val="2F5496" w:themeColor="accent1" w:themeShade="BF"/>
        </w:rPr>
      </w:pPr>
      <w:bookmarkStart w:id="44" w:name="_Toc516837559"/>
      <w:r>
        <w:rPr>
          <w:rStyle w:val="SubtleReference"/>
          <w:rFonts w:asciiTheme="majorHAnsi" w:hAnsiTheme="majorHAnsi"/>
          <w:i/>
          <w:smallCaps w:val="0"/>
          <w:color w:val="2F5496" w:themeColor="accent1" w:themeShade="BF"/>
        </w:rPr>
        <w:lastRenderedPageBreak/>
        <w:t>Table 2</w:t>
      </w:r>
      <w:r w:rsidR="0013250B" w:rsidRPr="00997C44">
        <w:rPr>
          <w:rStyle w:val="SubtleReference"/>
          <w:rFonts w:asciiTheme="majorHAnsi" w:hAnsiTheme="majorHAnsi"/>
          <w:i/>
          <w:smallCaps w:val="0"/>
          <w:color w:val="2F5496" w:themeColor="accent1" w:themeShade="BF"/>
        </w:rPr>
        <w:t>: Examples of Regionally Varying PCB Limits</w:t>
      </w:r>
      <w:bookmarkEnd w:id="44"/>
    </w:p>
    <w:tbl>
      <w:tblPr>
        <w:tblW w:w="72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3510"/>
        <w:gridCol w:w="3780"/>
      </w:tblGrid>
      <w:tr w:rsidR="0013250B" w14:paraId="4356A4C7" w14:textId="77777777" w:rsidTr="000447CA">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567B279C" w14:textId="77777777" w:rsidR="0013250B" w:rsidRPr="000447CA" w:rsidRDefault="0013250B" w:rsidP="000447CA">
            <w:pPr>
              <w:spacing w:line="276" w:lineRule="auto"/>
              <w:jc w:val="center"/>
              <w:rPr>
                <w:rFonts w:ascii="Arial" w:eastAsia="Arial" w:hAnsi="Arial" w:cs="Arial"/>
                <w:b/>
              </w:rPr>
            </w:pPr>
            <w:r w:rsidRPr="000447CA">
              <w:rPr>
                <w:rFonts w:ascii="Arial" w:eastAsia="Arial" w:hAnsi="Arial" w:cs="Arial"/>
                <w:b/>
              </w:rPr>
              <w:t>Region</w:t>
            </w:r>
          </w:p>
        </w:tc>
        <w:tc>
          <w:tcPr>
            <w:tcW w:w="3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AB6536" w14:textId="77777777" w:rsidR="0013250B" w:rsidRPr="000447CA" w:rsidRDefault="0013250B" w:rsidP="000447CA">
            <w:pPr>
              <w:spacing w:line="276" w:lineRule="auto"/>
              <w:jc w:val="center"/>
              <w:rPr>
                <w:rFonts w:ascii="Arial" w:eastAsia="Arial" w:hAnsi="Arial" w:cs="Arial"/>
                <w:b/>
              </w:rPr>
            </w:pPr>
            <w:r w:rsidRPr="000447CA">
              <w:rPr>
                <w:rFonts w:ascii="Arial" w:eastAsia="Arial" w:hAnsi="Arial" w:cs="Arial"/>
                <w:b/>
              </w:rPr>
              <w:t>mg/L (ppm)</w:t>
            </w:r>
          </w:p>
        </w:tc>
      </w:tr>
      <w:tr w:rsidR="0013250B" w14:paraId="1E76862C" w14:textId="77777777" w:rsidTr="000447CA">
        <w:trPr>
          <w:trHeight w:val="660"/>
        </w:trPr>
        <w:tc>
          <w:tcPr>
            <w:tcW w:w="35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6DFC502A" w14:textId="77777777" w:rsidR="0013250B" w:rsidRDefault="0013250B" w:rsidP="0013250B">
            <w:pPr>
              <w:spacing w:line="276" w:lineRule="auto"/>
              <w:rPr>
                <w:rFonts w:ascii="Arial" w:eastAsia="Arial" w:hAnsi="Arial" w:cs="Arial"/>
              </w:rPr>
            </w:pPr>
            <w:r>
              <w:rPr>
                <w:rFonts w:ascii="Arial" w:eastAsia="Arial" w:hAnsi="Arial" w:cs="Arial"/>
              </w:rPr>
              <w:t>National Primary Drinking Water Regulations</w:t>
            </w:r>
          </w:p>
        </w:tc>
        <w:tc>
          <w:tcPr>
            <w:tcW w:w="3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9C4E5A" w14:textId="77777777" w:rsidR="0013250B" w:rsidRDefault="0013250B" w:rsidP="0013250B">
            <w:pPr>
              <w:spacing w:line="276" w:lineRule="auto"/>
              <w:rPr>
                <w:rFonts w:ascii="Arial" w:eastAsia="Arial" w:hAnsi="Arial" w:cs="Arial"/>
              </w:rPr>
            </w:pPr>
            <w:r>
              <w:rPr>
                <w:rFonts w:ascii="Arial" w:eastAsia="Arial" w:hAnsi="Arial" w:cs="Arial"/>
              </w:rPr>
              <w:t>5.0x10^-4</w:t>
            </w:r>
          </w:p>
        </w:tc>
      </w:tr>
      <w:tr w:rsidR="0013250B" w14:paraId="2D943A76" w14:textId="77777777" w:rsidTr="000447CA">
        <w:trPr>
          <w:trHeight w:val="480"/>
        </w:trPr>
        <w:tc>
          <w:tcPr>
            <w:tcW w:w="35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440617A8" w14:textId="77777777" w:rsidR="0013250B" w:rsidRDefault="0013250B" w:rsidP="0013250B">
            <w:pPr>
              <w:spacing w:line="276" w:lineRule="auto"/>
              <w:rPr>
                <w:rFonts w:ascii="Arial" w:eastAsia="Arial" w:hAnsi="Arial" w:cs="Arial"/>
              </w:rPr>
            </w:pPr>
            <w:r>
              <w:rPr>
                <w:rFonts w:ascii="Arial" w:eastAsia="Arial" w:hAnsi="Arial" w:cs="Arial"/>
              </w:rPr>
              <w:t>Spokane Native American Tribe</w:t>
            </w:r>
          </w:p>
        </w:tc>
        <w:tc>
          <w:tcPr>
            <w:tcW w:w="3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C6616C" w14:textId="77777777" w:rsidR="0013250B" w:rsidRDefault="0013250B" w:rsidP="0013250B">
            <w:pPr>
              <w:spacing w:line="276" w:lineRule="auto"/>
              <w:rPr>
                <w:rFonts w:ascii="Arial" w:eastAsia="Arial" w:hAnsi="Arial" w:cs="Arial"/>
              </w:rPr>
            </w:pPr>
            <w:r>
              <w:rPr>
                <w:rFonts w:ascii="Arial" w:eastAsia="Arial" w:hAnsi="Arial" w:cs="Arial"/>
              </w:rPr>
              <w:t>3.37x10^-9</w:t>
            </w:r>
          </w:p>
        </w:tc>
      </w:tr>
      <w:tr w:rsidR="0013250B" w14:paraId="3745E28B" w14:textId="77777777" w:rsidTr="000447CA">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2A938C9F" w14:textId="77777777" w:rsidR="0013250B" w:rsidRDefault="0013250B" w:rsidP="0013250B">
            <w:pPr>
              <w:spacing w:line="276" w:lineRule="auto"/>
              <w:rPr>
                <w:rFonts w:ascii="Arial" w:eastAsia="Arial" w:hAnsi="Arial" w:cs="Arial"/>
              </w:rPr>
            </w:pPr>
            <w:r>
              <w:rPr>
                <w:rFonts w:ascii="Arial" w:eastAsia="Arial" w:hAnsi="Arial" w:cs="Arial"/>
              </w:rPr>
              <w:t>Delaware River</w:t>
            </w:r>
          </w:p>
        </w:tc>
        <w:tc>
          <w:tcPr>
            <w:tcW w:w="3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867BBC" w14:textId="77777777" w:rsidR="0013250B" w:rsidRDefault="0013250B" w:rsidP="0013250B">
            <w:pPr>
              <w:spacing w:line="276" w:lineRule="auto"/>
              <w:rPr>
                <w:rFonts w:ascii="Arial" w:eastAsia="Arial" w:hAnsi="Arial" w:cs="Arial"/>
              </w:rPr>
            </w:pPr>
            <w:r>
              <w:rPr>
                <w:rFonts w:ascii="Arial" w:eastAsia="Arial" w:hAnsi="Arial" w:cs="Arial"/>
              </w:rPr>
              <w:t>1.6x10^-8</w:t>
            </w:r>
          </w:p>
        </w:tc>
      </w:tr>
      <w:tr w:rsidR="0013250B" w14:paraId="0CD2620E" w14:textId="77777777" w:rsidTr="000447CA">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0F10C318" w14:textId="77777777" w:rsidR="0013250B" w:rsidRDefault="0013250B" w:rsidP="0013250B">
            <w:pPr>
              <w:spacing w:line="276" w:lineRule="auto"/>
              <w:rPr>
                <w:rFonts w:ascii="Arial" w:eastAsia="Arial" w:hAnsi="Arial" w:cs="Arial"/>
              </w:rPr>
            </w:pPr>
            <w:r>
              <w:rPr>
                <w:rFonts w:ascii="Arial" w:eastAsia="Arial" w:hAnsi="Arial" w:cs="Arial"/>
              </w:rPr>
              <w:t>San Francisco Bay</w:t>
            </w:r>
          </w:p>
        </w:tc>
        <w:tc>
          <w:tcPr>
            <w:tcW w:w="3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1925F8" w14:textId="77777777" w:rsidR="0013250B" w:rsidRDefault="0013250B" w:rsidP="0013250B">
            <w:pPr>
              <w:spacing w:line="276" w:lineRule="auto"/>
              <w:rPr>
                <w:rFonts w:ascii="Arial" w:eastAsia="Arial" w:hAnsi="Arial" w:cs="Arial"/>
              </w:rPr>
            </w:pPr>
            <w:r>
              <w:rPr>
                <w:rFonts w:ascii="Arial" w:eastAsia="Arial" w:hAnsi="Arial" w:cs="Arial"/>
              </w:rPr>
              <w:t>1.7x10^-6</w:t>
            </w:r>
          </w:p>
        </w:tc>
      </w:tr>
      <w:tr w:rsidR="0013250B" w14:paraId="5782493F" w14:textId="77777777" w:rsidTr="000447CA">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7E086715" w14:textId="77777777" w:rsidR="0013250B" w:rsidRDefault="0013250B" w:rsidP="0013250B">
            <w:pPr>
              <w:spacing w:line="276" w:lineRule="auto"/>
              <w:rPr>
                <w:rFonts w:ascii="Arial" w:eastAsia="Arial" w:hAnsi="Arial" w:cs="Arial"/>
              </w:rPr>
            </w:pPr>
            <w:r>
              <w:rPr>
                <w:rFonts w:ascii="Arial" w:eastAsia="Arial" w:hAnsi="Arial" w:cs="Arial"/>
              </w:rPr>
              <w:t>State of Ohio Lake Erie Drainage Basin</w:t>
            </w:r>
          </w:p>
        </w:tc>
        <w:tc>
          <w:tcPr>
            <w:tcW w:w="3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679315" w14:textId="77777777" w:rsidR="0013250B" w:rsidRDefault="0013250B" w:rsidP="0013250B">
            <w:pPr>
              <w:spacing w:line="276" w:lineRule="auto"/>
              <w:rPr>
                <w:rFonts w:ascii="Arial" w:eastAsia="Arial" w:hAnsi="Arial" w:cs="Arial"/>
              </w:rPr>
            </w:pPr>
            <w:r>
              <w:rPr>
                <w:rFonts w:ascii="Arial" w:eastAsia="Arial" w:hAnsi="Arial" w:cs="Arial"/>
              </w:rPr>
              <w:t xml:space="preserve">2.6x10^-8 </w:t>
            </w:r>
          </w:p>
        </w:tc>
      </w:tr>
      <w:tr w:rsidR="0013250B" w14:paraId="7A6CCCDD" w14:textId="77777777" w:rsidTr="000447CA">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14:paraId="3C40CDB4" w14:textId="77777777" w:rsidR="0013250B" w:rsidRDefault="007D63B6" w:rsidP="0013250B">
            <w:pPr>
              <w:spacing w:line="276" w:lineRule="auto"/>
              <w:rPr>
                <w:rFonts w:ascii="Arial" w:eastAsia="Arial" w:hAnsi="Arial" w:cs="Arial"/>
              </w:rPr>
            </w:pPr>
            <w:hyperlink r:id="rId15">
              <w:r w:rsidR="0013250B">
                <w:rPr>
                  <w:rFonts w:ascii="Arial" w:eastAsia="Arial" w:hAnsi="Arial" w:cs="Arial"/>
                </w:rPr>
                <w:t>State of New Jersey</w:t>
              </w:r>
            </w:hyperlink>
          </w:p>
        </w:tc>
        <w:tc>
          <w:tcPr>
            <w:tcW w:w="37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2047BD" w14:textId="77777777" w:rsidR="0013250B" w:rsidRDefault="0013250B" w:rsidP="0013250B">
            <w:pPr>
              <w:spacing w:line="276" w:lineRule="auto"/>
              <w:rPr>
                <w:rFonts w:ascii="Arial" w:eastAsia="Arial" w:hAnsi="Arial" w:cs="Arial"/>
              </w:rPr>
            </w:pPr>
            <w:r>
              <w:rPr>
                <w:rFonts w:ascii="Arial" w:eastAsia="Arial" w:hAnsi="Arial" w:cs="Arial"/>
              </w:rPr>
              <w:t>6.4x10^-5</w:t>
            </w:r>
          </w:p>
        </w:tc>
      </w:tr>
    </w:tbl>
    <w:p w14:paraId="3AFC24C2" w14:textId="77777777" w:rsidR="0013250B" w:rsidRDefault="0013250B" w:rsidP="0013250B">
      <w:pPr>
        <w:spacing w:line="276" w:lineRule="auto"/>
        <w:rPr>
          <w:rFonts w:ascii="Arial" w:eastAsia="Arial" w:hAnsi="Arial" w:cs="Arial"/>
        </w:rPr>
      </w:pPr>
    </w:p>
    <w:p w14:paraId="058EAD9A" w14:textId="30FBBC8A" w:rsidR="0013250B" w:rsidRDefault="00E33769" w:rsidP="0013250B">
      <w:pPr>
        <w:spacing w:line="276" w:lineRule="auto"/>
        <w:rPr>
          <w:rFonts w:ascii="Arial" w:eastAsia="Arial" w:hAnsi="Arial" w:cs="Arial"/>
        </w:rPr>
      </w:pPr>
      <w:r>
        <w:rPr>
          <w:noProof/>
        </w:rPr>
        <mc:AlternateContent>
          <mc:Choice Requires="wpg">
            <w:drawing>
              <wp:anchor distT="0" distB="0" distL="114300" distR="114300" simplePos="0" relativeHeight="251675136" behindDoc="1" locked="0" layoutInCell="1" allowOverlap="1" wp14:anchorId="75AD01A1" wp14:editId="3B90FDD7">
                <wp:simplePos x="0" y="0"/>
                <wp:positionH relativeFrom="column">
                  <wp:posOffset>1371600</wp:posOffset>
                </wp:positionH>
                <wp:positionV relativeFrom="paragraph">
                  <wp:posOffset>1328420</wp:posOffset>
                </wp:positionV>
                <wp:extent cx="4733925" cy="3324860"/>
                <wp:effectExtent l="0" t="0" r="0" b="2540"/>
                <wp:wrapTight wrapText="left">
                  <wp:wrapPolygon edited="0">
                    <wp:start x="1854" y="0"/>
                    <wp:lineTo x="1854" y="15841"/>
                    <wp:lineTo x="0" y="17986"/>
                    <wp:lineTo x="0" y="21451"/>
                    <wp:lineTo x="21441" y="21451"/>
                    <wp:lineTo x="21441" y="0"/>
                    <wp:lineTo x="1854" y="0"/>
                  </wp:wrapPolygon>
                </wp:wrapTight>
                <wp:docPr id="15" name="Group 15"/>
                <wp:cNvGraphicFramePr/>
                <a:graphic xmlns:a="http://schemas.openxmlformats.org/drawingml/2006/main">
                  <a:graphicData uri="http://schemas.microsoft.com/office/word/2010/wordprocessingGroup">
                    <wpg:wgp>
                      <wpg:cNvGrpSpPr/>
                      <wpg:grpSpPr>
                        <a:xfrm>
                          <a:off x="0" y="0"/>
                          <a:ext cx="4733925" cy="3324860"/>
                          <a:chOff x="-113047" y="102258"/>
                          <a:chExt cx="4215147" cy="2974574"/>
                        </a:xfrm>
                      </wpg:grpSpPr>
                      <pic:pic xmlns:pic="http://schemas.openxmlformats.org/drawingml/2006/picture">
                        <pic:nvPicPr>
                          <pic:cNvPr id="5" name="image19.png"/>
                          <pic:cNvPicPr/>
                        </pic:nvPicPr>
                        <pic:blipFill rotWithShape="1">
                          <a:blip r:embed="rId16"/>
                          <a:srcRect l="4139" r="3907" b="8198"/>
                          <a:stretch/>
                        </pic:blipFill>
                        <pic:spPr bwMode="auto">
                          <a:xfrm>
                            <a:off x="294050" y="102258"/>
                            <a:ext cx="3808050" cy="2357318"/>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113047" y="2582562"/>
                            <a:ext cx="4215147" cy="494270"/>
                          </a:xfrm>
                          <a:prstGeom prst="rect">
                            <a:avLst/>
                          </a:prstGeom>
                          <a:solidFill>
                            <a:schemeClr val="bg1"/>
                          </a:solidFill>
                          <a:ln w="6350">
                            <a:noFill/>
                          </a:ln>
                        </wps:spPr>
                        <wps:txbx>
                          <w:txbxContent>
                            <w:p w14:paraId="20093234" w14:textId="10B78373" w:rsidR="00B37382" w:rsidRPr="00556961" w:rsidRDefault="00B37382" w:rsidP="00556961">
                              <w:pPr>
                                <w:jc w:val="center"/>
                                <w:rPr>
                                  <w:rStyle w:val="SubtleReference"/>
                                </w:rPr>
                              </w:pPr>
                              <w:bookmarkStart w:id="45" w:name="_Toc516837461"/>
                              <w:r w:rsidRPr="00591D06">
                                <w:rPr>
                                  <w:rStyle w:val="Heading5Char"/>
                                </w:rPr>
                                <w:t>Figure 4: Example conceptual model of PCB sources and pathways</w:t>
                              </w:r>
                              <w:bookmarkEnd w:id="45"/>
                              <w:r w:rsidRPr="00556961">
                                <w:rPr>
                                  <w:rStyle w:val="SubtleReference"/>
                                </w:rPr>
                                <w:t xml:space="preserve"> </w:t>
                              </w:r>
                              <w:sdt>
                                <w:sdtPr>
                                  <w:id w:val="1649247302"/>
                                  <w:citation/>
                                </w:sdtPr>
                                <w:sdtContent>
                                  <w:r w:rsidRPr="00556961">
                                    <w:fldChar w:fldCharType="begin"/>
                                  </w:r>
                                  <w:r w:rsidRPr="00556961">
                                    <w:instrText xml:space="preserve"> CITATION San16 \l 1033 </w:instrText>
                                  </w:r>
                                  <w:r w:rsidRPr="00556961">
                                    <w:fldChar w:fldCharType="separate"/>
                                  </w:r>
                                  <w:r w:rsidRPr="00556961">
                                    <w:t>(San Francisco Bay Regional Water Quality Control Board, 2016)</w:t>
                                  </w:r>
                                  <w:r w:rsidRPr="00556961">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7" style="position:absolute;margin-left:108pt;margin-top:104.6pt;width:372.75pt;height:261.8pt;z-index:-251641344;mso-width-relative:margin;mso-height-relative:margin" coordorigin="-113047,102258" coordsize="4215147,29745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28" type="#_x0000_t75" style="position:absolute;left:294050;top:102258;width:3808050;height:23573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U&#10;1+zAAAAA2gAAAA8AAABkcnMvZG93bnJldi54bWxEj0GLwjAUhO+C/yE8wYtoqqhINYooQvfiYtX7&#10;o3m2xealNFHrvzcLwh6HmfmGWW1aU4knNa60rGA8ikAQZ1aXnCu4nA/DBQjnkTVWlknBmxxs1t3O&#10;CmNtX3yiZ+pzESDsYlRQeF/HUrqsIINuZGvi4N1sY9AH2eRSN/gKcFPJSRTNpcGSw0KBNe0Kyu7p&#10;wyhIztNx8jvln3Rw1XLujnUe7WdK9XvtdgnCU+v/w992ohXM4O9KuAFy/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RTX7MAAAADaAAAADwAAAAAAAAAAAAAAAACcAgAAZHJz&#10;L2Rvd25yZXYueG1sUEsFBgAAAAAEAAQA9wAAAIkDAAAAAA==&#10;">
                  <v:imagedata r:id="rId17" o:title="" cropbottom="5373f" cropleft="2713f" cropright="2560f"/>
                </v:shape>
                <v:shape id="Text Box 12" o:spid="_x0000_s1029" type="#_x0000_t202" style="position:absolute;left:-113047;top:2582562;width:4215147;height:494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ss5wwAA&#10;ANsAAAAPAAAAZHJzL2Rvd25yZXYueG1sRI9Ba8JAEIXvhf6HZQRvzcZAi6RZRUsDvUkTDx6H7DSJ&#10;ZmdDdqsxv94VBG8zvDfve5OtR9OJMw2utaxgEcUgiCurW64V7Mv8bQnCeWSNnWVScCUH69XrS4ap&#10;thf+pXPhaxFC2KWooPG+T6V0VUMGXWR74qD92cGgD+tQSz3gJYSbTiZx/CENthwIDfb01VB1Kv5N&#10;4Nry+zRtvCzzioqtfp+Ou8Ok1Hw2bj5BeBr90/y4/tGhfgL3X8IAc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Oss5wwAAANsAAAAPAAAAAAAAAAAAAAAAAJcCAABkcnMvZG93&#10;bnJldi54bWxQSwUGAAAAAAQABAD1AAAAhwMAAAAA&#10;" fillcolor="white [3212]" stroked="f" strokeweight=".5pt">
                  <v:textbox>
                    <w:txbxContent>
                      <w:p w14:paraId="20093234" w14:textId="10B78373" w:rsidR="00B37382" w:rsidRPr="00556961" w:rsidRDefault="00B37382" w:rsidP="00556961">
                        <w:pPr>
                          <w:jc w:val="center"/>
                          <w:rPr>
                            <w:rStyle w:val="SubtleReference"/>
                          </w:rPr>
                        </w:pPr>
                        <w:bookmarkStart w:id="46" w:name="_Toc516837461"/>
                        <w:r w:rsidRPr="00591D06">
                          <w:rPr>
                            <w:rStyle w:val="Heading5Char"/>
                          </w:rPr>
                          <w:t>Figure 4: Example conceptual model of PCB sources and pathways</w:t>
                        </w:r>
                        <w:bookmarkEnd w:id="46"/>
                        <w:r w:rsidRPr="00556961">
                          <w:rPr>
                            <w:rStyle w:val="SubtleReference"/>
                          </w:rPr>
                          <w:t xml:space="preserve"> </w:t>
                        </w:r>
                        <w:sdt>
                          <w:sdtPr>
                            <w:id w:val="1649247302"/>
                            <w:citation/>
                          </w:sdtPr>
                          <w:sdtContent>
                            <w:r w:rsidRPr="00556961">
                              <w:fldChar w:fldCharType="begin"/>
                            </w:r>
                            <w:r w:rsidRPr="00556961">
                              <w:instrText xml:space="preserve"> CITATION San16 \l 1033 </w:instrText>
                            </w:r>
                            <w:r w:rsidRPr="00556961">
                              <w:fldChar w:fldCharType="separate"/>
                            </w:r>
                            <w:r w:rsidRPr="00556961">
                              <w:t>(San Francisco Bay Regional Water Quality Control Board, 2016)</w:t>
                            </w:r>
                            <w:r w:rsidRPr="00556961">
                              <w:fldChar w:fldCharType="end"/>
                            </w:r>
                          </w:sdtContent>
                        </w:sdt>
                      </w:p>
                    </w:txbxContent>
                  </v:textbox>
                </v:shape>
                <w10:wrap type="tight" side="left"/>
              </v:group>
            </w:pict>
          </mc:Fallback>
        </mc:AlternateContent>
      </w:r>
      <w:r w:rsidR="0013250B">
        <w:rPr>
          <w:rFonts w:ascii="Arial" w:eastAsia="Arial" w:hAnsi="Arial" w:cs="Arial"/>
        </w:rPr>
        <w:t xml:space="preserve">Current gas chromatography techniques can detect and differentiate between congeners and </w:t>
      </w:r>
      <w:proofErr w:type="spellStart"/>
      <w:r w:rsidR="0013250B">
        <w:rPr>
          <w:rFonts w:ascii="Arial" w:eastAsia="Arial" w:hAnsi="Arial" w:cs="Arial"/>
        </w:rPr>
        <w:t>Aroclor</w:t>
      </w:r>
      <w:proofErr w:type="spellEnd"/>
      <w:r w:rsidR="0013250B">
        <w:rPr>
          <w:rFonts w:ascii="Arial" w:eastAsia="Arial" w:hAnsi="Arial" w:cs="Arial"/>
        </w:rPr>
        <w:t xml:space="preserve"> PCBs at levels as low at 0.054 µg/L (ppb) in water and 57 µg/kg for soil </w:t>
      </w:r>
      <w:sdt>
        <w:sdtPr>
          <w:rPr>
            <w:rFonts w:ascii="Arial" w:eastAsia="Arial" w:hAnsi="Arial" w:cs="Arial"/>
          </w:rPr>
          <w:id w:val="1322312590"/>
          <w:citation/>
        </w:sdtPr>
        <w:sdtContent>
          <w:r w:rsidR="00CE13C4">
            <w:rPr>
              <w:rFonts w:ascii="Arial" w:eastAsia="Arial" w:hAnsi="Arial" w:cs="Arial"/>
            </w:rPr>
            <w:fldChar w:fldCharType="begin"/>
          </w:r>
          <w:r w:rsidR="00CE13C4">
            <w:rPr>
              <w:rFonts w:ascii="Arial" w:eastAsia="Arial" w:hAnsi="Arial" w:cs="Arial"/>
            </w:rPr>
            <w:instrText xml:space="preserve"> CITATION Clu18 \l 1033 </w:instrText>
          </w:r>
          <w:r w:rsidR="00CE13C4">
            <w:rPr>
              <w:rFonts w:ascii="Arial" w:eastAsia="Arial" w:hAnsi="Arial" w:cs="Arial"/>
            </w:rPr>
            <w:fldChar w:fldCharType="separate"/>
          </w:r>
          <w:r w:rsidR="00B81A2D" w:rsidRPr="00B81A2D">
            <w:rPr>
              <w:rFonts w:ascii="Arial" w:eastAsia="Arial" w:hAnsi="Arial" w:cs="Arial"/>
              <w:noProof/>
            </w:rPr>
            <w:t>(Clu-In, 2018)</w:t>
          </w:r>
          <w:r w:rsidR="00CE13C4">
            <w:rPr>
              <w:rFonts w:ascii="Arial" w:eastAsia="Arial" w:hAnsi="Arial" w:cs="Arial"/>
            </w:rPr>
            <w:fldChar w:fldCharType="end"/>
          </w:r>
        </w:sdtContent>
      </w:sdt>
      <w:r w:rsidR="0013250B">
        <w:rPr>
          <w:rFonts w:ascii="Arial" w:eastAsia="Arial" w:hAnsi="Arial" w:cs="Arial"/>
        </w:rPr>
        <w:t>. This is far below the maximum 50 ppm limit. Businesses at risk of producing inadvertent PCBs could increase the frequency of their testing as a preventative measure. Where PCBs are found, businesses can use analytical chemistry to benchmark progress on reducing PCB loading into waterways. At the same time, if even lower limits are required to reduce risk it may be necessary to develop more sensitive measurement techniques. Manufacturers that obtain third-party testing data could better inform procurement professionals’ product selection when they request PCB-free choices.</w:t>
      </w:r>
    </w:p>
    <w:p w14:paraId="2C3DA19C" w14:textId="23E4FD69" w:rsidR="00E33769" w:rsidRDefault="0013250B" w:rsidP="00E33769">
      <w:pPr>
        <w:spacing w:line="276" w:lineRule="auto"/>
        <w:rPr>
          <w:rFonts w:ascii="Arial" w:eastAsia="Arial" w:hAnsi="Arial" w:cs="Arial"/>
        </w:rPr>
      </w:pPr>
      <w:r>
        <w:rPr>
          <w:rFonts w:ascii="Arial" w:eastAsia="Arial" w:hAnsi="Arial" w:cs="Arial"/>
        </w:rPr>
        <w:t xml:space="preserve">The case studies below demonstrate how different regions have attempted to address high levels of inadvertent PCBs in local waterways. Their strategies navigate around the complex regulations described above in an attempt to address high-priority polluted areas. </w:t>
      </w:r>
      <w:r w:rsidR="00E33769">
        <w:rPr>
          <w:rFonts w:ascii="Arial" w:eastAsia="Arial" w:hAnsi="Arial" w:cs="Arial"/>
        </w:rPr>
        <w:br w:type="page"/>
      </w:r>
    </w:p>
    <w:p w14:paraId="0B00B0F2" w14:textId="0C589881" w:rsidR="0013250B" w:rsidRDefault="0013250B" w:rsidP="00B97C1D">
      <w:pPr>
        <w:pStyle w:val="Heading2"/>
      </w:pPr>
      <w:bookmarkStart w:id="47" w:name="_olwixj1nkize" w:colFirst="0" w:colLast="0"/>
      <w:bookmarkStart w:id="48" w:name="_Toc390799286"/>
      <w:bookmarkEnd w:id="47"/>
      <w:r>
        <w:lastRenderedPageBreak/>
        <w:t>Area Case Studies</w:t>
      </w:r>
      <w:bookmarkEnd w:id="48"/>
    </w:p>
    <w:p w14:paraId="3490F33B" w14:textId="4ED17AEB" w:rsidR="0013250B" w:rsidRDefault="0013250B" w:rsidP="00AA221A">
      <w:pPr>
        <w:pStyle w:val="Heading3"/>
      </w:pPr>
      <w:bookmarkStart w:id="49" w:name="_k6t47jueip26" w:colFirst="0" w:colLast="0"/>
      <w:bookmarkStart w:id="50" w:name="_Toc390799287"/>
      <w:bookmarkEnd w:id="49"/>
      <w:r>
        <w:t>Delaware</w:t>
      </w:r>
      <w:bookmarkEnd w:id="50"/>
    </w:p>
    <w:p w14:paraId="37CFE491" w14:textId="0A29371D" w:rsidR="0013250B" w:rsidRDefault="0013250B" w:rsidP="0013250B">
      <w:pPr>
        <w:spacing w:line="276" w:lineRule="auto"/>
        <w:jc w:val="both"/>
        <w:rPr>
          <w:rFonts w:ascii="Arial" w:eastAsia="Arial" w:hAnsi="Arial" w:cs="Arial"/>
        </w:rPr>
      </w:pPr>
      <w:r>
        <w:rPr>
          <w:rFonts w:ascii="Arial" w:eastAsia="Arial" w:hAnsi="Arial" w:cs="Arial"/>
        </w:rPr>
        <w:t>In the Delaware River estuary, PCBs have been measured at 1,000 times above national water quality limits. In 2005, the Delaware River Basin Commission (DRBC) initiated a pollution minimization plan to identify both primary and secondary sources of inadvertent PCB loadings into the river. By collaborating with facilities that discharge, PCB loadings have dramatically reduced since 2005. This includes working wi</w:t>
      </w:r>
      <w:r w:rsidR="007D63B6">
        <w:rPr>
          <w:rFonts w:ascii="Arial" w:eastAsia="Arial" w:hAnsi="Arial" w:cs="Arial"/>
        </w:rPr>
        <w:t xml:space="preserve">th the top ten PCB dischargers, </w:t>
      </w:r>
      <w:r>
        <w:rPr>
          <w:rFonts w:ascii="Arial" w:eastAsia="Arial" w:hAnsi="Arial" w:cs="Arial"/>
        </w:rPr>
        <w:t xml:space="preserve">who collectively reduced their PCB loading by 76% </w:t>
      </w:r>
      <w:sdt>
        <w:sdtPr>
          <w:rPr>
            <w:rFonts w:ascii="Arial" w:eastAsia="Arial" w:hAnsi="Arial" w:cs="Arial"/>
          </w:rPr>
          <w:id w:val="-2058615867"/>
          <w:citation/>
        </w:sdtPr>
        <w:sdtContent>
          <w:r w:rsidR="00CE13C4">
            <w:rPr>
              <w:rFonts w:ascii="Arial" w:eastAsia="Arial" w:hAnsi="Arial" w:cs="Arial"/>
            </w:rPr>
            <w:fldChar w:fldCharType="begin"/>
          </w:r>
          <w:r w:rsidR="00CE13C4">
            <w:rPr>
              <w:rFonts w:ascii="Arial" w:eastAsia="Arial" w:hAnsi="Arial" w:cs="Arial"/>
            </w:rPr>
            <w:instrText xml:space="preserve"> CITATION Del18 \l 1033 </w:instrText>
          </w:r>
          <w:r w:rsidR="00CE13C4">
            <w:rPr>
              <w:rFonts w:ascii="Arial" w:eastAsia="Arial" w:hAnsi="Arial" w:cs="Arial"/>
            </w:rPr>
            <w:fldChar w:fldCharType="separate"/>
          </w:r>
          <w:r w:rsidR="00B81A2D" w:rsidRPr="00B81A2D">
            <w:rPr>
              <w:rFonts w:ascii="Arial" w:eastAsia="Arial" w:hAnsi="Arial" w:cs="Arial"/>
              <w:noProof/>
            </w:rPr>
            <w:t>(Delaware River Basin Commission, 2018)</w:t>
          </w:r>
          <w:r w:rsidR="00CE13C4">
            <w:rPr>
              <w:rFonts w:ascii="Arial" w:eastAsia="Arial" w:hAnsi="Arial" w:cs="Arial"/>
            </w:rPr>
            <w:fldChar w:fldCharType="end"/>
          </w:r>
        </w:sdtContent>
      </w:sdt>
      <w:r w:rsidR="00CE13C4">
        <w:rPr>
          <w:rFonts w:ascii="Arial" w:eastAsia="Arial" w:hAnsi="Arial" w:cs="Arial"/>
        </w:rPr>
        <w:t>.</w:t>
      </w:r>
    </w:p>
    <w:p w14:paraId="3D80691D" w14:textId="0A0B963D" w:rsidR="0013250B" w:rsidRDefault="0013250B" w:rsidP="00AA221A">
      <w:pPr>
        <w:pStyle w:val="Heading3"/>
      </w:pPr>
      <w:bookmarkStart w:id="51" w:name="_l8i610xfyxyh" w:colFirst="0" w:colLast="0"/>
      <w:bookmarkStart w:id="52" w:name="_Toc390799288"/>
      <w:bookmarkEnd w:id="51"/>
      <w:r>
        <w:t>San Francisco</w:t>
      </w:r>
      <w:bookmarkEnd w:id="52"/>
    </w:p>
    <w:p w14:paraId="024D6098" w14:textId="0E664ABC" w:rsidR="0013250B" w:rsidRDefault="0013250B" w:rsidP="0013250B">
      <w:pPr>
        <w:spacing w:line="276" w:lineRule="auto"/>
        <w:rPr>
          <w:rFonts w:ascii="Arial" w:eastAsia="Arial" w:hAnsi="Arial" w:cs="Arial"/>
        </w:rPr>
      </w:pPr>
      <w:r>
        <w:rPr>
          <w:rFonts w:ascii="Arial" w:eastAsia="Arial" w:hAnsi="Arial" w:cs="Arial"/>
        </w:rPr>
        <w:t>As in Delaware, the State of California took action on PCBs after exceptionally high contamination was detected in the San Francisco Bay</w:t>
      </w:r>
      <w:sdt>
        <w:sdtPr>
          <w:rPr>
            <w:rFonts w:ascii="Arial" w:eastAsia="Arial" w:hAnsi="Arial" w:cs="Arial"/>
          </w:rPr>
          <w:id w:val="-205804123"/>
          <w:citation/>
        </w:sdtPr>
        <w:sdtContent>
          <w:r w:rsidR="00C96288">
            <w:rPr>
              <w:rFonts w:ascii="Arial" w:eastAsia="Arial" w:hAnsi="Arial" w:cs="Arial"/>
            </w:rPr>
            <w:fldChar w:fldCharType="begin"/>
          </w:r>
          <w:r w:rsidR="004F501A">
            <w:rPr>
              <w:rFonts w:ascii="Arial" w:eastAsia="Arial" w:hAnsi="Arial" w:cs="Arial"/>
            </w:rPr>
            <w:instrText xml:space="preserve">CITATION San16 \l 1033 </w:instrText>
          </w:r>
          <w:r w:rsidR="00C96288">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(San Francisco Bay Regional Water Quality Control Board, 2016)</w:t>
          </w:r>
          <w:r w:rsidR="00C96288">
            <w:rPr>
              <w:rFonts w:ascii="Arial" w:eastAsia="Arial" w:hAnsi="Arial" w:cs="Arial"/>
            </w:rPr>
            <w:fldChar w:fldCharType="end"/>
          </w:r>
        </w:sdtContent>
      </w:sdt>
      <w:r>
        <w:rPr>
          <w:rFonts w:ascii="Arial" w:eastAsia="Arial" w:hAnsi="Arial" w:cs="Arial"/>
        </w:rPr>
        <w:t>. Much of this contamination is from legacy PCBs. Stormwater runoff, however, is contaminated with inadvertent PCBs. San Francisco has identified several sources of inadvertent</w:t>
      </w:r>
      <w:r w:rsidR="006B7C7C">
        <w:rPr>
          <w:rFonts w:ascii="Arial" w:eastAsia="Arial" w:hAnsi="Arial" w:cs="Arial"/>
        </w:rPr>
        <w:t xml:space="preserve"> PCBs,</w:t>
      </w:r>
      <w:r>
        <w:rPr>
          <w:rFonts w:ascii="Arial" w:eastAsia="Arial" w:hAnsi="Arial" w:cs="Arial"/>
        </w:rPr>
        <w:t xml:space="preserve"> including manufacturing processes</w:t>
      </w:r>
      <w:r w:rsidR="006B7C7C">
        <w:rPr>
          <w:rFonts w:ascii="Arial" w:eastAsia="Arial" w:hAnsi="Arial" w:cs="Arial"/>
        </w:rPr>
        <w:t>.  They also identified</w:t>
      </w:r>
      <w:r>
        <w:rPr>
          <w:rFonts w:ascii="Arial" w:eastAsia="Arial" w:hAnsi="Arial" w:cs="Arial"/>
        </w:rPr>
        <w:t xml:space="preserve"> construction sites where old building materials leach PCBs into the environment. San Francisco has implemented a new total maximum daily PCB load limit: </w:t>
      </w:r>
      <w:r w:rsidR="006B7C7C">
        <w:rPr>
          <w:rFonts w:ascii="Arial" w:eastAsia="Arial" w:hAnsi="Arial" w:cs="Arial"/>
        </w:rPr>
        <w:t>and bans the introduction of</w:t>
      </w:r>
      <w:r>
        <w:rPr>
          <w:rFonts w:ascii="Arial" w:eastAsia="Arial" w:hAnsi="Arial" w:cs="Arial"/>
        </w:rPr>
        <w:t xml:space="preserve"> PCBs </w:t>
      </w:r>
      <w:r w:rsidR="006B7C7C">
        <w:rPr>
          <w:rFonts w:ascii="Arial" w:eastAsia="Arial" w:hAnsi="Arial" w:cs="Arial"/>
        </w:rPr>
        <w:t>into</w:t>
      </w:r>
      <w:r>
        <w:rPr>
          <w:rFonts w:ascii="Arial" w:eastAsia="Arial" w:hAnsi="Arial" w:cs="Arial"/>
        </w:rPr>
        <w:t xml:space="preserve"> waterways at any concentration. While this goal is especially ambitious, it begins like other regional programs; the city must first identify low</w:t>
      </w:r>
      <w:r w:rsidR="006B7C7C">
        <w:rPr>
          <w:rFonts w:ascii="Arial" w:eastAsia="Arial" w:hAnsi="Arial" w:cs="Arial"/>
        </w:rPr>
        <w:t xml:space="preserve">-concentration sources of PCBs and </w:t>
      </w:r>
      <w:r>
        <w:rPr>
          <w:rFonts w:ascii="Arial" w:eastAsia="Arial" w:hAnsi="Arial" w:cs="Arial"/>
        </w:rPr>
        <w:t>determine which are from legacy sources and which are inadvertent.</w:t>
      </w:r>
      <w:r w:rsidR="006B7C7C">
        <w:rPr>
          <w:rFonts w:ascii="Arial" w:eastAsia="Arial" w:hAnsi="Arial" w:cs="Arial"/>
        </w:rPr>
        <w:t xml:space="preserve">  From there strategic next steps can be decided.</w:t>
      </w:r>
    </w:p>
    <w:p w14:paraId="6D7F5FA3" w14:textId="18DD3D14" w:rsidR="0013250B" w:rsidRDefault="0013250B" w:rsidP="00AA221A">
      <w:pPr>
        <w:pStyle w:val="Heading3"/>
      </w:pPr>
      <w:bookmarkStart w:id="53" w:name="_if9nu6q41pky" w:colFirst="0" w:colLast="0"/>
      <w:bookmarkStart w:id="54" w:name="_Toc390799289"/>
      <w:bookmarkEnd w:id="53"/>
      <w:r>
        <w:t>Spokane</w:t>
      </w:r>
      <w:bookmarkEnd w:id="54"/>
    </w:p>
    <w:p w14:paraId="0BB59CE2" w14:textId="51A9229E" w:rsidR="00A6473E" w:rsidRPr="00A6473E" w:rsidRDefault="0013250B" w:rsidP="00A6473E">
      <w:pPr>
        <w:spacing w:line="276" w:lineRule="auto"/>
        <w:rPr>
          <w:rFonts w:ascii="Arial" w:eastAsia="Arial" w:hAnsi="Arial" w:cs="Arial"/>
          <w:highlight w:val="yellow"/>
        </w:rPr>
      </w:pPr>
      <w:r>
        <w:rPr>
          <w:rFonts w:ascii="Arial" w:eastAsia="Arial" w:hAnsi="Arial" w:cs="Arial"/>
        </w:rPr>
        <w:t>Another option for regional management of PCBs is to invest in water treatment facilities designed specifically to remove them. The Washington State Department of Health became concerned about the impacts on the community of consuming PCB-contaminated fish. Spokane County invested in a water treatment plant which “includes $20 million worth of state-of-the-art membrane technology designed to remove pollutants to very low levels. The wastewater entering the plant has PCB concentrations in the 10,000 to 20,000 parts per quadrillion (</w:t>
      </w:r>
      <w:proofErr w:type="spellStart"/>
      <w:r>
        <w:rPr>
          <w:rFonts w:ascii="Arial" w:eastAsia="Arial" w:hAnsi="Arial" w:cs="Arial"/>
        </w:rPr>
        <w:t>ppq</w:t>
      </w:r>
      <w:proofErr w:type="spellEnd"/>
      <w:r>
        <w:rPr>
          <w:rFonts w:ascii="Arial" w:eastAsia="Arial" w:hAnsi="Arial" w:cs="Arial"/>
        </w:rPr>
        <w:t xml:space="preserve">) range, </w:t>
      </w:r>
      <w:r w:rsidRPr="00984380">
        <w:rPr>
          <w:rFonts w:ascii="Arial" w:eastAsia="Arial" w:hAnsi="Arial" w:cs="Arial"/>
        </w:rPr>
        <w:t xml:space="preserve">according to county data. Treated water leaves the plant with PCB concentrations of about 200 </w:t>
      </w:r>
      <w:proofErr w:type="spellStart"/>
      <w:r w:rsidRPr="00984380">
        <w:rPr>
          <w:rFonts w:ascii="Arial" w:eastAsia="Arial" w:hAnsi="Arial" w:cs="Arial"/>
        </w:rPr>
        <w:t>ppq</w:t>
      </w:r>
      <w:proofErr w:type="spellEnd"/>
      <w:r w:rsidRPr="00984380">
        <w:rPr>
          <w:rFonts w:ascii="Arial" w:eastAsia="Arial" w:hAnsi="Arial" w:cs="Arial"/>
        </w:rPr>
        <w:t xml:space="preserve">” </w:t>
      </w:r>
      <w:sdt>
        <w:sdtPr>
          <w:rPr>
            <w:rFonts w:ascii="Arial" w:eastAsia="Arial" w:hAnsi="Arial" w:cs="Arial"/>
          </w:rPr>
          <w:id w:val="-557784195"/>
          <w:citation/>
        </w:sdtPr>
        <w:sdtContent>
          <w:r w:rsidR="00C96288" w:rsidRPr="00984380">
            <w:rPr>
              <w:rFonts w:ascii="Arial" w:eastAsia="Arial" w:hAnsi="Arial" w:cs="Arial"/>
            </w:rPr>
            <w:fldChar w:fldCharType="begin"/>
          </w:r>
          <w:r w:rsidR="00C96288" w:rsidRPr="00984380">
            <w:rPr>
              <w:rFonts w:ascii="Arial" w:eastAsia="Arial" w:hAnsi="Arial" w:cs="Arial"/>
            </w:rPr>
            <w:instrText xml:space="preserve"> CITATION Kra14 \l 1033 </w:instrText>
          </w:r>
          <w:r w:rsidR="00C96288" w:rsidRPr="00984380">
            <w:rPr>
              <w:rFonts w:ascii="Arial" w:eastAsia="Arial" w:hAnsi="Arial" w:cs="Arial"/>
            </w:rPr>
            <w:fldChar w:fldCharType="separate"/>
          </w:r>
          <w:r w:rsidR="00B81A2D" w:rsidRPr="00984380">
            <w:rPr>
              <w:rFonts w:ascii="Arial" w:eastAsia="Arial" w:hAnsi="Arial" w:cs="Arial"/>
              <w:noProof/>
            </w:rPr>
            <w:t>(Kramer, 2014)</w:t>
          </w:r>
          <w:r w:rsidR="00C96288" w:rsidRPr="00984380">
            <w:rPr>
              <w:rFonts w:ascii="Arial" w:eastAsia="Arial" w:hAnsi="Arial" w:cs="Arial"/>
            </w:rPr>
            <w:fldChar w:fldCharType="end"/>
          </w:r>
        </w:sdtContent>
      </w:sdt>
      <w:r w:rsidR="00C96288" w:rsidRPr="00984380">
        <w:rPr>
          <w:rFonts w:ascii="Arial" w:eastAsia="Arial" w:hAnsi="Arial" w:cs="Arial"/>
        </w:rPr>
        <w:t xml:space="preserve">. </w:t>
      </w:r>
      <w:r w:rsidRPr="00984380">
        <w:rPr>
          <w:rFonts w:ascii="Arial" w:eastAsia="Arial" w:hAnsi="Arial" w:cs="Arial"/>
        </w:rPr>
        <w:t>Of course, not every locality will be able to invest in such a facility.</w:t>
      </w:r>
      <w:r w:rsidR="00A6473E" w:rsidRPr="00984380">
        <w:rPr>
          <w:rFonts w:ascii="Arial" w:eastAsia="Arial" w:hAnsi="Arial" w:cs="Arial"/>
        </w:rPr>
        <w:t xml:space="preserve">   Other initiatives in Spokane include the Spokane River Regional Toxics Task Force, created to address problems of toxic chemicals such as PCBs. The SRRTTF identified 45 control actions to control PCB loading in their Comprehensive Plan to Reduce PCBs in the Spokane River report </w:t>
      </w:r>
      <w:sdt>
        <w:sdtPr>
          <w:rPr>
            <w:rFonts w:ascii="Arial" w:eastAsia="Arial" w:hAnsi="Arial" w:cs="Arial"/>
          </w:rPr>
          <w:id w:val="2034066450"/>
          <w:citation/>
        </w:sdtPr>
        <w:sdtContent>
          <w:r w:rsidR="00A6473E" w:rsidRPr="00984380">
            <w:rPr>
              <w:rFonts w:ascii="Arial" w:eastAsia="Arial" w:hAnsi="Arial" w:cs="Arial"/>
            </w:rPr>
            <w:fldChar w:fldCharType="begin"/>
          </w:r>
          <w:r w:rsidR="00A6473E" w:rsidRPr="00984380">
            <w:rPr>
              <w:rFonts w:ascii="Arial" w:eastAsia="Arial" w:hAnsi="Arial" w:cs="Arial"/>
            </w:rPr>
            <w:instrText xml:space="preserve"> CITATION Spo16 \l 1033 </w:instrText>
          </w:r>
          <w:r w:rsidR="00A6473E" w:rsidRPr="00984380">
            <w:rPr>
              <w:rFonts w:ascii="Arial" w:eastAsia="Arial" w:hAnsi="Arial" w:cs="Arial"/>
            </w:rPr>
            <w:fldChar w:fldCharType="separate"/>
          </w:r>
          <w:r w:rsidR="00A6473E" w:rsidRPr="00984380">
            <w:rPr>
              <w:rFonts w:ascii="Arial" w:eastAsia="Arial" w:hAnsi="Arial" w:cs="Arial"/>
              <w:noProof/>
            </w:rPr>
            <w:t>(Spokane River Regional Toxics Task Force 2016)</w:t>
          </w:r>
          <w:r w:rsidR="00A6473E" w:rsidRPr="00984380">
            <w:rPr>
              <w:rFonts w:ascii="Arial" w:eastAsia="Arial" w:hAnsi="Arial" w:cs="Arial"/>
            </w:rPr>
            <w:fldChar w:fldCharType="end"/>
          </w:r>
        </w:sdtContent>
      </w:sdt>
      <w:r w:rsidR="00A6473E" w:rsidRPr="00984380">
        <w:rPr>
          <w:rFonts w:ascii="Arial" w:eastAsia="Arial" w:hAnsi="Arial" w:cs="Arial"/>
        </w:rPr>
        <w:t>. See Appendix E.</w:t>
      </w:r>
    </w:p>
    <w:p w14:paraId="0439E4B3" w14:textId="29D8905A" w:rsidR="0013250B" w:rsidRDefault="0013250B" w:rsidP="0013250B">
      <w:pPr>
        <w:spacing w:line="276" w:lineRule="auto"/>
        <w:rPr>
          <w:rFonts w:ascii="Arial" w:eastAsia="Arial" w:hAnsi="Arial" w:cs="Arial"/>
        </w:rPr>
      </w:pPr>
      <w:r>
        <w:rPr>
          <w:rFonts w:ascii="Arial" w:eastAsia="Arial" w:hAnsi="Arial" w:cs="Arial"/>
        </w:rPr>
        <w:t>The impacts of inadvertent PCB production are not limited to these regions in the U.S. There is growing concern about the production of inadvertent PCBs in China, where 2x10</w:t>
      </w:r>
      <w:r>
        <w:rPr>
          <w:rFonts w:ascii="Arial" w:eastAsia="Arial" w:hAnsi="Arial" w:cs="Arial"/>
          <w:vertAlign w:val="superscript"/>
        </w:rPr>
        <w:t>4</w:t>
      </w:r>
      <w:r>
        <w:rPr>
          <w:rFonts w:ascii="Arial" w:eastAsia="Arial" w:hAnsi="Arial" w:cs="Arial"/>
        </w:rPr>
        <w:t xml:space="preserve"> metric tons of organic yellow pigments are made each year, many of which are Diarylide yellows</w:t>
      </w:r>
      <w:sdt>
        <w:sdtPr>
          <w:rPr>
            <w:rFonts w:ascii="Arial" w:eastAsia="Arial" w:hAnsi="Arial" w:cs="Arial"/>
          </w:rPr>
          <w:id w:val="374898086"/>
          <w:citation/>
        </w:sdtPr>
        <w:sdtContent>
          <w:r w:rsidR="005E1F3F">
            <w:rPr>
              <w:rFonts w:ascii="Arial" w:eastAsia="Arial" w:hAnsi="Arial" w:cs="Arial"/>
            </w:rPr>
            <w:fldChar w:fldCharType="begin"/>
          </w:r>
          <w:r w:rsidR="00775FD2">
            <w:rPr>
              <w:rFonts w:ascii="Arial" w:eastAsia="Arial" w:hAnsi="Arial" w:cs="Arial"/>
            </w:rPr>
            <w:instrText xml:space="preserve">CITATION Sha14 \l 1033 </w:instrText>
          </w:r>
          <w:r w:rsidR="005E1F3F">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(Shang, et al., 2014)</w:t>
          </w:r>
          <w:r w:rsidR="005E1F3F">
            <w:rPr>
              <w:rFonts w:ascii="Arial" w:eastAsia="Arial" w:hAnsi="Arial" w:cs="Arial"/>
            </w:rPr>
            <w:fldChar w:fldCharType="end"/>
          </w:r>
        </w:sdtContent>
      </w:sdt>
      <w:r w:rsidR="005E1F3F">
        <w:rPr>
          <w:rFonts w:ascii="Arial" w:eastAsia="Arial" w:hAnsi="Arial" w:cs="Arial"/>
        </w:rPr>
        <w:t xml:space="preserve">. </w:t>
      </w:r>
      <w:r>
        <w:rPr>
          <w:rFonts w:ascii="Arial" w:eastAsia="Arial" w:hAnsi="Arial" w:cs="Arial"/>
        </w:rPr>
        <w:t>The Japanese Ministry of Economy, Trade and Industry, perhaps fueled by historical incidents with food contamination and PCBs, found that 242 pigments tested contained PCBs, including over 100 that exceeded</w:t>
      </w:r>
      <w:r w:rsidR="004D13B6">
        <w:rPr>
          <w:rFonts w:ascii="Arial" w:eastAsia="Arial" w:hAnsi="Arial" w:cs="Arial"/>
        </w:rPr>
        <w:t xml:space="preserve"> the 0.05</w:t>
      </w:r>
      <w:r w:rsidR="00B06B63">
        <w:rPr>
          <w:rFonts w:ascii="Arial" w:eastAsia="Arial" w:hAnsi="Arial" w:cs="Arial"/>
        </w:rPr>
        <w:t>ppm limit</w:t>
      </w:r>
      <w:r w:rsidR="00E33769">
        <w:rPr>
          <w:rFonts w:ascii="Arial" w:eastAsia="Arial" w:hAnsi="Arial" w:cs="Arial"/>
        </w:rPr>
        <w:t xml:space="preserve">. </w:t>
      </w:r>
      <w:r w:rsidR="00B83B5A">
        <w:rPr>
          <w:rFonts w:ascii="Arial" w:eastAsia="Arial" w:hAnsi="Arial" w:cs="Arial"/>
        </w:rPr>
        <w:t>In fact, t</w:t>
      </w:r>
      <w:r w:rsidR="004D13B6">
        <w:rPr>
          <w:rFonts w:ascii="Arial" w:eastAsia="Arial" w:hAnsi="Arial" w:cs="Arial"/>
        </w:rPr>
        <w:t>hey were present above</w:t>
      </w:r>
      <w:r w:rsidR="00B06B63">
        <w:rPr>
          <w:rFonts w:ascii="Arial" w:eastAsia="Arial" w:hAnsi="Arial" w:cs="Arial"/>
        </w:rPr>
        <w:t xml:space="preserve"> </w:t>
      </w:r>
      <w:r>
        <w:rPr>
          <w:rFonts w:ascii="Arial" w:eastAsia="Arial" w:hAnsi="Arial" w:cs="Arial"/>
        </w:rPr>
        <w:t>0.5ppm</w:t>
      </w:r>
      <w:r w:rsidR="00B83B5A">
        <w:rPr>
          <w:rFonts w:ascii="Arial" w:eastAsia="Arial" w:hAnsi="Arial" w:cs="Arial"/>
        </w:rPr>
        <w:t>, ten times above the</w:t>
      </w:r>
      <w:r w:rsidR="00EF5705">
        <w:rPr>
          <w:rFonts w:ascii="Arial" w:eastAsia="Arial" w:hAnsi="Arial" w:cs="Arial"/>
        </w:rPr>
        <w:t xml:space="preserve"> allowable</w:t>
      </w:r>
      <w:r w:rsidR="00B83B5A">
        <w:rPr>
          <w:rFonts w:ascii="Arial" w:eastAsia="Arial" w:hAnsi="Arial" w:cs="Arial"/>
        </w:rPr>
        <w:t xml:space="preserve"> limit</w:t>
      </w:r>
      <w:r>
        <w:rPr>
          <w:rFonts w:ascii="Arial" w:eastAsia="Arial" w:hAnsi="Arial" w:cs="Arial"/>
        </w:rPr>
        <w:t xml:space="preserve"> </w:t>
      </w:r>
      <w:sdt>
        <w:sdtPr>
          <w:rPr>
            <w:rFonts w:ascii="Arial" w:eastAsia="Arial" w:hAnsi="Arial" w:cs="Arial"/>
          </w:rPr>
          <w:id w:val="-87316303"/>
          <w:citation/>
        </w:sdtPr>
        <w:sdtContent>
          <w:r w:rsidR="00C96288">
            <w:rPr>
              <w:rFonts w:ascii="Arial" w:eastAsia="Arial" w:hAnsi="Arial" w:cs="Arial"/>
            </w:rPr>
            <w:fldChar w:fldCharType="begin"/>
          </w:r>
          <w:r w:rsidR="009C10CD">
            <w:rPr>
              <w:rFonts w:ascii="Arial" w:eastAsia="Arial" w:hAnsi="Arial" w:cs="Arial"/>
            </w:rPr>
            <w:instrText xml:space="preserve">CITATION Ale14 \l 1033 </w:instrText>
          </w:r>
          <w:r w:rsidR="00C96288">
            <w:rPr>
              <w:rFonts w:ascii="Arial" w:eastAsia="Arial" w:hAnsi="Arial" w:cs="Arial"/>
            </w:rPr>
            <w:fldChar w:fldCharType="separate"/>
          </w:r>
          <w:r w:rsidR="00B81A2D" w:rsidRPr="00B81A2D">
            <w:rPr>
              <w:rFonts w:ascii="Arial" w:eastAsia="Arial" w:hAnsi="Arial" w:cs="Arial"/>
              <w:noProof/>
            </w:rPr>
            <w:t>(Stone A. , 2014)</w:t>
          </w:r>
          <w:r w:rsidR="00C96288">
            <w:rPr>
              <w:rFonts w:ascii="Arial" w:eastAsia="Arial" w:hAnsi="Arial" w:cs="Arial"/>
            </w:rPr>
            <w:fldChar w:fldCharType="end"/>
          </w:r>
        </w:sdtContent>
      </w:sdt>
      <w:r w:rsidR="00C96288">
        <w:rPr>
          <w:rFonts w:ascii="Arial" w:eastAsia="Arial" w:hAnsi="Arial" w:cs="Arial"/>
        </w:rPr>
        <w:t xml:space="preserve">. </w:t>
      </w:r>
      <w:r>
        <w:rPr>
          <w:rFonts w:ascii="Arial" w:eastAsia="Arial" w:hAnsi="Arial" w:cs="Arial"/>
        </w:rPr>
        <w:t xml:space="preserve">Global collaborations can help identify sources of inadvertent PCBs and </w:t>
      </w:r>
      <w:r w:rsidR="004D13B6">
        <w:rPr>
          <w:rFonts w:ascii="Arial" w:eastAsia="Arial" w:hAnsi="Arial" w:cs="Arial"/>
        </w:rPr>
        <w:t>address concerns for</w:t>
      </w:r>
      <w:r>
        <w:rPr>
          <w:rFonts w:ascii="Arial" w:eastAsia="Arial" w:hAnsi="Arial" w:cs="Arial"/>
        </w:rPr>
        <w:t xml:space="preserve"> human and environmental </w:t>
      </w:r>
      <w:r w:rsidR="004D13B6">
        <w:rPr>
          <w:rFonts w:ascii="Arial" w:eastAsia="Arial" w:hAnsi="Arial" w:cs="Arial"/>
        </w:rPr>
        <w:t>risk</w:t>
      </w:r>
      <w:r>
        <w:rPr>
          <w:rFonts w:ascii="Arial" w:eastAsia="Arial" w:hAnsi="Arial" w:cs="Arial"/>
        </w:rPr>
        <w:t xml:space="preserve"> from continued pollution.</w:t>
      </w:r>
    </w:p>
    <w:p w14:paraId="3C076225" w14:textId="0F48AE09" w:rsidR="0013250B" w:rsidRDefault="0013250B" w:rsidP="00AA221A">
      <w:pPr>
        <w:pStyle w:val="Heading1"/>
        <w:rPr>
          <w:color w:val="444444"/>
          <w:sz w:val="23"/>
          <w:szCs w:val="23"/>
          <w:highlight w:val="white"/>
        </w:rPr>
      </w:pPr>
      <w:bookmarkStart w:id="55" w:name="_q8acwskl5vd8" w:colFirst="0" w:colLast="0"/>
      <w:bookmarkStart w:id="56" w:name="_Toc390799290"/>
      <w:bookmarkEnd w:id="55"/>
      <w:r>
        <w:lastRenderedPageBreak/>
        <w:t>An Obstacle to a Circular Economy</w:t>
      </w:r>
      <w:bookmarkEnd w:id="56"/>
    </w:p>
    <w:p w14:paraId="60B90A01" w14:textId="0D443F3B" w:rsidR="0013250B" w:rsidRPr="0013250B" w:rsidRDefault="0013250B" w:rsidP="0013250B">
      <w:pPr>
        <w:rPr>
          <w:rFonts w:ascii="Arial" w:eastAsia="Arial" w:hAnsi="Arial" w:cs="Arial"/>
          <w:highlight w:val="white"/>
        </w:rPr>
      </w:pPr>
      <w:r>
        <w:rPr>
          <w:rFonts w:ascii="Arial" w:eastAsia="Arial" w:hAnsi="Arial" w:cs="Arial"/>
          <w:highlight w:val="white"/>
        </w:rPr>
        <w:t xml:space="preserve">Paper and paper-based packaging is an enormous global industry, with 407.5 million metric tons of paper products consumed globally each year </w:t>
      </w:r>
      <w:sdt>
        <w:sdtPr>
          <w:rPr>
            <w:rFonts w:ascii="Arial" w:eastAsia="Arial" w:hAnsi="Arial" w:cs="Arial"/>
            <w:highlight w:val="white"/>
          </w:rPr>
          <w:id w:val="-112138854"/>
          <w:citation/>
        </w:sdtPr>
        <w:sdtContent>
          <w:r w:rsidR="00C96288">
            <w:rPr>
              <w:rFonts w:ascii="Arial" w:eastAsia="Arial" w:hAnsi="Arial" w:cs="Arial"/>
              <w:highlight w:val="white"/>
            </w:rPr>
            <w:fldChar w:fldCharType="begin"/>
          </w:r>
          <w:r w:rsidR="00E64F9E">
            <w:rPr>
              <w:rFonts w:ascii="Arial" w:eastAsia="Arial" w:hAnsi="Arial" w:cs="Arial"/>
              <w:highlight w:val="white"/>
            </w:rPr>
            <w:instrText xml:space="preserve">CITATION Sta181 \l 1033 </w:instrText>
          </w:r>
          <w:r w:rsidR="00C96288">
            <w:rPr>
              <w:rFonts w:ascii="Arial" w:eastAsia="Arial" w:hAnsi="Arial" w:cs="Arial"/>
              <w:highlight w:val="white"/>
            </w:rPr>
            <w:fldChar w:fldCharType="separate"/>
          </w:r>
          <w:r w:rsidR="00B81A2D" w:rsidRPr="00B81A2D">
            <w:rPr>
              <w:rFonts w:ascii="Arial" w:eastAsia="Arial" w:hAnsi="Arial" w:cs="Arial"/>
              <w:noProof/>
              <w:highlight w:val="white"/>
            </w:rPr>
            <w:t>(Statista, 2017)</w:t>
          </w:r>
          <w:r w:rsidR="00C96288">
            <w:rPr>
              <w:rFonts w:ascii="Arial" w:eastAsia="Arial" w:hAnsi="Arial" w:cs="Arial"/>
              <w:highlight w:val="white"/>
            </w:rPr>
            <w:fldChar w:fldCharType="end"/>
          </w:r>
        </w:sdtContent>
      </w:sdt>
      <w:r w:rsidR="00C96288">
        <w:rPr>
          <w:rFonts w:ascii="Arial" w:eastAsia="Arial" w:hAnsi="Arial" w:cs="Arial"/>
          <w:highlight w:val="white"/>
        </w:rPr>
        <w:t>. I</w:t>
      </w:r>
      <w:r>
        <w:rPr>
          <w:rFonts w:ascii="Arial" w:eastAsia="Arial" w:hAnsi="Arial" w:cs="Arial"/>
          <w:highlight w:val="white"/>
        </w:rPr>
        <w:t>n the United States we consume more paper per capita than any other nation. Approximately 52 million short tons of US paper product consumption is recovered for recycling. This means it is crucial that paper products are safe for humans and the environment, especially because of their relatively high rate of recirculation.</w:t>
      </w:r>
    </w:p>
    <w:p w14:paraId="35C1BCCE" w14:textId="4B5BD3CD" w:rsidR="0013250B" w:rsidRDefault="0013250B" w:rsidP="0013250B">
      <w:pPr>
        <w:rPr>
          <w:rFonts w:ascii="Arial" w:eastAsia="Arial" w:hAnsi="Arial" w:cs="Arial"/>
        </w:rPr>
      </w:pPr>
      <w:r>
        <w:rPr>
          <w:rFonts w:ascii="Arial" w:eastAsia="Arial" w:hAnsi="Arial" w:cs="Arial"/>
        </w:rPr>
        <w:t xml:space="preserve">Like newsprint, recycled packaging materials contain inadvertent PCBs as a result of PCB-containing inks used on them or on the original (pre-recovery) product </w:t>
      </w:r>
      <w:sdt>
        <w:sdtPr>
          <w:rPr>
            <w:rFonts w:ascii="Arial" w:eastAsia="Arial" w:hAnsi="Arial" w:cs="Arial"/>
          </w:rPr>
          <w:id w:val="-1498261031"/>
          <w:citation/>
        </w:sdtPr>
        <w:sdtContent>
          <w:r w:rsidR="00352C4F">
            <w:rPr>
              <w:rFonts w:ascii="Arial" w:eastAsia="Arial" w:hAnsi="Arial" w:cs="Arial"/>
            </w:rPr>
            <w:fldChar w:fldCharType="begin"/>
          </w:r>
          <w:r w:rsidR="00352C4F">
            <w:rPr>
              <w:rFonts w:ascii="Arial" w:eastAsia="Arial" w:hAnsi="Arial" w:cs="Arial"/>
            </w:rPr>
            <w:instrText xml:space="preserve"> CITATION Ale14 \l 1033 </w:instrText>
          </w:r>
          <w:r w:rsidR="00352C4F">
            <w:rPr>
              <w:rFonts w:ascii="Arial" w:eastAsia="Arial" w:hAnsi="Arial" w:cs="Arial"/>
            </w:rPr>
            <w:fldChar w:fldCharType="separate"/>
          </w:r>
          <w:r w:rsidR="00352C4F" w:rsidRPr="00352C4F">
            <w:rPr>
              <w:rFonts w:ascii="Arial" w:eastAsia="Arial" w:hAnsi="Arial" w:cs="Arial"/>
              <w:noProof/>
            </w:rPr>
            <w:t>(Stone A. , 2014)</w:t>
          </w:r>
          <w:r w:rsidR="00352C4F">
            <w:rPr>
              <w:rFonts w:ascii="Arial" w:eastAsia="Arial" w:hAnsi="Arial" w:cs="Arial"/>
            </w:rPr>
            <w:fldChar w:fldCharType="end"/>
          </w:r>
        </w:sdtContent>
      </w:sdt>
      <w:r>
        <w:rPr>
          <w:rFonts w:ascii="Arial" w:eastAsia="Arial" w:hAnsi="Arial" w:cs="Arial"/>
        </w:rPr>
        <w:t xml:space="preserve"> </w:t>
      </w:r>
      <w:sdt>
        <w:sdtPr>
          <w:rPr>
            <w:rFonts w:ascii="Arial" w:eastAsia="Arial" w:hAnsi="Arial" w:cs="Arial"/>
            <w:color w:val="000000" w:themeColor="text1"/>
          </w:rPr>
          <w:id w:val="-1524160321"/>
          <w:citation/>
        </w:sdtPr>
        <w:sdtContent>
          <w:r w:rsidR="00C96288" w:rsidRPr="00C96288">
            <w:rPr>
              <w:rFonts w:ascii="Arial" w:eastAsia="Arial" w:hAnsi="Arial" w:cs="Arial"/>
              <w:color w:val="000000" w:themeColor="text1"/>
            </w:rPr>
            <w:fldChar w:fldCharType="begin"/>
          </w:r>
          <w:r w:rsidR="00C96288" w:rsidRPr="00C96288">
            <w:rPr>
              <w:rFonts w:ascii="Arial" w:eastAsia="Arial" w:hAnsi="Arial" w:cs="Arial"/>
              <w:color w:val="000000" w:themeColor="text1"/>
              <w:u w:val="single"/>
            </w:rPr>
            <w:instrText xml:space="preserve"> CITATION Pro14 \l 1033 </w:instrText>
          </w:r>
          <w:r w:rsidR="00C96288" w:rsidRPr="00C96288">
            <w:rPr>
              <w:rFonts w:ascii="Arial" w:eastAsia="Arial" w:hAnsi="Arial" w:cs="Arial"/>
              <w:color w:val="000000" w:themeColor="text1"/>
            </w:rPr>
            <w:fldChar w:fldCharType="separate"/>
          </w:r>
          <w:r w:rsidR="00B81A2D" w:rsidRPr="00B81A2D">
            <w:rPr>
              <w:rFonts w:ascii="Arial" w:eastAsia="Arial" w:hAnsi="Arial" w:cs="Arial"/>
              <w:noProof/>
              <w:color w:val="000000" w:themeColor="text1"/>
            </w:rPr>
            <w:t>(Profita, 2014)</w:t>
          </w:r>
          <w:r w:rsidR="00C96288" w:rsidRPr="00C96288">
            <w:rPr>
              <w:rFonts w:ascii="Arial" w:eastAsia="Arial" w:hAnsi="Arial" w:cs="Arial"/>
              <w:color w:val="000000" w:themeColor="text1"/>
            </w:rPr>
            <w:fldChar w:fldCharType="end"/>
          </w:r>
        </w:sdtContent>
      </w:sdt>
      <w:r w:rsidR="00C96288">
        <w:rPr>
          <w:rFonts w:ascii="Arial" w:eastAsia="Arial" w:hAnsi="Arial" w:cs="Arial"/>
          <w:color w:val="000000" w:themeColor="text1"/>
        </w:rPr>
        <w:t>.</w:t>
      </w:r>
    </w:p>
    <w:p w14:paraId="77809B2E" w14:textId="7FE6E19C" w:rsidR="0013250B" w:rsidRDefault="0013250B" w:rsidP="0013250B">
      <w:pPr>
        <w:rPr>
          <w:rFonts w:ascii="Arial" w:eastAsia="Arial" w:hAnsi="Arial" w:cs="Arial"/>
        </w:rPr>
      </w:pPr>
      <w:r>
        <w:rPr>
          <w:rFonts w:ascii="Arial" w:eastAsia="Arial" w:hAnsi="Arial" w:cs="Arial"/>
        </w:rPr>
        <w:t xml:space="preserve">Distinctive product packaging is </w:t>
      </w:r>
      <w:r w:rsidR="00B83B5A">
        <w:rPr>
          <w:rFonts w:ascii="Arial" w:eastAsia="Arial" w:hAnsi="Arial" w:cs="Arial"/>
        </w:rPr>
        <w:t xml:space="preserve">viewed as </w:t>
      </w:r>
      <w:r>
        <w:rPr>
          <w:rFonts w:ascii="Arial" w:eastAsia="Arial" w:hAnsi="Arial" w:cs="Arial"/>
        </w:rPr>
        <w:t xml:space="preserve">an essential brand strategy to market and sell to consumers. The broad spectrum of pigments used for branding poses a challenge when packages enter recycling streams. Before new products can be made from recycled packaging the material must be processed. </w:t>
      </w:r>
    </w:p>
    <w:p w14:paraId="51BB7D8B" w14:textId="1734A5F1" w:rsidR="0013250B" w:rsidRDefault="0013250B" w:rsidP="0013250B">
      <w:pPr>
        <w:rPr>
          <w:rFonts w:ascii="Arial" w:eastAsia="Arial" w:hAnsi="Arial" w:cs="Arial"/>
        </w:rPr>
      </w:pPr>
      <w:r>
        <w:rPr>
          <w:rFonts w:ascii="Arial" w:eastAsia="Arial" w:hAnsi="Arial" w:cs="Arial"/>
        </w:rPr>
        <w:t xml:space="preserve">Operations at Inland Empire Paper (IEP), a paper recycler in Millwood, Washington, are directly impacted by PCB contamination in recyclable material (NGC interview with Doug </w:t>
      </w:r>
      <w:proofErr w:type="spellStart"/>
      <w:r>
        <w:rPr>
          <w:rFonts w:ascii="Arial" w:eastAsia="Arial" w:hAnsi="Arial" w:cs="Arial"/>
        </w:rPr>
        <w:t>Krapas</w:t>
      </w:r>
      <w:proofErr w:type="spellEnd"/>
      <w:r>
        <w:rPr>
          <w:rFonts w:ascii="Arial" w:eastAsia="Arial" w:hAnsi="Arial" w:cs="Arial"/>
        </w:rPr>
        <w:t xml:space="preserve">, Environmental Manager at IEP). Inadvertent PCBs in the recycler’s effluent correlated with PCBs in pigments used on the paper products they recycle, such as newspapers, magazines, mailing materials and packaging. </w:t>
      </w:r>
    </w:p>
    <w:p w14:paraId="517FA637" w14:textId="53D1FB44" w:rsidR="0013250B" w:rsidRDefault="0013250B" w:rsidP="0013250B">
      <w:pPr>
        <w:rPr>
          <w:rFonts w:ascii="Arial" w:eastAsia="Arial" w:hAnsi="Arial" w:cs="Arial"/>
          <w:highlight w:val="white"/>
        </w:rPr>
      </w:pPr>
      <w:r>
        <w:rPr>
          <w:rFonts w:ascii="Arial" w:eastAsia="Arial" w:hAnsi="Arial" w:cs="Arial"/>
        </w:rPr>
        <w:t xml:space="preserve">IEP has taken costly voluntary steps to </w:t>
      </w:r>
      <w:r w:rsidR="00B83B5A">
        <w:rPr>
          <w:rFonts w:ascii="Arial" w:eastAsia="Arial" w:hAnsi="Arial" w:cs="Arial"/>
        </w:rPr>
        <w:t>be an exemplary</w:t>
      </w:r>
      <w:r>
        <w:rPr>
          <w:rFonts w:ascii="Arial" w:eastAsia="Arial" w:hAnsi="Arial" w:cs="Arial"/>
        </w:rPr>
        <w:t xml:space="preserve"> </w:t>
      </w:r>
      <w:r w:rsidR="00B83B5A">
        <w:rPr>
          <w:rFonts w:ascii="Arial" w:eastAsia="Arial" w:hAnsi="Arial" w:cs="Arial"/>
        </w:rPr>
        <w:t>environmental steward</w:t>
      </w:r>
      <w:r>
        <w:rPr>
          <w:rFonts w:ascii="Arial" w:eastAsia="Arial" w:hAnsi="Arial" w:cs="Arial"/>
        </w:rPr>
        <w:t xml:space="preserve"> - eliminating chlorine from their papermaking processes, reducing their overall water use, and </w:t>
      </w:r>
      <w:r w:rsidR="00B83B5A">
        <w:rPr>
          <w:rFonts w:ascii="Arial" w:eastAsia="Arial" w:hAnsi="Arial" w:cs="Arial"/>
        </w:rPr>
        <w:t>purifying their wastewater.  Yet, the</w:t>
      </w:r>
      <w:r>
        <w:rPr>
          <w:rFonts w:ascii="Arial" w:eastAsia="Arial" w:hAnsi="Arial" w:cs="Arial"/>
        </w:rPr>
        <w:t xml:space="preserve"> facility still exceeds PCB discharge limits in their region. While these inadvertent PCBs originate from upstream sources, </w:t>
      </w:r>
      <w:r w:rsidR="00B83B5A">
        <w:rPr>
          <w:rFonts w:ascii="Arial" w:eastAsia="Arial" w:hAnsi="Arial" w:cs="Arial"/>
        </w:rPr>
        <w:t xml:space="preserve">IEP may not be alone as a </w:t>
      </w:r>
      <w:r>
        <w:rPr>
          <w:rFonts w:ascii="Arial" w:eastAsia="Arial" w:hAnsi="Arial" w:cs="Arial"/>
        </w:rPr>
        <w:t xml:space="preserve">recycling </w:t>
      </w:r>
      <w:r w:rsidR="00B83B5A">
        <w:rPr>
          <w:rFonts w:ascii="Arial" w:eastAsia="Arial" w:hAnsi="Arial" w:cs="Arial"/>
        </w:rPr>
        <w:t>business facing</w:t>
      </w:r>
      <w:r>
        <w:rPr>
          <w:rFonts w:ascii="Arial" w:eastAsia="Arial" w:hAnsi="Arial" w:cs="Arial"/>
        </w:rPr>
        <w:t xml:space="preserve"> consequences from violating regional PCB discharge limits </w:t>
      </w:r>
      <w:sdt>
        <w:sdtPr>
          <w:rPr>
            <w:rFonts w:ascii="Arial" w:eastAsia="Arial" w:hAnsi="Arial" w:cs="Arial"/>
          </w:rPr>
          <w:id w:val="1023974856"/>
          <w:citation/>
        </w:sdtPr>
        <w:sdtContent>
          <w:r w:rsidR="00C96288">
            <w:rPr>
              <w:rFonts w:ascii="Arial" w:eastAsia="Arial" w:hAnsi="Arial" w:cs="Arial"/>
            </w:rPr>
            <w:fldChar w:fldCharType="begin"/>
          </w:r>
          <w:r w:rsidR="00E64F9E">
            <w:rPr>
              <w:rFonts w:ascii="Arial" w:eastAsia="Arial" w:hAnsi="Arial" w:cs="Arial"/>
              <w:highlight w:val="white"/>
            </w:rPr>
            <w:instrText xml:space="preserve">CITATION Gro18 \l 1033 </w:instrText>
          </w:r>
          <w:r w:rsidR="00C96288">
            <w:rPr>
              <w:rFonts w:ascii="Arial" w:eastAsia="Arial" w:hAnsi="Arial" w:cs="Arial"/>
            </w:rPr>
            <w:fldChar w:fldCharType="separate"/>
          </w:r>
          <w:r w:rsidR="00B81A2D" w:rsidRPr="00B81A2D">
            <w:rPr>
              <w:rFonts w:ascii="Arial" w:eastAsia="Arial" w:hAnsi="Arial" w:cs="Arial"/>
              <w:noProof/>
              <w:highlight w:val="white"/>
            </w:rPr>
            <w:t>(Grossman, 2013)</w:t>
          </w:r>
          <w:r w:rsidR="00C96288">
            <w:rPr>
              <w:rFonts w:ascii="Arial" w:eastAsia="Arial" w:hAnsi="Arial" w:cs="Arial"/>
            </w:rPr>
            <w:fldChar w:fldCharType="end"/>
          </w:r>
        </w:sdtContent>
      </w:sdt>
      <w:r w:rsidR="00C96288">
        <w:rPr>
          <w:rFonts w:ascii="Arial" w:eastAsia="Arial" w:hAnsi="Arial" w:cs="Arial"/>
        </w:rPr>
        <w:t xml:space="preserve">. </w:t>
      </w:r>
      <w:r w:rsidR="0025159D">
        <w:rPr>
          <w:rFonts w:ascii="Arial" w:eastAsia="Arial" w:hAnsi="Arial" w:cs="Arial"/>
        </w:rPr>
        <w:t xml:space="preserve">The presence of </w:t>
      </w:r>
      <w:r w:rsidR="00B83B5A">
        <w:rPr>
          <w:rFonts w:ascii="Arial" w:eastAsia="Arial" w:hAnsi="Arial" w:cs="Arial"/>
          <w:highlight w:val="white"/>
        </w:rPr>
        <w:t>PCBs in recycling streams</w:t>
      </w:r>
      <w:r>
        <w:rPr>
          <w:rFonts w:ascii="Arial" w:eastAsia="Arial" w:hAnsi="Arial" w:cs="Arial"/>
          <w:highlight w:val="white"/>
        </w:rPr>
        <w:t xml:space="preserve"> threatens all recycling businesses, which can ultimately reduce the amount of material that is sustainably re-used.   </w:t>
      </w:r>
    </w:p>
    <w:p w14:paraId="29186333" w14:textId="0A6E29AF" w:rsidR="0013250B" w:rsidRDefault="0013250B" w:rsidP="0013250B">
      <w:pPr>
        <w:spacing w:line="276" w:lineRule="auto"/>
        <w:rPr>
          <w:rFonts w:ascii="Arial" w:eastAsia="Arial" w:hAnsi="Arial" w:cs="Arial"/>
          <w:color w:val="333333"/>
          <w:highlight w:val="white"/>
        </w:rPr>
      </w:pPr>
      <w:r>
        <w:rPr>
          <w:rFonts w:ascii="Arial" w:eastAsia="Arial" w:hAnsi="Arial" w:cs="Arial"/>
          <w:highlight w:val="white"/>
        </w:rPr>
        <w:t>This contamination hinders the advancement of a circular economy. According to the Ellen MacArthur Foundation, a circular economy “</w:t>
      </w:r>
      <w:r>
        <w:rPr>
          <w:rFonts w:ascii="Arial" w:eastAsia="Arial" w:hAnsi="Arial" w:cs="Arial"/>
          <w:color w:val="333333"/>
          <w:highlight w:val="white"/>
        </w:rPr>
        <w:t>aims to redefine growth, focusing on positive society-wide benefits. It entails gradually decoupling economic activity from the consumption of finite r</w:t>
      </w:r>
      <w:r w:rsidR="00352C4F">
        <w:rPr>
          <w:rFonts w:ascii="Arial" w:eastAsia="Arial" w:hAnsi="Arial" w:cs="Arial"/>
          <w:color w:val="333333"/>
          <w:highlight w:val="white"/>
        </w:rPr>
        <w:t>esources</w:t>
      </w:r>
      <w:r>
        <w:rPr>
          <w:rFonts w:ascii="Arial" w:eastAsia="Arial" w:hAnsi="Arial" w:cs="Arial"/>
          <w:color w:val="333333"/>
          <w:highlight w:val="white"/>
        </w:rPr>
        <w:t xml:space="preserve"> and designing waste out of the system. Underpinned by a transition to renewable energy sources, the circular model builds economic, natural, and social capital. It is based on three principles</w:t>
      </w:r>
      <w:r w:rsidR="005E1F3F" w:rsidRPr="005E1F3F">
        <w:rPr>
          <w:rFonts w:ascii="Arial" w:eastAsia="Arial" w:hAnsi="Arial" w:cs="Arial"/>
          <w:color w:val="333333"/>
          <w:highlight w:val="white"/>
        </w:rPr>
        <w:t xml:space="preserve"> </w:t>
      </w:r>
      <w:sdt>
        <w:sdtPr>
          <w:rPr>
            <w:rFonts w:ascii="Arial" w:eastAsia="Arial" w:hAnsi="Arial" w:cs="Arial"/>
            <w:color w:val="333333"/>
            <w:highlight w:val="white"/>
          </w:rPr>
          <w:id w:val="-70660143"/>
          <w:citation/>
        </w:sdtPr>
        <w:sdtContent>
          <w:r w:rsidR="005E1F3F">
            <w:rPr>
              <w:rFonts w:ascii="Arial" w:eastAsia="Arial" w:hAnsi="Arial" w:cs="Arial"/>
              <w:color w:val="333333"/>
              <w:highlight w:val="white"/>
            </w:rPr>
            <w:fldChar w:fldCharType="begin"/>
          </w:r>
          <w:r w:rsidR="005E1F3F">
            <w:rPr>
              <w:rFonts w:ascii="Arial" w:eastAsia="Arial" w:hAnsi="Arial" w:cs="Arial"/>
              <w:color w:val="333333"/>
              <w:highlight w:val="white"/>
            </w:rPr>
            <w:instrText xml:space="preserve"> CITATION Ell17 \l 1033 </w:instrText>
          </w:r>
          <w:r w:rsidR="005E1F3F">
            <w:rPr>
              <w:rFonts w:ascii="Arial" w:eastAsia="Arial" w:hAnsi="Arial" w:cs="Arial"/>
              <w:color w:val="333333"/>
              <w:highlight w:val="white"/>
            </w:rPr>
            <w:fldChar w:fldCharType="separate"/>
          </w:r>
          <w:r w:rsidR="00B81A2D" w:rsidRPr="00B81A2D">
            <w:rPr>
              <w:rFonts w:ascii="Arial" w:eastAsia="Arial" w:hAnsi="Arial" w:cs="Arial"/>
              <w:noProof/>
              <w:color w:val="333333"/>
              <w:highlight w:val="white"/>
            </w:rPr>
            <w:t>(Ellen MaCarthur Foundation, 2017)</w:t>
          </w:r>
          <w:r w:rsidR="005E1F3F">
            <w:rPr>
              <w:rFonts w:ascii="Arial" w:eastAsia="Arial" w:hAnsi="Arial" w:cs="Arial"/>
              <w:color w:val="333333"/>
              <w:highlight w:val="white"/>
            </w:rPr>
            <w:fldChar w:fldCharType="end"/>
          </w:r>
        </w:sdtContent>
      </w:sdt>
      <w:r w:rsidR="005E1F3F">
        <w:rPr>
          <w:rFonts w:ascii="Arial" w:eastAsia="Arial" w:hAnsi="Arial" w:cs="Arial"/>
          <w:color w:val="333333"/>
          <w:highlight w:val="white"/>
        </w:rPr>
        <w:t>:</w:t>
      </w:r>
    </w:p>
    <w:p w14:paraId="27A25F7D" w14:textId="77777777" w:rsidR="0013250B" w:rsidRDefault="0013250B" w:rsidP="0013250B">
      <w:pPr>
        <w:numPr>
          <w:ilvl w:val="0"/>
          <w:numId w:val="5"/>
        </w:numPr>
        <w:spacing w:before="320" w:after="320" w:line="276" w:lineRule="auto"/>
        <w:contextualSpacing/>
        <w:rPr>
          <w:highlight w:val="white"/>
        </w:rPr>
      </w:pPr>
      <w:r>
        <w:rPr>
          <w:rFonts w:ascii="Arial" w:eastAsia="Arial" w:hAnsi="Arial" w:cs="Arial"/>
          <w:color w:val="333333"/>
          <w:highlight w:val="white"/>
        </w:rPr>
        <w:t>Design out waste and pollution</w:t>
      </w:r>
    </w:p>
    <w:p w14:paraId="1B360E96" w14:textId="77777777" w:rsidR="0013250B" w:rsidRDefault="0013250B" w:rsidP="0013250B">
      <w:pPr>
        <w:numPr>
          <w:ilvl w:val="0"/>
          <w:numId w:val="5"/>
        </w:numPr>
        <w:spacing w:before="320" w:after="320" w:line="276" w:lineRule="auto"/>
        <w:contextualSpacing/>
        <w:rPr>
          <w:highlight w:val="white"/>
        </w:rPr>
      </w:pPr>
      <w:r>
        <w:rPr>
          <w:rFonts w:ascii="Arial" w:eastAsia="Arial" w:hAnsi="Arial" w:cs="Arial"/>
          <w:color w:val="333333"/>
          <w:highlight w:val="white"/>
        </w:rPr>
        <w:t>Keep products and materials in use</w:t>
      </w:r>
    </w:p>
    <w:p w14:paraId="03DA519C" w14:textId="5E79A592" w:rsidR="0013250B" w:rsidRPr="00352C4F" w:rsidRDefault="0013250B" w:rsidP="0013250B">
      <w:pPr>
        <w:numPr>
          <w:ilvl w:val="0"/>
          <w:numId w:val="5"/>
        </w:numPr>
        <w:spacing w:after="0" w:line="276" w:lineRule="auto"/>
        <w:rPr>
          <w:highlight w:val="white"/>
        </w:rPr>
      </w:pPr>
      <w:r>
        <w:rPr>
          <w:rFonts w:ascii="Arial" w:eastAsia="Arial" w:hAnsi="Arial" w:cs="Arial"/>
          <w:color w:val="333333"/>
          <w:highlight w:val="white"/>
        </w:rPr>
        <w:t xml:space="preserve">Regenerate natural systems” </w:t>
      </w:r>
    </w:p>
    <w:p w14:paraId="7BD1C81F" w14:textId="77777777" w:rsidR="00352C4F" w:rsidRDefault="00352C4F" w:rsidP="00352C4F">
      <w:pPr>
        <w:spacing w:after="0" w:line="276" w:lineRule="auto"/>
        <w:ind w:left="720"/>
        <w:rPr>
          <w:highlight w:val="white"/>
        </w:rPr>
      </w:pPr>
    </w:p>
    <w:p w14:paraId="74794AB1" w14:textId="71453BBD" w:rsidR="0013250B" w:rsidRDefault="0013250B" w:rsidP="0013250B">
      <w:pPr>
        <w:spacing w:line="276" w:lineRule="auto"/>
        <w:rPr>
          <w:rFonts w:ascii="Arial" w:eastAsia="Arial" w:hAnsi="Arial" w:cs="Arial"/>
          <w:highlight w:val="white"/>
        </w:rPr>
      </w:pPr>
      <w:r>
        <w:rPr>
          <w:rFonts w:ascii="Arial" w:eastAsia="Arial" w:hAnsi="Arial" w:cs="Arial"/>
          <w:highlight w:val="white"/>
        </w:rPr>
        <w:t xml:space="preserve">The circular economy is also a key component of the UN Sustainable Development Goals </w:t>
      </w:r>
      <w:sdt>
        <w:sdtPr>
          <w:rPr>
            <w:rFonts w:ascii="Arial" w:eastAsia="Arial" w:hAnsi="Arial" w:cs="Arial"/>
            <w:highlight w:val="white"/>
          </w:rPr>
          <w:id w:val="1948957263"/>
          <w:citation/>
        </w:sdtPr>
        <w:sdtContent>
          <w:r w:rsidR="00C96288">
            <w:rPr>
              <w:rFonts w:ascii="Arial" w:eastAsia="Arial" w:hAnsi="Arial" w:cs="Arial"/>
              <w:highlight w:val="white"/>
            </w:rPr>
            <w:fldChar w:fldCharType="begin"/>
          </w:r>
          <w:r w:rsidR="006F256C">
            <w:rPr>
              <w:rFonts w:ascii="Arial" w:eastAsia="Arial" w:hAnsi="Arial" w:cs="Arial"/>
              <w:highlight w:val="white"/>
            </w:rPr>
            <w:instrText xml:space="preserve">CITATION Sto18 \l 1033 </w:instrText>
          </w:r>
          <w:r w:rsidR="00C96288">
            <w:rPr>
              <w:rFonts w:ascii="Arial" w:eastAsia="Arial" w:hAnsi="Arial" w:cs="Arial"/>
              <w:highlight w:val="white"/>
            </w:rPr>
            <w:fldChar w:fldCharType="separate"/>
          </w:r>
          <w:r w:rsidR="00B81A2D" w:rsidRPr="00B81A2D">
            <w:rPr>
              <w:rFonts w:ascii="Arial" w:eastAsia="Arial" w:hAnsi="Arial" w:cs="Arial"/>
              <w:noProof/>
              <w:highlight w:val="white"/>
            </w:rPr>
            <w:t>(Stone S. , 2017)</w:t>
          </w:r>
          <w:r w:rsidR="00C96288">
            <w:rPr>
              <w:rFonts w:ascii="Arial" w:eastAsia="Arial" w:hAnsi="Arial" w:cs="Arial"/>
              <w:highlight w:val="white"/>
            </w:rPr>
            <w:fldChar w:fldCharType="end"/>
          </w:r>
        </w:sdtContent>
      </w:sdt>
      <w:r w:rsidR="00C96288">
        <w:rPr>
          <w:rFonts w:ascii="Arial" w:eastAsia="Arial" w:hAnsi="Arial" w:cs="Arial"/>
          <w:highlight w:val="white"/>
        </w:rPr>
        <w:t xml:space="preserve">. </w:t>
      </w:r>
      <w:r>
        <w:rPr>
          <w:rFonts w:ascii="Arial" w:eastAsia="Arial" w:hAnsi="Arial" w:cs="Arial"/>
          <w:highlight w:val="white"/>
        </w:rPr>
        <w:t xml:space="preserve">When </w:t>
      </w:r>
      <w:r w:rsidR="0025159D">
        <w:rPr>
          <w:rFonts w:ascii="Arial" w:eastAsia="Arial" w:hAnsi="Arial" w:cs="Arial"/>
          <w:highlight w:val="white"/>
        </w:rPr>
        <w:t>recycling leads to lower quality materials and water, then these</w:t>
      </w:r>
      <w:r>
        <w:rPr>
          <w:rFonts w:ascii="Arial" w:eastAsia="Arial" w:hAnsi="Arial" w:cs="Arial"/>
          <w:highlight w:val="white"/>
        </w:rPr>
        <w:t xml:space="preserve"> principles cannot be fulfilled. </w:t>
      </w:r>
      <w:r w:rsidR="0025159D">
        <w:rPr>
          <w:rFonts w:ascii="Arial" w:eastAsia="Arial" w:hAnsi="Arial" w:cs="Arial"/>
          <w:highlight w:val="white"/>
        </w:rPr>
        <w:t>The</w:t>
      </w:r>
      <w:r>
        <w:rPr>
          <w:rFonts w:ascii="Arial" w:eastAsia="Arial" w:hAnsi="Arial" w:cs="Arial"/>
          <w:highlight w:val="white"/>
        </w:rPr>
        <w:t xml:space="preserve"> toxicity of PCBs </w:t>
      </w:r>
      <w:r w:rsidR="0025159D">
        <w:rPr>
          <w:rFonts w:ascii="Arial" w:eastAsia="Arial" w:hAnsi="Arial" w:cs="Arial"/>
          <w:highlight w:val="white"/>
        </w:rPr>
        <w:t>can also economically devalue</w:t>
      </w:r>
      <w:r>
        <w:rPr>
          <w:rFonts w:ascii="Arial" w:eastAsia="Arial" w:hAnsi="Arial" w:cs="Arial"/>
          <w:highlight w:val="white"/>
        </w:rPr>
        <w:t xml:space="preserve"> </w:t>
      </w:r>
      <w:r w:rsidR="0025159D">
        <w:rPr>
          <w:rFonts w:ascii="Arial" w:eastAsia="Arial" w:hAnsi="Arial" w:cs="Arial"/>
          <w:highlight w:val="white"/>
        </w:rPr>
        <w:t>products made from recycled materials</w:t>
      </w:r>
      <w:r>
        <w:rPr>
          <w:rFonts w:ascii="Arial" w:eastAsia="Arial" w:hAnsi="Arial" w:cs="Arial"/>
          <w:highlight w:val="white"/>
        </w:rPr>
        <w:t xml:space="preserve">. Just as certain </w:t>
      </w:r>
      <w:r w:rsidR="0025159D">
        <w:rPr>
          <w:rFonts w:ascii="Arial" w:eastAsia="Arial" w:hAnsi="Arial" w:cs="Arial"/>
          <w:highlight w:val="white"/>
        </w:rPr>
        <w:t xml:space="preserve">additives in </w:t>
      </w:r>
      <w:r>
        <w:rPr>
          <w:rFonts w:ascii="Arial" w:eastAsia="Arial" w:hAnsi="Arial" w:cs="Arial"/>
          <w:highlight w:val="white"/>
        </w:rPr>
        <w:t xml:space="preserve">plastics contaminate plastic recycling </w:t>
      </w:r>
      <w:r>
        <w:rPr>
          <w:rFonts w:ascii="Arial" w:eastAsia="Arial" w:hAnsi="Arial" w:cs="Arial"/>
          <w:highlight w:val="white"/>
        </w:rPr>
        <w:lastRenderedPageBreak/>
        <w:t xml:space="preserve">systems, PCBs impact the full range of products into which they are introduced. Figure </w:t>
      </w:r>
      <w:r w:rsidR="00E33769">
        <w:rPr>
          <w:rFonts w:ascii="Arial" w:eastAsia="Arial" w:hAnsi="Arial" w:cs="Arial"/>
          <w:highlight w:val="white"/>
        </w:rPr>
        <w:t>5</w:t>
      </w:r>
      <w:r>
        <w:rPr>
          <w:rFonts w:ascii="Arial" w:eastAsia="Arial" w:hAnsi="Arial" w:cs="Arial"/>
          <w:highlight w:val="white"/>
        </w:rPr>
        <w:t xml:space="preserve"> illustrates the differences between the ideal circular economy and one that is contaminated.</w:t>
      </w:r>
    </w:p>
    <w:p w14:paraId="6C335458" w14:textId="77777777" w:rsidR="0013250B" w:rsidRDefault="0013250B" w:rsidP="0013250B">
      <w:pPr>
        <w:spacing w:line="276" w:lineRule="auto"/>
        <w:rPr>
          <w:rFonts w:ascii="Arial" w:eastAsia="Arial" w:hAnsi="Arial" w:cs="Arial"/>
          <w:highlight w:val="white"/>
        </w:rPr>
      </w:pPr>
    </w:p>
    <w:p w14:paraId="5BA05263" w14:textId="77777777" w:rsidR="0013250B" w:rsidRDefault="0013250B" w:rsidP="0013250B">
      <w:pPr>
        <w:spacing w:line="276" w:lineRule="auto"/>
        <w:rPr>
          <w:rFonts w:ascii="Arial" w:eastAsia="Arial" w:hAnsi="Arial" w:cs="Arial"/>
          <w:highlight w:val="white"/>
        </w:rPr>
      </w:pPr>
      <w:bookmarkStart w:id="57" w:name="_kukizbmbbp5w" w:colFirst="0" w:colLast="0"/>
      <w:bookmarkEnd w:id="57"/>
      <w:r>
        <w:rPr>
          <w:rFonts w:ascii="Arial" w:eastAsia="Arial" w:hAnsi="Arial" w:cs="Arial"/>
          <w:noProof/>
          <w:highlight w:val="white"/>
        </w:rPr>
        <w:drawing>
          <wp:inline distT="0" distB="0" distL="0" distR="0" wp14:anchorId="7ADFDE0F" wp14:editId="53A6D4E7">
            <wp:extent cx="4114800" cy="2325704"/>
            <wp:effectExtent l="0" t="0" r="0" b="11430"/>
            <wp:docPr id="14" name="Picture 14" descr="image9.png"/>
            <wp:cNvGraphicFramePr/>
            <a:graphic xmlns:a="http://schemas.openxmlformats.org/drawingml/2006/main">
              <a:graphicData uri="http://schemas.openxmlformats.org/drawingml/2006/picture">
                <pic:pic xmlns:pic="http://schemas.openxmlformats.org/drawingml/2006/picture">
                  <pic:nvPicPr>
                    <pic:cNvPr id="0" name="image28.png" descr="image9.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4114960" cy="2325794"/>
                    </a:xfrm>
                    <a:prstGeom prst="rect">
                      <a:avLst/>
                    </a:prstGeom>
                    <a:ln/>
                    <a:extLst>
                      <a:ext uri="{FAA26D3D-D897-4be2-8F04-BA451C77F1D7}">
                        <ma14:placeholderFlag xmlns:ma14="http://schemas.microsoft.com/office/mac/drawingml/2011/main"/>
                      </a:ext>
                    </a:extLst>
                  </pic:spPr>
                </pic:pic>
              </a:graphicData>
            </a:graphic>
          </wp:inline>
        </w:drawing>
      </w:r>
    </w:p>
    <w:p w14:paraId="50AC3A91" w14:textId="77777777" w:rsidR="000447CA" w:rsidRDefault="000447CA" w:rsidP="0013250B">
      <w:pPr>
        <w:spacing w:line="276" w:lineRule="auto"/>
        <w:rPr>
          <w:rFonts w:ascii="Arial" w:eastAsia="Arial" w:hAnsi="Arial" w:cs="Arial"/>
          <w:highlight w:val="white"/>
        </w:rPr>
      </w:pPr>
    </w:p>
    <w:p w14:paraId="5BAB7386" w14:textId="77777777" w:rsidR="000447CA" w:rsidRPr="00591D06" w:rsidRDefault="000447CA" w:rsidP="00591D06">
      <w:pPr>
        <w:pStyle w:val="Heading5"/>
        <w:rPr>
          <w:rStyle w:val="SubtleReference"/>
          <w:rFonts w:asciiTheme="majorHAnsi" w:hAnsiTheme="majorHAnsi"/>
          <w:i w:val="0"/>
          <w:smallCaps w:val="0"/>
          <w:color w:val="2F5496" w:themeColor="accent1" w:themeShade="BF"/>
        </w:rPr>
      </w:pPr>
      <w:bookmarkStart w:id="58" w:name="_Toc516837462"/>
      <w:r w:rsidRPr="00591D06">
        <w:rPr>
          <w:rStyle w:val="SubtleReference"/>
          <w:rFonts w:asciiTheme="majorHAnsi" w:hAnsiTheme="majorHAnsi"/>
          <w:i w:val="0"/>
          <w:smallCaps w:val="0"/>
          <w:color w:val="2F5496" w:themeColor="accent1" w:themeShade="BF"/>
        </w:rPr>
        <w:t>Figure 5: Circular vs Contaminated Circular Economy</w:t>
      </w:r>
      <w:bookmarkEnd w:id="58"/>
    </w:p>
    <w:p w14:paraId="7A4F9F9E" w14:textId="77777777" w:rsidR="000447CA" w:rsidRDefault="000447CA" w:rsidP="0013250B">
      <w:pPr>
        <w:spacing w:line="276" w:lineRule="auto"/>
        <w:rPr>
          <w:rFonts w:ascii="Arial" w:eastAsia="Arial" w:hAnsi="Arial" w:cs="Arial"/>
          <w:highlight w:val="white"/>
        </w:rPr>
      </w:pPr>
    </w:p>
    <w:p w14:paraId="0BD5430E" w14:textId="166EDF8C" w:rsidR="0013250B" w:rsidRDefault="0013250B" w:rsidP="00AA221A">
      <w:pPr>
        <w:pStyle w:val="Heading1"/>
      </w:pPr>
      <w:bookmarkStart w:id="59" w:name="_vfj2l4rq0fks" w:colFirst="0" w:colLast="0"/>
      <w:bookmarkStart w:id="60" w:name="_Toc390799291"/>
      <w:bookmarkEnd w:id="59"/>
      <w:r>
        <w:t>Strategic Solutions and Next Steps</w:t>
      </w:r>
      <w:bookmarkEnd w:id="60"/>
      <w:r>
        <w:t xml:space="preserve"> </w:t>
      </w:r>
    </w:p>
    <w:p w14:paraId="0F7A218B" w14:textId="3625C88D" w:rsidR="0013250B" w:rsidRDefault="00F60DEA" w:rsidP="0013250B">
      <w:pPr>
        <w:spacing w:before="140" w:line="276" w:lineRule="auto"/>
        <w:rPr>
          <w:rFonts w:ascii="Arial" w:eastAsia="Arial" w:hAnsi="Arial" w:cs="Arial"/>
        </w:rPr>
      </w:pPr>
      <w:r>
        <w:rPr>
          <w:rFonts w:ascii="Arial" w:eastAsia="Arial" w:hAnsi="Arial" w:cs="Arial"/>
        </w:rPr>
        <w:t>R</w:t>
      </w:r>
      <w:r w:rsidR="0025159D">
        <w:rPr>
          <w:rFonts w:ascii="Arial" w:eastAsia="Arial" w:hAnsi="Arial" w:cs="Arial"/>
        </w:rPr>
        <w:t>egulatory</w:t>
      </w:r>
      <w:r w:rsidR="0013250B">
        <w:rPr>
          <w:rFonts w:ascii="Arial" w:eastAsia="Arial" w:hAnsi="Arial" w:cs="Arial"/>
        </w:rPr>
        <w:t xml:space="preserve"> approaches </w:t>
      </w:r>
      <w:r w:rsidR="0025159D">
        <w:rPr>
          <w:rFonts w:ascii="Arial" w:eastAsia="Arial" w:hAnsi="Arial" w:cs="Arial"/>
        </w:rPr>
        <w:t xml:space="preserve">play a critical role in reducing </w:t>
      </w:r>
      <w:r w:rsidR="0013250B">
        <w:rPr>
          <w:rFonts w:ascii="Arial" w:eastAsia="Arial" w:hAnsi="Arial" w:cs="Arial"/>
        </w:rPr>
        <w:t xml:space="preserve">inadvertent PCB pollution. </w:t>
      </w:r>
      <w:r w:rsidR="0025159D">
        <w:rPr>
          <w:rFonts w:ascii="Arial" w:eastAsia="Arial" w:hAnsi="Arial" w:cs="Arial"/>
        </w:rPr>
        <w:t xml:space="preserve">However, </w:t>
      </w:r>
      <w:r w:rsidR="00B175EB">
        <w:rPr>
          <w:rFonts w:ascii="Arial" w:eastAsia="Arial" w:hAnsi="Arial" w:cs="Arial"/>
        </w:rPr>
        <w:t xml:space="preserve">proposing </w:t>
      </w:r>
      <w:r w:rsidR="0025159D">
        <w:rPr>
          <w:rFonts w:ascii="Arial" w:eastAsia="Arial" w:hAnsi="Arial" w:cs="Arial"/>
        </w:rPr>
        <w:t xml:space="preserve">legal and regulatory </w:t>
      </w:r>
      <w:r w:rsidR="00B175EB">
        <w:rPr>
          <w:rFonts w:ascii="Arial" w:eastAsia="Arial" w:hAnsi="Arial" w:cs="Arial"/>
        </w:rPr>
        <w:t>actions</w:t>
      </w:r>
      <w:r w:rsidR="0025159D">
        <w:rPr>
          <w:rFonts w:ascii="Arial" w:eastAsia="Arial" w:hAnsi="Arial" w:cs="Arial"/>
        </w:rPr>
        <w:t xml:space="preserve"> are beyond the scope of this paper.  Rather, </w:t>
      </w:r>
      <w:r w:rsidR="00B06B63">
        <w:rPr>
          <w:rFonts w:ascii="Arial" w:eastAsia="Arial" w:hAnsi="Arial" w:cs="Arial"/>
        </w:rPr>
        <w:t xml:space="preserve">we propose a </w:t>
      </w:r>
      <w:r w:rsidR="00302C89">
        <w:rPr>
          <w:rFonts w:ascii="Arial" w:eastAsia="Arial" w:hAnsi="Arial" w:cs="Arial"/>
        </w:rPr>
        <w:t>set</w:t>
      </w:r>
      <w:r w:rsidR="00B06B63">
        <w:rPr>
          <w:rFonts w:ascii="Arial" w:eastAsia="Arial" w:hAnsi="Arial" w:cs="Arial"/>
        </w:rPr>
        <w:t xml:space="preserve"> of voluntary </w:t>
      </w:r>
      <w:r w:rsidR="00B175EB">
        <w:rPr>
          <w:rFonts w:ascii="Arial" w:eastAsia="Arial" w:hAnsi="Arial" w:cs="Arial"/>
        </w:rPr>
        <w:t xml:space="preserve">and collaborative </w:t>
      </w:r>
      <w:r w:rsidR="00B06B63">
        <w:rPr>
          <w:rFonts w:ascii="Arial" w:eastAsia="Arial" w:hAnsi="Arial" w:cs="Arial"/>
        </w:rPr>
        <w:t xml:space="preserve">approaches to </w:t>
      </w:r>
      <w:r w:rsidR="00302C89">
        <w:rPr>
          <w:rFonts w:ascii="Arial" w:eastAsia="Arial" w:hAnsi="Arial" w:cs="Arial"/>
        </w:rPr>
        <w:t xml:space="preserve">complement regulatory action and to </w:t>
      </w:r>
      <w:r w:rsidR="00B06B63">
        <w:rPr>
          <w:rFonts w:ascii="Arial" w:eastAsia="Arial" w:hAnsi="Arial" w:cs="Arial"/>
        </w:rPr>
        <w:t>expedite needed solutions</w:t>
      </w:r>
      <w:r w:rsidR="00302C89">
        <w:rPr>
          <w:rFonts w:ascii="Arial" w:eastAsia="Arial" w:hAnsi="Arial" w:cs="Arial"/>
        </w:rPr>
        <w:t>.  Successful voluntary initiatives can complement regulations, inform regulations and in some cases reduce the need for regulat</w:t>
      </w:r>
      <w:r w:rsidR="00EF5705">
        <w:rPr>
          <w:rFonts w:ascii="Arial" w:eastAsia="Arial" w:hAnsi="Arial" w:cs="Arial"/>
        </w:rPr>
        <w:t>ions.  Voluntary initiatives could</w:t>
      </w:r>
      <w:r w:rsidR="00302C89">
        <w:rPr>
          <w:rFonts w:ascii="Arial" w:eastAsia="Arial" w:hAnsi="Arial" w:cs="Arial"/>
        </w:rPr>
        <w:t xml:space="preserve"> </w:t>
      </w:r>
      <w:r w:rsidR="00736C66">
        <w:rPr>
          <w:rFonts w:ascii="Arial" w:eastAsia="Arial" w:hAnsi="Arial" w:cs="Arial"/>
        </w:rPr>
        <w:t xml:space="preserve">help </w:t>
      </w:r>
      <w:r w:rsidR="00302C89">
        <w:rPr>
          <w:rFonts w:ascii="Arial" w:eastAsia="Arial" w:hAnsi="Arial" w:cs="Arial"/>
        </w:rPr>
        <w:t xml:space="preserve">identify best practices such as best available technologies and feasible lower limits for inadvertent PCBs in pigments.  When markets shift voluntarily, regulations can </w:t>
      </w:r>
      <w:r w:rsidR="00B175EB">
        <w:rPr>
          <w:rFonts w:ascii="Arial" w:eastAsia="Arial" w:hAnsi="Arial" w:cs="Arial"/>
        </w:rPr>
        <w:t xml:space="preserve">then </w:t>
      </w:r>
      <w:r w:rsidR="00302C89">
        <w:rPr>
          <w:rFonts w:ascii="Arial" w:eastAsia="Arial" w:hAnsi="Arial" w:cs="Arial"/>
        </w:rPr>
        <w:t>help to raise the bar and level the playing field for all players.</w:t>
      </w:r>
    </w:p>
    <w:p w14:paraId="4E3FC071" w14:textId="77777777" w:rsidR="00EF5705" w:rsidRDefault="00302C89" w:rsidP="00EF5705">
      <w:pPr>
        <w:spacing w:before="140" w:line="276" w:lineRule="auto"/>
        <w:rPr>
          <w:rFonts w:ascii="Arial" w:eastAsia="Arial" w:hAnsi="Arial" w:cs="Arial"/>
        </w:rPr>
      </w:pPr>
      <w:r>
        <w:rPr>
          <w:rFonts w:ascii="Arial" w:eastAsia="Arial" w:hAnsi="Arial" w:cs="Arial"/>
        </w:rPr>
        <w:t xml:space="preserve">Northwest Green Chemistry proposes a set of activities that are inter-related and that fall under </w:t>
      </w:r>
      <w:r w:rsidR="00B175EB">
        <w:rPr>
          <w:rFonts w:ascii="Arial" w:eastAsia="Arial" w:hAnsi="Arial" w:cs="Arial"/>
        </w:rPr>
        <w:t>the</w:t>
      </w:r>
      <w:r w:rsidR="00736C66">
        <w:rPr>
          <w:rFonts w:ascii="Arial" w:eastAsia="Arial" w:hAnsi="Arial" w:cs="Arial"/>
        </w:rPr>
        <w:t xml:space="preserve"> </w:t>
      </w:r>
      <w:r>
        <w:rPr>
          <w:rFonts w:ascii="Arial" w:eastAsia="Arial" w:hAnsi="Arial" w:cs="Arial"/>
        </w:rPr>
        <w:t>four categories</w:t>
      </w:r>
      <w:r w:rsidR="00B175EB">
        <w:rPr>
          <w:rFonts w:ascii="Arial" w:eastAsia="Arial" w:hAnsi="Arial" w:cs="Arial"/>
        </w:rPr>
        <w:t>.  They are discussed in the</w:t>
      </w:r>
      <w:r w:rsidR="00EF5705">
        <w:rPr>
          <w:rFonts w:ascii="Arial" w:eastAsia="Arial" w:hAnsi="Arial" w:cs="Arial"/>
        </w:rPr>
        <w:t xml:space="preserve"> next section.</w:t>
      </w:r>
    </w:p>
    <w:p w14:paraId="0025C9CC" w14:textId="7EC67BD9" w:rsidR="00302C89" w:rsidRPr="00EF5705" w:rsidRDefault="00302C89" w:rsidP="00EF5705">
      <w:pPr>
        <w:pStyle w:val="ListParagraph"/>
        <w:numPr>
          <w:ilvl w:val="0"/>
          <w:numId w:val="28"/>
        </w:numPr>
        <w:spacing w:before="140" w:line="276" w:lineRule="auto"/>
        <w:rPr>
          <w:rFonts w:ascii="Arial" w:eastAsia="Arial" w:hAnsi="Arial" w:cs="Arial"/>
        </w:rPr>
      </w:pPr>
      <w:r w:rsidRPr="00EF5705">
        <w:rPr>
          <w:rFonts w:ascii="Arial" w:eastAsia="Arial" w:hAnsi="Arial" w:cs="Arial"/>
        </w:rPr>
        <w:t xml:space="preserve">Targeted </w:t>
      </w:r>
      <w:r w:rsidR="005C6611" w:rsidRPr="00EF5705">
        <w:rPr>
          <w:rFonts w:ascii="Arial" w:eastAsia="Arial" w:hAnsi="Arial" w:cs="Arial"/>
        </w:rPr>
        <w:t>cross-</w:t>
      </w:r>
      <w:proofErr w:type="spellStart"/>
      <w:r w:rsidR="005C6611" w:rsidRPr="00EF5705">
        <w:rPr>
          <w:rFonts w:ascii="Arial" w:eastAsia="Arial" w:hAnsi="Arial" w:cs="Arial"/>
        </w:rPr>
        <w:t>sectoral</w:t>
      </w:r>
      <w:proofErr w:type="spellEnd"/>
      <w:r w:rsidR="005C6611" w:rsidRPr="00EF5705">
        <w:rPr>
          <w:rFonts w:ascii="Arial" w:eastAsia="Arial" w:hAnsi="Arial" w:cs="Arial"/>
        </w:rPr>
        <w:t xml:space="preserve"> and multi stakeholder </w:t>
      </w:r>
      <w:r w:rsidRPr="00EF5705">
        <w:rPr>
          <w:rFonts w:ascii="Arial" w:eastAsia="Arial" w:hAnsi="Arial" w:cs="Arial"/>
        </w:rPr>
        <w:t>collaborations</w:t>
      </w:r>
    </w:p>
    <w:p w14:paraId="2F18FDCB" w14:textId="6A30DC4E" w:rsidR="00302C89" w:rsidRDefault="00302C89" w:rsidP="00302C89">
      <w:pPr>
        <w:pStyle w:val="ListParagraph"/>
        <w:numPr>
          <w:ilvl w:val="0"/>
          <w:numId w:val="28"/>
        </w:numPr>
        <w:spacing w:before="140" w:line="276" w:lineRule="auto"/>
        <w:rPr>
          <w:rFonts w:ascii="Arial" w:eastAsia="Arial" w:hAnsi="Arial" w:cs="Arial"/>
        </w:rPr>
      </w:pPr>
      <w:r>
        <w:rPr>
          <w:rFonts w:ascii="Arial" w:eastAsia="Arial" w:hAnsi="Arial" w:cs="Arial"/>
        </w:rPr>
        <w:t xml:space="preserve">Green chemistry and engineering research </w:t>
      </w:r>
    </w:p>
    <w:p w14:paraId="1727BAAA" w14:textId="2FC67C90" w:rsidR="00302C89" w:rsidRDefault="00302C89" w:rsidP="00302C89">
      <w:pPr>
        <w:pStyle w:val="ListParagraph"/>
        <w:numPr>
          <w:ilvl w:val="0"/>
          <w:numId w:val="28"/>
        </w:numPr>
        <w:spacing w:before="140" w:line="276" w:lineRule="auto"/>
        <w:rPr>
          <w:rFonts w:ascii="Arial" w:eastAsia="Arial" w:hAnsi="Arial" w:cs="Arial"/>
        </w:rPr>
      </w:pPr>
      <w:r>
        <w:rPr>
          <w:rFonts w:ascii="Arial" w:eastAsia="Arial" w:hAnsi="Arial" w:cs="Arial"/>
        </w:rPr>
        <w:t>Alternatives assessment</w:t>
      </w:r>
    </w:p>
    <w:p w14:paraId="6F80804A" w14:textId="4D1C359F" w:rsidR="00302C89" w:rsidRDefault="00302C89" w:rsidP="00302C89">
      <w:pPr>
        <w:pStyle w:val="ListParagraph"/>
        <w:numPr>
          <w:ilvl w:val="0"/>
          <w:numId w:val="28"/>
        </w:numPr>
        <w:spacing w:before="140" w:line="276" w:lineRule="auto"/>
        <w:rPr>
          <w:rFonts w:ascii="Arial" w:eastAsia="Arial" w:hAnsi="Arial" w:cs="Arial"/>
        </w:rPr>
      </w:pPr>
      <w:r>
        <w:rPr>
          <w:rFonts w:ascii="Arial" w:eastAsia="Arial" w:hAnsi="Arial" w:cs="Arial"/>
        </w:rPr>
        <w:t>Procurement to drive substitution of safer alternatives</w:t>
      </w:r>
    </w:p>
    <w:p w14:paraId="05E3C2B8" w14:textId="77777777" w:rsidR="00736C66" w:rsidRDefault="00736C66" w:rsidP="00B175EB">
      <w:pPr>
        <w:pStyle w:val="ListParagraph"/>
        <w:spacing w:before="140" w:line="276" w:lineRule="auto"/>
        <w:rPr>
          <w:rFonts w:ascii="Arial" w:eastAsia="Arial" w:hAnsi="Arial" w:cs="Arial"/>
        </w:rPr>
      </w:pPr>
    </w:p>
    <w:p w14:paraId="43B5C07E" w14:textId="6EFED89C" w:rsidR="001C518F" w:rsidRDefault="001C518F" w:rsidP="001C518F">
      <w:pPr>
        <w:pStyle w:val="Heading2"/>
      </w:pPr>
      <w:bookmarkStart w:id="61" w:name="_Toc390799292"/>
      <w:r>
        <w:t>Targeted Collaborations</w:t>
      </w:r>
      <w:bookmarkEnd w:id="61"/>
    </w:p>
    <w:p w14:paraId="6FC98B59" w14:textId="13935992" w:rsidR="002F4B11" w:rsidRDefault="001C518F" w:rsidP="001C518F">
      <w:pPr>
        <w:rPr>
          <w:rFonts w:ascii="Arial" w:eastAsia="Arial" w:hAnsi="Arial" w:cs="Arial"/>
        </w:rPr>
      </w:pPr>
      <w:r>
        <w:rPr>
          <w:rFonts w:ascii="Arial" w:eastAsia="Arial" w:hAnsi="Arial" w:cs="Arial"/>
        </w:rPr>
        <w:t>Cross-</w:t>
      </w:r>
      <w:proofErr w:type="spellStart"/>
      <w:r>
        <w:rPr>
          <w:rFonts w:ascii="Arial" w:eastAsia="Arial" w:hAnsi="Arial" w:cs="Arial"/>
        </w:rPr>
        <w:t>sectoral</w:t>
      </w:r>
      <w:proofErr w:type="spellEnd"/>
      <w:r>
        <w:rPr>
          <w:rFonts w:ascii="Arial" w:eastAsia="Arial" w:hAnsi="Arial" w:cs="Arial"/>
        </w:rPr>
        <w:t xml:space="preserve"> and multi-s</w:t>
      </w:r>
      <w:r w:rsidR="00A6473E">
        <w:rPr>
          <w:rFonts w:ascii="Arial" w:eastAsia="Arial" w:hAnsi="Arial" w:cs="Arial"/>
        </w:rPr>
        <w:t xml:space="preserve">takeholder collaborations are </w:t>
      </w:r>
      <w:r>
        <w:rPr>
          <w:rFonts w:ascii="Arial" w:eastAsia="Arial" w:hAnsi="Arial" w:cs="Arial"/>
        </w:rPr>
        <w:t>well-</w:t>
      </w:r>
      <w:r w:rsidR="00641952">
        <w:rPr>
          <w:rFonts w:ascii="Arial" w:eastAsia="Arial" w:hAnsi="Arial" w:cs="Arial"/>
        </w:rPr>
        <w:t>proven</w:t>
      </w:r>
      <w:r>
        <w:rPr>
          <w:rFonts w:ascii="Arial" w:eastAsia="Arial" w:hAnsi="Arial" w:cs="Arial"/>
        </w:rPr>
        <w:t xml:space="preserve"> </w:t>
      </w:r>
      <w:r w:rsidR="002F4B11">
        <w:rPr>
          <w:rFonts w:ascii="Arial" w:eastAsia="Arial" w:hAnsi="Arial" w:cs="Arial"/>
        </w:rPr>
        <w:t>approaches to</w:t>
      </w:r>
      <w:r>
        <w:rPr>
          <w:rFonts w:ascii="Arial" w:eastAsia="Arial" w:hAnsi="Arial" w:cs="Arial"/>
        </w:rPr>
        <w:t xml:space="preserve"> shifting industry practices</w:t>
      </w:r>
      <w:r w:rsidR="00A6473E">
        <w:rPr>
          <w:rFonts w:ascii="Arial" w:eastAsia="Arial" w:hAnsi="Arial" w:cs="Arial"/>
        </w:rPr>
        <w:t xml:space="preserve"> and creating buy-in </w:t>
      </w:r>
      <w:r w:rsidR="00166A20">
        <w:rPr>
          <w:rFonts w:ascii="Arial" w:eastAsia="Arial" w:hAnsi="Arial" w:cs="Arial"/>
        </w:rPr>
        <w:t>from</w:t>
      </w:r>
      <w:r w:rsidR="00A6473E">
        <w:rPr>
          <w:rFonts w:ascii="Arial" w:eastAsia="Arial" w:hAnsi="Arial" w:cs="Arial"/>
        </w:rPr>
        <w:t xml:space="preserve"> participants</w:t>
      </w:r>
      <w:r>
        <w:rPr>
          <w:rFonts w:ascii="Arial" w:eastAsia="Arial" w:hAnsi="Arial" w:cs="Arial"/>
        </w:rPr>
        <w:t xml:space="preserve">. </w:t>
      </w:r>
      <w:r w:rsidR="002F4B11">
        <w:rPr>
          <w:rFonts w:ascii="Arial" w:eastAsia="Arial" w:hAnsi="Arial" w:cs="Arial"/>
        </w:rPr>
        <w:t xml:space="preserve">Benefits from targeted collaborations include </w:t>
      </w:r>
      <w:r w:rsidR="00B175EB">
        <w:rPr>
          <w:rFonts w:ascii="Arial" w:eastAsia="Arial" w:hAnsi="Arial" w:cs="Arial"/>
        </w:rPr>
        <w:t>shared</w:t>
      </w:r>
      <w:r w:rsidR="005D063E">
        <w:rPr>
          <w:rFonts w:ascii="Arial" w:eastAsia="Arial" w:hAnsi="Arial" w:cs="Arial"/>
        </w:rPr>
        <w:t xml:space="preserve"> education, </w:t>
      </w:r>
      <w:r w:rsidR="002F4B11">
        <w:rPr>
          <w:rFonts w:ascii="Arial" w:eastAsia="Arial" w:hAnsi="Arial" w:cs="Arial"/>
        </w:rPr>
        <w:t>awareness</w:t>
      </w:r>
      <w:r w:rsidR="005D063E">
        <w:rPr>
          <w:rFonts w:ascii="Arial" w:eastAsia="Arial" w:hAnsi="Arial" w:cs="Arial"/>
        </w:rPr>
        <w:t xml:space="preserve"> and motivation</w:t>
      </w:r>
      <w:r w:rsidR="002F4B11">
        <w:rPr>
          <w:rFonts w:ascii="Arial" w:eastAsia="Arial" w:hAnsi="Arial" w:cs="Arial"/>
        </w:rPr>
        <w:t xml:space="preserve"> and access to information and insights that </w:t>
      </w:r>
      <w:r w:rsidR="002F4B11">
        <w:rPr>
          <w:rFonts w:ascii="Arial" w:eastAsia="Arial" w:hAnsi="Arial" w:cs="Arial"/>
        </w:rPr>
        <w:lastRenderedPageBreak/>
        <w:t xml:space="preserve">can only come through conversations with people at different points in the supply chain. Participants can provide advice and guidance and </w:t>
      </w:r>
      <w:r w:rsidR="00B175EB">
        <w:rPr>
          <w:rFonts w:ascii="Arial" w:eastAsia="Arial" w:hAnsi="Arial" w:cs="Arial"/>
        </w:rPr>
        <w:t xml:space="preserve">work together to </w:t>
      </w:r>
      <w:r w:rsidR="002F4B11">
        <w:rPr>
          <w:rFonts w:ascii="Arial" w:eastAsia="Arial" w:hAnsi="Arial" w:cs="Arial"/>
        </w:rPr>
        <w:t xml:space="preserve">generate practical solutions.  Active engagement </w:t>
      </w:r>
      <w:r w:rsidR="00B175EB">
        <w:rPr>
          <w:rFonts w:ascii="Arial" w:eastAsia="Arial" w:hAnsi="Arial" w:cs="Arial"/>
        </w:rPr>
        <w:t xml:space="preserve">by participants </w:t>
      </w:r>
      <w:r w:rsidR="002F4B11">
        <w:rPr>
          <w:rFonts w:ascii="Arial" w:eastAsia="Arial" w:hAnsi="Arial" w:cs="Arial"/>
        </w:rPr>
        <w:t xml:space="preserve">typically leads to greater </w:t>
      </w:r>
      <w:r w:rsidR="00166A20">
        <w:rPr>
          <w:rFonts w:ascii="Arial" w:eastAsia="Arial" w:hAnsi="Arial" w:cs="Arial"/>
        </w:rPr>
        <w:t>commitment</w:t>
      </w:r>
      <w:r w:rsidR="002F4B11">
        <w:rPr>
          <w:rFonts w:ascii="Arial" w:eastAsia="Arial" w:hAnsi="Arial" w:cs="Arial"/>
        </w:rPr>
        <w:t xml:space="preserve"> </w:t>
      </w:r>
      <w:r w:rsidR="00B175EB">
        <w:rPr>
          <w:rFonts w:ascii="Arial" w:eastAsia="Arial" w:hAnsi="Arial" w:cs="Arial"/>
        </w:rPr>
        <w:t xml:space="preserve">to </w:t>
      </w:r>
      <w:r w:rsidR="00977C38">
        <w:rPr>
          <w:rFonts w:ascii="Arial" w:eastAsia="Arial" w:hAnsi="Arial" w:cs="Arial"/>
        </w:rPr>
        <w:t xml:space="preserve">solutions that are developed.  Targeted collaborations can be designed to address the entire supply chain and to include stakeholders who represent human health and environmental interests such </w:t>
      </w:r>
      <w:r w:rsidR="00166A20">
        <w:rPr>
          <w:rFonts w:ascii="Arial" w:eastAsia="Arial" w:hAnsi="Arial" w:cs="Arial"/>
        </w:rPr>
        <w:t>as</w:t>
      </w:r>
      <w:r w:rsidR="00977C38">
        <w:rPr>
          <w:rFonts w:ascii="Arial" w:eastAsia="Arial" w:hAnsi="Arial" w:cs="Arial"/>
        </w:rPr>
        <w:t xml:space="preserve"> representatives from governments and </w:t>
      </w:r>
      <w:r w:rsidR="00166A20">
        <w:rPr>
          <w:rFonts w:ascii="Arial" w:eastAsia="Arial" w:hAnsi="Arial" w:cs="Arial"/>
        </w:rPr>
        <w:t xml:space="preserve">environmental or health advocacy </w:t>
      </w:r>
      <w:r w:rsidR="00977C38">
        <w:rPr>
          <w:rFonts w:ascii="Arial" w:eastAsia="Arial" w:hAnsi="Arial" w:cs="Arial"/>
        </w:rPr>
        <w:t xml:space="preserve">NGOs. </w:t>
      </w:r>
    </w:p>
    <w:p w14:paraId="2EA669EE" w14:textId="34867CCA" w:rsidR="001C518F" w:rsidRDefault="001C518F" w:rsidP="001C518F">
      <w:pPr>
        <w:rPr>
          <w:rFonts w:ascii="Arial" w:eastAsia="Arial" w:hAnsi="Arial" w:cs="Arial"/>
        </w:rPr>
      </w:pPr>
      <w:r>
        <w:rPr>
          <w:rFonts w:ascii="Arial" w:eastAsia="Arial" w:hAnsi="Arial" w:cs="Arial"/>
        </w:rPr>
        <w:t>There are various models</w:t>
      </w:r>
      <w:r w:rsidR="00977C38">
        <w:rPr>
          <w:rFonts w:ascii="Arial" w:eastAsia="Arial" w:hAnsi="Arial" w:cs="Arial"/>
        </w:rPr>
        <w:t xml:space="preserve"> of targeted collaborations</w:t>
      </w:r>
      <w:r w:rsidR="00B175EB">
        <w:rPr>
          <w:rFonts w:ascii="Arial" w:eastAsia="Arial" w:hAnsi="Arial" w:cs="Arial"/>
        </w:rPr>
        <w:t>. For some industry sectors</w:t>
      </w:r>
      <w:r>
        <w:rPr>
          <w:rFonts w:ascii="Arial" w:eastAsia="Arial" w:hAnsi="Arial" w:cs="Arial"/>
        </w:rPr>
        <w:t xml:space="preserve">, company representatives have formed roundtables where pre-competitive, sustainable innovations are discussed. For example, the American Chemical Society Green Chemistry Institute facilitates several industrial roundtables: pharmaceutical, formulator’s, chemical </w:t>
      </w:r>
      <w:proofErr w:type="gramStart"/>
      <w:r>
        <w:rPr>
          <w:rFonts w:ascii="Arial" w:eastAsia="Arial" w:hAnsi="Arial" w:cs="Arial"/>
        </w:rPr>
        <w:t>manufacturer’s</w:t>
      </w:r>
      <w:proofErr w:type="gramEnd"/>
      <w:r>
        <w:rPr>
          <w:rFonts w:ascii="Arial" w:eastAsia="Arial" w:hAnsi="Arial" w:cs="Arial"/>
        </w:rPr>
        <w:t xml:space="preserve">, biochemical technology and hydraulic fracturing </w:t>
      </w:r>
      <w:sdt>
        <w:sdtPr>
          <w:rPr>
            <w:rFonts w:ascii="Arial" w:eastAsia="Arial" w:hAnsi="Arial" w:cs="Arial"/>
          </w:rPr>
          <w:id w:val="-1317719947"/>
          <w:citation/>
        </w:sdtPr>
        <w:sdtContent>
          <w:r>
            <w:rPr>
              <w:rFonts w:ascii="Arial" w:eastAsia="Arial" w:hAnsi="Arial" w:cs="Arial"/>
            </w:rPr>
            <w:fldChar w:fldCharType="begin"/>
          </w:r>
          <w:r>
            <w:rPr>
              <w:rFonts w:ascii="Arial" w:eastAsia="Arial" w:hAnsi="Arial" w:cs="Arial"/>
            </w:rPr>
            <w:instrText xml:space="preserve"> CITATION Ame18 \l 1033 </w:instrText>
          </w:r>
          <w:r>
            <w:rPr>
              <w:rFonts w:ascii="Arial" w:eastAsia="Arial" w:hAnsi="Arial" w:cs="Arial"/>
            </w:rPr>
            <w:fldChar w:fldCharType="separate"/>
          </w:r>
          <w:r w:rsidRPr="001C518F">
            <w:rPr>
              <w:rFonts w:ascii="Arial" w:eastAsia="Arial" w:hAnsi="Arial" w:cs="Arial"/>
              <w:noProof/>
            </w:rPr>
            <w:t>(American Chemical Society 2018)</w:t>
          </w:r>
          <w:r>
            <w:rPr>
              <w:rFonts w:ascii="Arial" w:eastAsia="Arial" w:hAnsi="Arial" w:cs="Arial"/>
            </w:rPr>
            <w:fldChar w:fldCharType="end"/>
          </w:r>
        </w:sdtContent>
      </w:sdt>
      <w:r>
        <w:rPr>
          <w:rFonts w:ascii="Arial" w:eastAsia="Arial" w:hAnsi="Arial" w:cs="Arial"/>
        </w:rPr>
        <w:t>. These collaborations result in educational resources, tools for implementing greener alternatives, grants to support research into sustainable, safe</w:t>
      </w:r>
      <w:r w:rsidR="000362AB">
        <w:rPr>
          <w:rFonts w:ascii="Arial" w:eastAsia="Arial" w:hAnsi="Arial" w:cs="Arial"/>
        </w:rPr>
        <w:t>r</w:t>
      </w:r>
      <w:r>
        <w:rPr>
          <w:rFonts w:ascii="Arial" w:eastAsia="Arial" w:hAnsi="Arial" w:cs="Arial"/>
        </w:rPr>
        <w:t xml:space="preserve"> products and processes and industry </w:t>
      </w:r>
      <w:r w:rsidR="000362AB">
        <w:rPr>
          <w:rFonts w:ascii="Arial" w:eastAsia="Arial" w:hAnsi="Arial" w:cs="Arial"/>
        </w:rPr>
        <w:t>adoption of</w:t>
      </w:r>
      <w:r>
        <w:rPr>
          <w:rFonts w:ascii="Arial" w:eastAsia="Arial" w:hAnsi="Arial" w:cs="Arial"/>
        </w:rPr>
        <w:t xml:space="preserve"> </w:t>
      </w:r>
      <w:r w:rsidR="00B175EB">
        <w:rPr>
          <w:rFonts w:ascii="Arial" w:eastAsia="Arial" w:hAnsi="Arial" w:cs="Arial"/>
        </w:rPr>
        <w:t>these safer alternative products and processes</w:t>
      </w:r>
      <w:r>
        <w:rPr>
          <w:rFonts w:ascii="Arial" w:eastAsia="Arial" w:hAnsi="Arial" w:cs="Arial"/>
        </w:rPr>
        <w:t xml:space="preserve">. </w:t>
      </w:r>
    </w:p>
    <w:p w14:paraId="413AA63A" w14:textId="234F6F65" w:rsidR="001C518F" w:rsidRDefault="00B175EB" w:rsidP="001C518F">
      <w:pPr>
        <w:rPr>
          <w:rFonts w:ascii="Arial" w:eastAsia="Arial" w:hAnsi="Arial" w:cs="Arial"/>
        </w:rPr>
      </w:pPr>
      <w:r>
        <w:rPr>
          <w:rFonts w:ascii="Arial" w:eastAsia="Arial" w:hAnsi="Arial" w:cs="Arial"/>
        </w:rPr>
        <w:t>Another example is the</w:t>
      </w:r>
      <w:r w:rsidR="001C518F">
        <w:rPr>
          <w:rFonts w:ascii="Arial" w:eastAsia="Arial" w:hAnsi="Arial" w:cs="Arial"/>
        </w:rPr>
        <w:t xml:space="preserve"> Green America Center for Sustainability Solutions </w:t>
      </w:r>
      <w:r>
        <w:rPr>
          <w:rFonts w:ascii="Arial" w:eastAsia="Arial" w:hAnsi="Arial" w:cs="Arial"/>
        </w:rPr>
        <w:t xml:space="preserve">that </w:t>
      </w:r>
      <w:r w:rsidR="001C518F">
        <w:rPr>
          <w:rFonts w:ascii="Arial" w:eastAsia="Arial" w:hAnsi="Arial" w:cs="Arial"/>
        </w:rPr>
        <w:t xml:space="preserve">convenes brands, NGOs, government agencies and scientists and engineers </w:t>
      </w:r>
      <w:sdt>
        <w:sdtPr>
          <w:rPr>
            <w:rFonts w:ascii="Arial" w:eastAsia="Arial" w:hAnsi="Arial" w:cs="Arial"/>
          </w:rPr>
          <w:id w:val="-1615743114"/>
          <w:citation/>
        </w:sdtPr>
        <w:sdtContent>
          <w:r w:rsidR="001C518F">
            <w:rPr>
              <w:rFonts w:ascii="Arial" w:eastAsia="Arial" w:hAnsi="Arial" w:cs="Arial"/>
            </w:rPr>
            <w:fldChar w:fldCharType="begin"/>
          </w:r>
          <w:r w:rsidR="001C518F">
            <w:rPr>
              <w:rFonts w:ascii="Arial" w:eastAsia="Arial" w:hAnsi="Arial" w:cs="Arial"/>
            </w:rPr>
            <w:instrText xml:space="preserve"> CITATION Gre18 \l 1033 </w:instrText>
          </w:r>
          <w:r w:rsidR="001C518F">
            <w:rPr>
              <w:rFonts w:ascii="Arial" w:eastAsia="Arial" w:hAnsi="Arial" w:cs="Arial"/>
            </w:rPr>
            <w:fldChar w:fldCharType="separate"/>
          </w:r>
          <w:r w:rsidR="001C518F" w:rsidRPr="001C518F">
            <w:rPr>
              <w:rFonts w:ascii="Arial" w:eastAsia="Arial" w:hAnsi="Arial" w:cs="Arial"/>
              <w:noProof/>
            </w:rPr>
            <w:t>(Green America Center for Sustainability Solutions n.d.)</w:t>
          </w:r>
          <w:r w:rsidR="001C518F">
            <w:rPr>
              <w:rFonts w:ascii="Arial" w:eastAsia="Arial" w:hAnsi="Arial" w:cs="Arial"/>
            </w:rPr>
            <w:fldChar w:fldCharType="end"/>
          </w:r>
        </w:sdtContent>
      </w:sdt>
      <w:r w:rsidR="001C518F">
        <w:rPr>
          <w:rFonts w:ascii="Arial" w:eastAsia="Arial" w:hAnsi="Arial" w:cs="Arial"/>
        </w:rPr>
        <w:t xml:space="preserve">. These stakeholders collaborate (bound to a non-disclosure agreement) to understand supply chain hazards, identify safer processes and select alternatives substances. Other industry collaborations like Zero Discharge of Hazardous Chemicals (ZDHC), a coalition of signatory textile, leather and footwear brands, work to conform to a standardized list of restricted substances for companies in the sector </w:t>
      </w:r>
      <w:sdt>
        <w:sdtPr>
          <w:rPr>
            <w:rFonts w:ascii="Arial" w:eastAsia="Arial" w:hAnsi="Arial" w:cs="Arial"/>
          </w:rPr>
          <w:id w:val="-1026175628"/>
          <w:citation/>
        </w:sdtPr>
        <w:sdtContent>
          <w:r w:rsidR="001C518F">
            <w:rPr>
              <w:rFonts w:ascii="Arial" w:eastAsia="Arial" w:hAnsi="Arial" w:cs="Arial"/>
            </w:rPr>
            <w:fldChar w:fldCharType="begin"/>
          </w:r>
          <w:r w:rsidR="001C518F">
            <w:rPr>
              <w:rFonts w:ascii="Arial" w:eastAsia="Arial" w:hAnsi="Arial" w:cs="Arial"/>
            </w:rPr>
            <w:instrText xml:space="preserve">CITATION ZDH18 \l 1033 </w:instrText>
          </w:r>
          <w:r w:rsidR="001C518F">
            <w:rPr>
              <w:rFonts w:ascii="Arial" w:eastAsia="Arial" w:hAnsi="Arial" w:cs="Arial"/>
            </w:rPr>
            <w:fldChar w:fldCharType="separate"/>
          </w:r>
          <w:r w:rsidR="001C518F" w:rsidRPr="001C518F">
            <w:rPr>
              <w:rFonts w:ascii="Arial" w:eastAsia="Arial" w:hAnsi="Arial" w:cs="Arial"/>
              <w:noProof/>
            </w:rPr>
            <w:t>(Zero Discharge of Hazardous Chemicals (ZDHC) 2018)</w:t>
          </w:r>
          <w:r w:rsidR="001C518F">
            <w:rPr>
              <w:rFonts w:ascii="Arial" w:eastAsia="Arial" w:hAnsi="Arial" w:cs="Arial"/>
            </w:rPr>
            <w:fldChar w:fldCharType="end"/>
          </w:r>
        </w:sdtContent>
      </w:sdt>
      <w:r w:rsidR="001C518F">
        <w:rPr>
          <w:rFonts w:ascii="Arial" w:eastAsia="Arial" w:hAnsi="Arial" w:cs="Arial"/>
        </w:rPr>
        <w:t xml:space="preserve">. Any of these models could </w:t>
      </w:r>
      <w:r>
        <w:rPr>
          <w:rFonts w:ascii="Arial" w:eastAsia="Arial" w:hAnsi="Arial" w:cs="Arial"/>
        </w:rPr>
        <w:t>inform</w:t>
      </w:r>
      <w:r w:rsidR="001C518F">
        <w:rPr>
          <w:rFonts w:ascii="Arial" w:eastAsia="Arial" w:hAnsi="Arial" w:cs="Arial"/>
        </w:rPr>
        <w:t xml:space="preserve"> a targeted industry collaboration to address inadvertent PCBs in packaging or newsprint.</w:t>
      </w:r>
    </w:p>
    <w:p w14:paraId="0207E5F3" w14:textId="1AC217A4" w:rsidR="001C518F" w:rsidRDefault="001C518F" w:rsidP="00B175EB">
      <w:pPr>
        <w:spacing w:line="276" w:lineRule="auto"/>
        <w:rPr>
          <w:rFonts w:ascii="Arial" w:eastAsia="Arial" w:hAnsi="Arial" w:cs="Arial"/>
        </w:rPr>
      </w:pPr>
      <w:r>
        <w:rPr>
          <w:rFonts w:ascii="Arial" w:eastAsia="Arial" w:hAnsi="Arial" w:cs="Arial"/>
        </w:rPr>
        <w:t>Business-focused chemical management initiatives are, in fact, already common in the colorants sector</w:t>
      </w:r>
      <w:r w:rsidR="00977C38">
        <w:rPr>
          <w:rFonts w:ascii="Arial" w:eastAsia="Arial" w:hAnsi="Arial" w:cs="Arial"/>
        </w:rPr>
        <w:t xml:space="preserve"> but they are not always multi-</w:t>
      </w:r>
      <w:proofErr w:type="spellStart"/>
      <w:r w:rsidR="00977C38">
        <w:rPr>
          <w:rFonts w:ascii="Arial" w:eastAsia="Arial" w:hAnsi="Arial" w:cs="Arial"/>
        </w:rPr>
        <w:t>sectoral</w:t>
      </w:r>
      <w:proofErr w:type="spellEnd"/>
      <w:r w:rsidR="00977C38">
        <w:rPr>
          <w:rFonts w:ascii="Arial" w:eastAsia="Arial" w:hAnsi="Arial" w:cs="Arial"/>
        </w:rPr>
        <w:t xml:space="preserve"> or inclusive of diverse stakeholders</w:t>
      </w:r>
      <w:r>
        <w:rPr>
          <w:rFonts w:ascii="Arial" w:eastAsia="Arial" w:hAnsi="Arial" w:cs="Arial"/>
        </w:rPr>
        <w:t xml:space="preserve">. Several </w:t>
      </w:r>
      <w:r w:rsidR="00B175EB">
        <w:rPr>
          <w:rFonts w:ascii="Arial" w:eastAsia="Arial" w:hAnsi="Arial" w:cs="Arial"/>
        </w:rPr>
        <w:t>industry associations</w:t>
      </w:r>
      <w:r>
        <w:rPr>
          <w:rFonts w:ascii="Arial" w:eastAsia="Arial" w:hAnsi="Arial" w:cs="Arial"/>
        </w:rPr>
        <w:t xml:space="preserve"> have </w:t>
      </w:r>
      <w:r w:rsidR="00977C38">
        <w:rPr>
          <w:rFonts w:ascii="Arial" w:eastAsia="Arial" w:hAnsi="Arial" w:cs="Arial"/>
        </w:rPr>
        <w:t>created</w:t>
      </w:r>
      <w:r>
        <w:rPr>
          <w:rFonts w:ascii="Arial" w:eastAsia="Arial" w:hAnsi="Arial" w:cs="Arial"/>
        </w:rPr>
        <w:t xml:space="preserve"> guidelines for their member companies </w:t>
      </w:r>
      <w:r w:rsidR="002F4B11">
        <w:rPr>
          <w:rFonts w:ascii="Arial" w:eastAsia="Arial" w:hAnsi="Arial" w:cs="Arial"/>
        </w:rPr>
        <w:t xml:space="preserve">around best practices for inadvertent PCBs </w:t>
      </w:r>
      <w:r>
        <w:rPr>
          <w:rFonts w:ascii="Arial" w:eastAsia="Arial" w:hAnsi="Arial" w:cs="Arial"/>
        </w:rPr>
        <w:t>and would be valuable partners for creating more progressive internal industry standard</w:t>
      </w:r>
      <w:r w:rsidR="002F4B11">
        <w:rPr>
          <w:rFonts w:ascii="Arial" w:eastAsia="Arial" w:hAnsi="Arial" w:cs="Arial"/>
        </w:rPr>
        <w:t>s on inadvertent PCB production.  These organizations include:</w:t>
      </w:r>
    </w:p>
    <w:p w14:paraId="0FD4D9CC" w14:textId="77777777" w:rsidR="001C518F" w:rsidRPr="0013250B" w:rsidRDefault="001C518F" w:rsidP="00B175EB">
      <w:pPr>
        <w:spacing w:after="0" w:line="276" w:lineRule="auto"/>
        <w:ind w:left="720"/>
        <w:contextualSpacing/>
        <w:rPr>
          <w:rFonts w:ascii="Arial" w:eastAsia="Arial" w:hAnsi="Arial" w:cs="Arial"/>
        </w:rPr>
      </w:pPr>
    </w:p>
    <w:p w14:paraId="359FEA42" w14:textId="0CD9949B" w:rsidR="002F4B11" w:rsidRPr="002F4B11" w:rsidRDefault="002F4B11" w:rsidP="00B175EB">
      <w:pPr>
        <w:numPr>
          <w:ilvl w:val="0"/>
          <w:numId w:val="13"/>
        </w:numPr>
        <w:spacing w:after="0" w:line="276" w:lineRule="auto"/>
        <w:contextualSpacing/>
        <w:rPr>
          <w:rFonts w:ascii="Arial" w:eastAsia="Arial" w:hAnsi="Arial" w:cs="Arial"/>
        </w:rPr>
      </w:pPr>
      <w:r>
        <w:rPr>
          <w:rFonts w:ascii="Arial" w:eastAsia="Arial" w:hAnsi="Arial" w:cs="Arial"/>
        </w:rPr>
        <w:t xml:space="preserve">The </w:t>
      </w:r>
      <w:r>
        <w:rPr>
          <w:rFonts w:ascii="Arial" w:eastAsia="Arial" w:hAnsi="Arial" w:cs="Arial"/>
          <w:color w:val="333333"/>
          <w:highlight w:val="white"/>
        </w:rPr>
        <w:t xml:space="preserve">Ecological and Toxicological Association of Dyes and Organic Pigments Manufacturers (ETAD). ETAD has produced a series of guidelines for pigments </w:t>
      </w:r>
      <w:sdt>
        <w:sdtPr>
          <w:rPr>
            <w:rFonts w:ascii="Arial" w:eastAsia="Arial" w:hAnsi="Arial" w:cs="Arial"/>
            <w:color w:val="333333"/>
            <w:highlight w:val="white"/>
          </w:rPr>
          <w:id w:val="-753660901"/>
          <w:citation/>
        </w:sdtPr>
        <w:sdtContent>
          <w:r>
            <w:rPr>
              <w:rFonts w:ascii="Arial" w:eastAsia="Arial" w:hAnsi="Arial" w:cs="Arial"/>
              <w:color w:val="333333"/>
              <w:highlight w:val="white"/>
            </w:rPr>
            <w:fldChar w:fldCharType="begin"/>
          </w:r>
          <w:r>
            <w:rPr>
              <w:rFonts w:ascii="Arial" w:eastAsia="Arial" w:hAnsi="Arial" w:cs="Arial"/>
              <w:color w:val="333333"/>
              <w:highlight w:val="white"/>
            </w:rPr>
            <w:instrText xml:space="preserve">CITATION ETA18 \l 1033 </w:instrText>
          </w:r>
          <w:r>
            <w:rPr>
              <w:rFonts w:ascii="Arial" w:eastAsia="Arial" w:hAnsi="Arial" w:cs="Arial"/>
              <w:color w:val="333333"/>
              <w:highlight w:val="white"/>
            </w:rPr>
            <w:fldChar w:fldCharType="separate"/>
          </w:r>
          <w:r w:rsidRPr="002F4B11">
            <w:rPr>
              <w:rFonts w:ascii="Arial" w:eastAsia="Arial" w:hAnsi="Arial" w:cs="Arial"/>
              <w:noProof/>
              <w:color w:val="333333"/>
              <w:highlight w:val="white"/>
            </w:rPr>
            <w:t>(Ecological and Toxicological Association of Dyes and Organic Pigments Manufacturers (ETAD) 2018)</w:t>
          </w:r>
          <w:r>
            <w:rPr>
              <w:rFonts w:ascii="Arial" w:eastAsia="Arial" w:hAnsi="Arial" w:cs="Arial"/>
              <w:color w:val="333333"/>
              <w:highlight w:val="white"/>
            </w:rPr>
            <w:fldChar w:fldCharType="end"/>
          </w:r>
        </w:sdtContent>
      </w:sdt>
      <w:r>
        <w:rPr>
          <w:rFonts w:ascii="Arial" w:eastAsia="Arial" w:hAnsi="Arial" w:cs="Arial"/>
          <w:color w:val="333333"/>
          <w:highlight w:val="white"/>
        </w:rPr>
        <w:t xml:space="preserve">. ETAD works to harmonize regulations, making compliance easier for both member companies and regulatory bodies. They also conduct research and testing for pigment hazards. </w:t>
      </w:r>
      <w:r>
        <w:rPr>
          <w:rFonts w:ascii="Arial" w:eastAsia="Arial" w:hAnsi="Arial" w:cs="Arial"/>
          <w:color w:val="333333"/>
        </w:rPr>
        <w:t>Note that some of the ETAD PCB activities appear to fall under the scope of work of the Color Pigments Manufacturers association through collaboration.</w:t>
      </w:r>
    </w:p>
    <w:p w14:paraId="7F72E5B9" w14:textId="0E8BC011" w:rsidR="001C518F" w:rsidRPr="002F4B11" w:rsidRDefault="001C518F" w:rsidP="00B175EB">
      <w:pPr>
        <w:numPr>
          <w:ilvl w:val="0"/>
          <w:numId w:val="13"/>
        </w:numPr>
        <w:spacing w:after="0" w:line="276" w:lineRule="auto"/>
        <w:contextualSpacing/>
        <w:rPr>
          <w:rFonts w:ascii="Arial" w:eastAsia="Arial" w:hAnsi="Arial" w:cs="Arial"/>
        </w:rPr>
      </w:pPr>
      <w:r>
        <w:rPr>
          <w:rFonts w:ascii="Arial" w:eastAsia="Arial" w:hAnsi="Arial" w:cs="Arial"/>
        </w:rPr>
        <w:t>Color Pigments Manufacturers Association (CPMA)</w:t>
      </w:r>
      <w:r w:rsidR="002F4B11">
        <w:rPr>
          <w:rFonts w:ascii="Arial" w:eastAsia="Arial" w:hAnsi="Arial" w:cs="Arial"/>
        </w:rPr>
        <w:t xml:space="preserve">. </w:t>
      </w:r>
      <w:r w:rsidRPr="002F4B11">
        <w:rPr>
          <w:rFonts w:ascii="Arial" w:eastAsia="Arial" w:hAnsi="Arial" w:cs="Arial"/>
        </w:rPr>
        <w:t xml:space="preserve">CPMA provides similar benefits to members as ETAD, though some companies - including those in Appendix D </w:t>
      </w:r>
      <w:proofErr w:type="gramStart"/>
      <w:r w:rsidRPr="002F4B11">
        <w:rPr>
          <w:rFonts w:ascii="Arial" w:eastAsia="Arial" w:hAnsi="Arial" w:cs="Arial"/>
        </w:rPr>
        <w:t>-  are</w:t>
      </w:r>
      <w:proofErr w:type="gramEnd"/>
      <w:r w:rsidRPr="002F4B11">
        <w:rPr>
          <w:rFonts w:ascii="Arial" w:eastAsia="Arial" w:hAnsi="Arial" w:cs="Arial"/>
        </w:rPr>
        <w:t xml:space="preserve"> members of both organizations. CPMA is heavily focused on public policy related to pigment manufacturers in the U.S. </w:t>
      </w:r>
      <w:sdt>
        <w:sdtPr>
          <w:rPr>
            <w:rFonts w:ascii="Arial" w:eastAsia="Arial" w:hAnsi="Arial" w:cs="Arial"/>
          </w:rPr>
          <w:id w:val="2019579030"/>
          <w:citation/>
        </w:sdtPr>
        <w:sdtContent>
          <w:r w:rsidRPr="002F4B11">
            <w:rPr>
              <w:rFonts w:ascii="Arial" w:eastAsia="Arial" w:hAnsi="Arial" w:cs="Arial"/>
            </w:rPr>
            <w:fldChar w:fldCharType="begin"/>
          </w:r>
          <w:r w:rsidRPr="002F4B11">
            <w:rPr>
              <w:rFonts w:ascii="Arial" w:eastAsia="Arial" w:hAnsi="Arial" w:cs="Arial"/>
            </w:rPr>
            <w:instrText xml:space="preserve"> CITATION Col18 \l 1033 </w:instrText>
          </w:r>
          <w:r w:rsidRPr="002F4B11">
            <w:rPr>
              <w:rFonts w:ascii="Arial" w:eastAsia="Arial" w:hAnsi="Arial" w:cs="Arial"/>
            </w:rPr>
            <w:fldChar w:fldCharType="separate"/>
          </w:r>
          <w:r w:rsidRPr="002F4B11">
            <w:rPr>
              <w:rFonts w:ascii="Arial" w:eastAsia="Arial" w:hAnsi="Arial" w:cs="Arial"/>
              <w:noProof/>
            </w:rPr>
            <w:t>(Color Pigments Manufacturers Association 2018)</w:t>
          </w:r>
          <w:r w:rsidRPr="002F4B11">
            <w:rPr>
              <w:rFonts w:ascii="Arial" w:eastAsia="Arial" w:hAnsi="Arial" w:cs="Arial"/>
            </w:rPr>
            <w:fldChar w:fldCharType="end"/>
          </w:r>
        </w:sdtContent>
      </w:sdt>
    </w:p>
    <w:p w14:paraId="6968F3FF" w14:textId="281A7232" w:rsidR="001C518F" w:rsidRDefault="001C518F" w:rsidP="004C292B">
      <w:pPr>
        <w:numPr>
          <w:ilvl w:val="0"/>
          <w:numId w:val="4"/>
        </w:numPr>
        <w:spacing w:after="0" w:line="276" w:lineRule="auto"/>
        <w:contextualSpacing/>
        <w:rPr>
          <w:rFonts w:ascii="Arial" w:eastAsia="Arial" w:hAnsi="Arial" w:cs="Arial"/>
        </w:rPr>
      </w:pPr>
      <w:r>
        <w:rPr>
          <w:rFonts w:ascii="Arial" w:eastAsia="Arial" w:hAnsi="Arial" w:cs="Arial"/>
        </w:rPr>
        <w:t>American Coatings Association (ACA)</w:t>
      </w:r>
      <w:r w:rsidR="002F4B11">
        <w:rPr>
          <w:rFonts w:ascii="Arial" w:eastAsia="Arial" w:hAnsi="Arial" w:cs="Arial"/>
        </w:rPr>
        <w:t>. The</w:t>
      </w:r>
      <w:r w:rsidRPr="002F4B11">
        <w:rPr>
          <w:rFonts w:ascii="Arial" w:eastAsia="Arial" w:hAnsi="Arial" w:cs="Arial"/>
        </w:rPr>
        <w:t xml:space="preserve"> ACA </w:t>
      </w:r>
      <w:r w:rsidR="002F4B11">
        <w:rPr>
          <w:rFonts w:ascii="Arial" w:eastAsia="Arial" w:hAnsi="Arial" w:cs="Arial"/>
        </w:rPr>
        <w:t>has been helpful in recommending and identifying</w:t>
      </w:r>
      <w:r w:rsidRPr="002F4B11">
        <w:rPr>
          <w:rFonts w:ascii="Arial" w:eastAsia="Arial" w:hAnsi="Arial" w:cs="Arial"/>
        </w:rPr>
        <w:t xml:space="preserve"> non-</w:t>
      </w:r>
      <w:proofErr w:type="spellStart"/>
      <w:r w:rsidRPr="002F4B11">
        <w:rPr>
          <w:rFonts w:ascii="Arial" w:eastAsia="Arial" w:hAnsi="Arial" w:cs="Arial"/>
        </w:rPr>
        <w:t>diarylide</w:t>
      </w:r>
      <w:proofErr w:type="spellEnd"/>
      <w:r w:rsidRPr="002F4B11">
        <w:rPr>
          <w:rFonts w:ascii="Arial" w:eastAsia="Arial" w:hAnsi="Arial" w:cs="Arial"/>
        </w:rPr>
        <w:t xml:space="preserve"> yellow road paints to meet updated public procurement requirements. Working with industry associa</w:t>
      </w:r>
      <w:r w:rsidR="002F4B11">
        <w:rPr>
          <w:rFonts w:ascii="Arial" w:eastAsia="Arial" w:hAnsi="Arial" w:cs="Arial"/>
        </w:rPr>
        <w:t xml:space="preserve">tions can set a good tone with individual </w:t>
      </w:r>
      <w:r w:rsidR="002F4B11">
        <w:rPr>
          <w:rFonts w:ascii="Arial" w:eastAsia="Arial" w:hAnsi="Arial" w:cs="Arial"/>
        </w:rPr>
        <w:lastRenderedPageBreak/>
        <w:t xml:space="preserve">companies and coordinate actions including </w:t>
      </w:r>
      <w:r w:rsidRPr="002F4B11">
        <w:rPr>
          <w:rFonts w:ascii="Arial" w:eastAsia="Arial" w:hAnsi="Arial" w:cs="Arial"/>
        </w:rPr>
        <w:t>set</w:t>
      </w:r>
      <w:r w:rsidR="002F4B11">
        <w:rPr>
          <w:rFonts w:ascii="Arial" w:eastAsia="Arial" w:hAnsi="Arial" w:cs="Arial"/>
        </w:rPr>
        <w:t>ting</w:t>
      </w:r>
      <w:r w:rsidRPr="002F4B11">
        <w:rPr>
          <w:rFonts w:ascii="Arial" w:eastAsia="Arial" w:hAnsi="Arial" w:cs="Arial"/>
        </w:rPr>
        <w:t xml:space="preserve"> realistic goals and timelines for implementation of safer alternatives. </w:t>
      </w:r>
      <w:bookmarkStart w:id="62" w:name="_l2o2bogjj2tq" w:colFirst="0" w:colLast="0"/>
      <w:bookmarkEnd w:id="62"/>
    </w:p>
    <w:p w14:paraId="322DF71F" w14:textId="77777777" w:rsidR="004C292B" w:rsidRPr="004C292B" w:rsidRDefault="004C292B" w:rsidP="004C292B">
      <w:pPr>
        <w:spacing w:after="0" w:line="276" w:lineRule="auto"/>
        <w:ind w:left="720"/>
        <w:contextualSpacing/>
        <w:rPr>
          <w:rFonts w:ascii="Arial" w:eastAsia="Arial" w:hAnsi="Arial" w:cs="Arial"/>
        </w:rPr>
      </w:pPr>
    </w:p>
    <w:p w14:paraId="488579D7" w14:textId="0406C0BF" w:rsidR="00977C38" w:rsidRDefault="000E0EA4" w:rsidP="00B175EB">
      <w:pPr>
        <w:spacing w:after="200" w:line="276" w:lineRule="auto"/>
        <w:rPr>
          <w:rFonts w:ascii="Arial" w:eastAsia="Arial" w:hAnsi="Arial" w:cs="Arial"/>
          <w:highlight w:val="white"/>
        </w:rPr>
      </w:pPr>
      <w:r>
        <w:rPr>
          <w:rFonts w:ascii="Arial" w:eastAsia="Arial" w:hAnsi="Arial" w:cs="Arial"/>
          <w:highlight w:val="white"/>
        </w:rPr>
        <w:t>Greater multi-stakeholder and cross-</w:t>
      </w:r>
      <w:proofErr w:type="spellStart"/>
      <w:r>
        <w:rPr>
          <w:rFonts w:ascii="Arial" w:eastAsia="Arial" w:hAnsi="Arial" w:cs="Arial"/>
          <w:highlight w:val="white"/>
        </w:rPr>
        <w:t>sectoral</w:t>
      </w:r>
      <w:proofErr w:type="spellEnd"/>
      <w:r>
        <w:rPr>
          <w:rFonts w:ascii="Arial" w:eastAsia="Arial" w:hAnsi="Arial" w:cs="Arial"/>
          <w:highlight w:val="white"/>
        </w:rPr>
        <w:t xml:space="preserve"> collaboration is necessary to increase awareness around and drive demand for safer, lower PCB-containing products. </w:t>
      </w:r>
      <w:r w:rsidR="00977C38">
        <w:rPr>
          <w:rFonts w:ascii="Arial" w:eastAsia="Arial" w:hAnsi="Arial" w:cs="Arial"/>
          <w:highlight w:val="white"/>
        </w:rPr>
        <w:t xml:space="preserve">NGC has begun identifying and engaging some key stakeholders in initial scoping discussions.  A list is found in Appendices D and H.  </w:t>
      </w:r>
      <w:r w:rsidR="00B175EB">
        <w:rPr>
          <w:rFonts w:ascii="Arial" w:eastAsia="Arial" w:hAnsi="Arial" w:cs="Arial"/>
          <w:highlight w:val="white"/>
        </w:rPr>
        <w:t>Some highlights are discussed below.</w:t>
      </w:r>
    </w:p>
    <w:p w14:paraId="1A4C5EE1" w14:textId="14ED36E5" w:rsidR="005D063E" w:rsidRDefault="00977C38" w:rsidP="000E0EA4">
      <w:pPr>
        <w:spacing w:after="200" w:line="276" w:lineRule="auto"/>
        <w:rPr>
          <w:rFonts w:ascii="Arial" w:eastAsia="Arial" w:hAnsi="Arial" w:cs="Arial"/>
          <w:highlight w:val="white"/>
        </w:rPr>
      </w:pPr>
      <w:r>
        <w:rPr>
          <w:rFonts w:ascii="Arial" w:eastAsia="Arial" w:hAnsi="Arial" w:cs="Arial"/>
          <w:highlight w:val="white"/>
        </w:rPr>
        <w:t xml:space="preserve">Northwest Green Chemistry has engaged in extensive discussions with </w:t>
      </w:r>
      <w:r w:rsidR="00EC1B76">
        <w:rPr>
          <w:rFonts w:ascii="Arial" w:eastAsia="Arial" w:hAnsi="Arial" w:cs="Arial"/>
          <w:highlight w:val="white"/>
        </w:rPr>
        <w:t xml:space="preserve">the NGO </w:t>
      </w:r>
      <w:r>
        <w:rPr>
          <w:rFonts w:ascii="Arial" w:eastAsia="Arial" w:hAnsi="Arial" w:cs="Arial"/>
          <w:highlight w:val="white"/>
        </w:rPr>
        <w:t>Green Blue Institute (</w:t>
      </w:r>
      <w:proofErr w:type="spellStart"/>
      <w:r>
        <w:rPr>
          <w:rFonts w:ascii="Arial" w:eastAsia="Arial" w:hAnsi="Arial" w:cs="Arial"/>
          <w:highlight w:val="white"/>
        </w:rPr>
        <w:t>GreenBlue</w:t>
      </w:r>
      <w:proofErr w:type="spellEnd"/>
      <w:r w:rsidR="004C292B">
        <w:rPr>
          <w:rFonts w:ascii="Arial" w:eastAsia="Arial" w:hAnsi="Arial" w:cs="Arial"/>
          <w:highlight w:val="white"/>
        </w:rPr>
        <w:t>) that hosts</w:t>
      </w:r>
      <w:r>
        <w:rPr>
          <w:rFonts w:ascii="Arial" w:eastAsia="Arial" w:hAnsi="Arial" w:cs="Arial"/>
          <w:highlight w:val="white"/>
        </w:rPr>
        <w:t xml:space="preserve"> the</w:t>
      </w:r>
      <w:r w:rsidR="00EC1B76">
        <w:rPr>
          <w:rFonts w:ascii="Arial" w:eastAsia="Arial" w:hAnsi="Arial" w:cs="Arial"/>
          <w:highlight w:val="white"/>
        </w:rPr>
        <w:t xml:space="preserve"> industry </w:t>
      </w:r>
      <w:r w:rsidR="004C292B">
        <w:rPr>
          <w:rFonts w:ascii="Arial" w:eastAsia="Arial" w:hAnsi="Arial" w:cs="Arial"/>
          <w:highlight w:val="white"/>
        </w:rPr>
        <w:t xml:space="preserve">association hosted </w:t>
      </w:r>
      <w:r w:rsidR="00EC1B76">
        <w:rPr>
          <w:rFonts w:ascii="Arial" w:eastAsia="Arial" w:hAnsi="Arial" w:cs="Arial"/>
          <w:highlight w:val="white"/>
        </w:rPr>
        <w:t>called the</w:t>
      </w:r>
      <w:r>
        <w:rPr>
          <w:rFonts w:ascii="Arial" w:eastAsia="Arial" w:hAnsi="Arial" w:cs="Arial"/>
          <w:highlight w:val="white"/>
        </w:rPr>
        <w:t xml:space="preserve"> </w:t>
      </w:r>
      <w:hyperlink r:id="rId19" w:history="1">
        <w:r w:rsidRPr="00977C38">
          <w:rPr>
            <w:rStyle w:val="Hyperlink"/>
            <w:rFonts w:ascii="Arial" w:eastAsia="Arial" w:hAnsi="Arial" w:cs="Arial"/>
            <w:highlight w:val="white"/>
          </w:rPr>
          <w:t>Sustainable Packaging Coalition (SPC</w:t>
        </w:r>
      </w:hyperlink>
      <w:r>
        <w:rPr>
          <w:rFonts w:ascii="Arial" w:eastAsia="Arial" w:hAnsi="Arial" w:cs="Arial"/>
          <w:highlight w:val="white"/>
        </w:rPr>
        <w:t xml:space="preserve">).  The SPC is a member-based organization of approximately 240 national and global organizations across the packaging supply chain committed to taking meaningful actions toward packaging sustainability.  They are interested </w:t>
      </w:r>
      <w:r w:rsidR="004C292B">
        <w:rPr>
          <w:rFonts w:ascii="Arial" w:eastAsia="Arial" w:hAnsi="Arial" w:cs="Arial"/>
          <w:highlight w:val="white"/>
        </w:rPr>
        <w:t xml:space="preserve">in </w:t>
      </w:r>
      <w:r>
        <w:rPr>
          <w:rFonts w:ascii="Arial" w:eastAsia="Arial" w:hAnsi="Arial" w:cs="Arial"/>
          <w:highlight w:val="white"/>
        </w:rPr>
        <w:t xml:space="preserve">having </w:t>
      </w:r>
      <w:r w:rsidR="00EC1B76">
        <w:rPr>
          <w:rFonts w:ascii="Arial" w:eastAsia="Arial" w:hAnsi="Arial" w:cs="Arial"/>
          <w:highlight w:val="white"/>
        </w:rPr>
        <w:t xml:space="preserve">NGC and </w:t>
      </w:r>
      <w:r w:rsidR="004C292B">
        <w:rPr>
          <w:rFonts w:ascii="Arial" w:eastAsia="Arial" w:hAnsi="Arial" w:cs="Arial"/>
          <w:highlight w:val="white"/>
        </w:rPr>
        <w:t xml:space="preserve">potentially other </w:t>
      </w:r>
      <w:r w:rsidR="00EC1B76">
        <w:rPr>
          <w:rFonts w:ascii="Arial" w:eastAsia="Arial" w:hAnsi="Arial" w:cs="Arial"/>
          <w:highlight w:val="white"/>
        </w:rPr>
        <w:t xml:space="preserve">members of SRRTTF </w:t>
      </w:r>
      <w:r w:rsidR="004C292B">
        <w:rPr>
          <w:rFonts w:ascii="Arial" w:eastAsia="Arial" w:hAnsi="Arial" w:cs="Arial"/>
          <w:highlight w:val="white"/>
        </w:rPr>
        <w:t xml:space="preserve">present to </w:t>
      </w:r>
      <w:proofErr w:type="spellStart"/>
      <w:r w:rsidR="004C292B">
        <w:rPr>
          <w:rFonts w:ascii="Arial" w:eastAsia="Arial" w:hAnsi="Arial" w:cs="Arial"/>
          <w:highlight w:val="white"/>
        </w:rPr>
        <w:t>GreenBlue</w:t>
      </w:r>
      <w:proofErr w:type="spellEnd"/>
      <w:r w:rsidR="004C292B">
        <w:rPr>
          <w:rFonts w:ascii="Arial" w:eastAsia="Arial" w:hAnsi="Arial" w:cs="Arial"/>
          <w:highlight w:val="white"/>
        </w:rPr>
        <w:t xml:space="preserve"> and SPC leadership </w:t>
      </w:r>
      <w:r w:rsidR="00EC1B76">
        <w:rPr>
          <w:rFonts w:ascii="Arial" w:eastAsia="Arial" w:hAnsi="Arial" w:cs="Arial"/>
          <w:highlight w:val="white"/>
        </w:rPr>
        <w:t>on inadvertent PCBs.  They want to better understand the issue and to consider</w:t>
      </w:r>
      <w:r>
        <w:rPr>
          <w:rFonts w:ascii="Arial" w:eastAsia="Arial" w:hAnsi="Arial" w:cs="Arial"/>
          <w:highlight w:val="white"/>
        </w:rPr>
        <w:t xml:space="preserve"> next steps.  James </w:t>
      </w:r>
      <w:proofErr w:type="spellStart"/>
      <w:r>
        <w:rPr>
          <w:rFonts w:ascii="Arial" w:eastAsia="Arial" w:hAnsi="Arial" w:cs="Arial"/>
          <w:highlight w:val="white"/>
        </w:rPr>
        <w:t>Ewell</w:t>
      </w:r>
      <w:proofErr w:type="spellEnd"/>
      <w:r>
        <w:rPr>
          <w:rFonts w:ascii="Arial" w:eastAsia="Arial" w:hAnsi="Arial" w:cs="Arial"/>
          <w:highlight w:val="white"/>
        </w:rPr>
        <w:t xml:space="preserve"> of </w:t>
      </w:r>
      <w:proofErr w:type="spellStart"/>
      <w:r>
        <w:rPr>
          <w:rFonts w:ascii="Arial" w:eastAsia="Arial" w:hAnsi="Arial" w:cs="Arial"/>
          <w:highlight w:val="white"/>
        </w:rPr>
        <w:t>GreenBlue</w:t>
      </w:r>
      <w:proofErr w:type="spellEnd"/>
      <w:r>
        <w:rPr>
          <w:rFonts w:ascii="Arial" w:eastAsia="Arial" w:hAnsi="Arial" w:cs="Arial"/>
          <w:highlight w:val="white"/>
        </w:rPr>
        <w:t xml:space="preserve"> is interested in guiding the interactions to ensure that the SPC members understand that the issue of inadvertent PCBs is a global issue and that it is important enough for them to </w:t>
      </w:r>
      <w:r w:rsidR="00EC1B76">
        <w:rPr>
          <w:rFonts w:ascii="Arial" w:eastAsia="Arial" w:hAnsi="Arial" w:cs="Arial"/>
          <w:highlight w:val="white"/>
        </w:rPr>
        <w:t>commit member time to address</w:t>
      </w:r>
      <w:r>
        <w:rPr>
          <w:rFonts w:ascii="Arial" w:eastAsia="Arial" w:hAnsi="Arial" w:cs="Arial"/>
          <w:highlight w:val="white"/>
        </w:rPr>
        <w:t xml:space="preserve">.  The SPC hosts annual meetings in the US and internationally. </w:t>
      </w:r>
      <w:r w:rsidR="005D063E">
        <w:rPr>
          <w:rFonts w:ascii="Arial" w:eastAsia="Arial" w:hAnsi="Arial" w:cs="Arial"/>
          <w:highlight w:val="white"/>
        </w:rPr>
        <w:t>If successful</w:t>
      </w:r>
      <w:r w:rsidR="004C292B">
        <w:rPr>
          <w:rFonts w:ascii="Arial" w:eastAsia="Arial" w:hAnsi="Arial" w:cs="Arial"/>
          <w:highlight w:val="white"/>
        </w:rPr>
        <w:t>ly adopted</w:t>
      </w:r>
      <w:r w:rsidR="005D063E">
        <w:rPr>
          <w:rFonts w:ascii="Arial" w:eastAsia="Arial" w:hAnsi="Arial" w:cs="Arial"/>
          <w:highlight w:val="white"/>
        </w:rPr>
        <w:t xml:space="preserve">, </w:t>
      </w:r>
      <w:r w:rsidR="004C292B">
        <w:rPr>
          <w:rFonts w:ascii="Arial" w:eastAsia="Arial" w:hAnsi="Arial" w:cs="Arial"/>
          <w:highlight w:val="white"/>
        </w:rPr>
        <w:t>the</w:t>
      </w:r>
      <w:r w:rsidR="005D063E">
        <w:rPr>
          <w:rFonts w:ascii="Arial" w:eastAsia="Arial" w:hAnsi="Arial" w:cs="Arial"/>
          <w:highlight w:val="white"/>
        </w:rPr>
        <w:t xml:space="preserve"> issue </w:t>
      </w:r>
      <w:r w:rsidR="004C292B">
        <w:rPr>
          <w:rFonts w:ascii="Arial" w:eastAsia="Arial" w:hAnsi="Arial" w:cs="Arial"/>
          <w:highlight w:val="white"/>
        </w:rPr>
        <w:t xml:space="preserve">would be brought </w:t>
      </w:r>
      <w:r w:rsidR="005D063E">
        <w:rPr>
          <w:rFonts w:ascii="Arial" w:eastAsia="Arial" w:hAnsi="Arial" w:cs="Arial"/>
          <w:highlight w:val="white"/>
        </w:rPr>
        <w:t xml:space="preserve">to their members via webinars and possibly via live presentations at annual meetings.  They are committed to the idea of a circular economy and to the extent that </w:t>
      </w:r>
      <w:proofErr w:type="spellStart"/>
      <w:r w:rsidR="005D063E">
        <w:rPr>
          <w:rFonts w:ascii="Arial" w:eastAsia="Arial" w:hAnsi="Arial" w:cs="Arial"/>
          <w:highlight w:val="white"/>
        </w:rPr>
        <w:t>iPCBs</w:t>
      </w:r>
      <w:proofErr w:type="spellEnd"/>
      <w:r w:rsidR="005D063E">
        <w:rPr>
          <w:rFonts w:ascii="Arial" w:eastAsia="Arial" w:hAnsi="Arial" w:cs="Arial"/>
          <w:highlight w:val="white"/>
        </w:rPr>
        <w:t xml:space="preserve"> hinder a circular economy, this proj</w:t>
      </w:r>
      <w:r w:rsidR="00EC1B76">
        <w:rPr>
          <w:rFonts w:ascii="Arial" w:eastAsia="Arial" w:hAnsi="Arial" w:cs="Arial"/>
          <w:highlight w:val="white"/>
        </w:rPr>
        <w:t>ect could be</w:t>
      </w:r>
      <w:r w:rsidR="005D063E">
        <w:rPr>
          <w:rFonts w:ascii="Arial" w:eastAsia="Arial" w:hAnsi="Arial" w:cs="Arial"/>
          <w:highlight w:val="white"/>
        </w:rPr>
        <w:t xml:space="preserve"> a model for how </w:t>
      </w:r>
      <w:r w:rsidR="00EC1B76">
        <w:rPr>
          <w:rFonts w:ascii="Arial" w:eastAsia="Arial" w:hAnsi="Arial" w:cs="Arial"/>
          <w:highlight w:val="white"/>
        </w:rPr>
        <w:t xml:space="preserve">to address </w:t>
      </w:r>
      <w:r w:rsidR="005D063E">
        <w:rPr>
          <w:rFonts w:ascii="Arial" w:eastAsia="Arial" w:hAnsi="Arial" w:cs="Arial"/>
          <w:highlight w:val="white"/>
        </w:rPr>
        <w:t>system</w:t>
      </w:r>
      <w:r w:rsidR="004C292B">
        <w:rPr>
          <w:rFonts w:ascii="Arial" w:eastAsia="Arial" w:hAnsi="Arial" w:cs="Arial"/>
          <w:highlight w:val="white"/>
        </w:rPr>
        <w:t>ic</w:t>
      </w:r>
      <w:r w:rsidR="005D063E">
        <w:rPr>
          <w:rFonts w:ascii="Arial" w:eastAsia="Arial" w:hAnsi="Arial" w:cs="Arial"/>
          <w:highlight w:val="white"/>
        </w:rPr>
        <w:t xml:space="preserve"> challenges of toxics in packaging and paper material streams.</w:t>
      </w:r>
    </w:p>
    <w:p w14:paraId="06A940DE" w14:textId="78B9D189" w:rsidR="00B175EB" w:rsidRDefault="005D063E" w:rsidP="00EC1B76">
      <w:pPr>
        <w:spacing w:after="200" w:line="276" w:lineRule="auto"/>
        <w:rPr>
          <w:rFonts w:ascii="Arial" w:eastAsia="Arial" w:hAnsi="Arial" w:cs="Arial"/>
          <w:highlight w:val="white"/>
        </w:rPr>
      </w:pPr>
      <w:r>
        <w:rPr>
          <w:rFonts w:ascii="Arial" w:eastAsia="Arial" w:hAnsi="Arial" w:cs="Arial"/>
          <w:highlight w:val="white"/>
        </w:rPr>
        <w:t xml:space="preserve">Other suggested activities, pending endorsement by </w:t>
      </w:r>
      <w:proofErr w:type="spellStart"/>
      <w:r>
        <w:rPr>
          <w:rFonts w:ascii="Arial" w:eastAsia="Arial" w:hAnsi="Arial" w:cs="Arial"/>
          <w:highlight w:val="white"/>
        </w:rPr>
        <w:t>GreenBlue</w:t>
      </w:r>
      <w:proofErr w:type="spellEnd"/>
      <w:r>
        <w:rPr>
          <w:rFonts w:ascii="Arial" w:eastAsia="Arial" w:hAnsi="Arial" w:cs="Arial"/>
          <w:highlight w:val="white"/>
        </w:rPr>
        <w:t xml:space="preserve"> and SPC leadership</w:t>
      </w:r>
      <w:r w:rsidR="00264115">
        <w:rPr>
          <w:rFonts w:ascii="Arial" w:eastAsia="Arial" w:hAnsi="Arial" w:cs="Arial"/>
          <w:highlight w:val="white"/>
        </w:rPr>
        <w:t>,</w:t>
      </w:r>
      <w:r w:rsidR="00EC1B76">
        <w:rPr>
          <w:rFonts w:ascii="Arial" w:eastAsia="Arial" w:hAnsi="Arial" w:cs="Arial"/>
          <w:highlight w:val="white"/>
        </w:rPr>
        <w:t xml:space="preserve"> that were discussed</w:t>
      </w:r>
      <w:r>
        <w:rPr>
          <w:rFonts w:ascii="Arial" w:eastAsia="Arial" w:hAnsi="Arial" w:cs="Arial"/>
          <w:highlight w:val="white"/>
        </w:rPr>
        <w:t xml:space="preserve"> include </w:t>
      </w:r>
      <w:r w:rsidR="00EC1B76">
        <w:rPr>
          <w:rFonts w:ascii="Arial" w:eastAsia="Arial" w:hAnsi="Arial" w:cs="Arial"/>
          <w:highlight w:val="white"/>
        </w:rPr>
        <w:t>1) assistance with</w:t>
      </w:r>
      <w:r>
        <w:rPr>
          <w:rFonts w:ascii="Arial" w:eastAsia="Arial" w:hAnsi="Arial" w:cs="Arial"/>
          <w:highlight w:val="white"/>
        </w:rPr>
        <w:t xml:space="preserve"> research</w:t>
      </w:r>
      <w:r w:rsidR="00EC1B76">
        <w:rPr>
          <w:rFonts w:ascii="Arial" w:eastAsia="Arial" w:hAnsi="Arial" w:cs="Arial"/>
          <w:highlight w:val="white"/>
        </w:rPr>
        <w:t xml:space="preserve"> of available safer alternatives</w:t>
      </w:r>
      <w:r>
        <w:rPr>
          <w:rFonts w:ascii="Arial" w:eastAsia="Arial" w:hAnsi="Arial" w:cs="Arial"/>
          <w:highlight w:val="white"/>
        </w:rPr>
        <w:t xml:space="preserve">, </w:t>
      </w:r>
      <w:r w:rsidR="00EC1B76">
        <w:rPr>
          <w:rFonts w:ascii="Arial" w:eastAsia="Arial" w:hAnsi="Arial" w:cs="Arial"/>
          <w:highlight w:val="white"/>
        </w:rPr>
        <w:t xml:space="preserve">2) </w:t>
      </w:r>
      <w:r>
        <w:rPr>
          <w:rFonts w:ascii="Arial" w:eastAsia="Arial" w:hAnsi="Arial" w:cs="Arial"/>
          <w:highlight w:val="white"/>
        </w:rPr>
        <w:t xml:space="preserve">creation of educational and training materials as part of the SPC training curriculum and </w:t>
      </w:r>
      <w:r w:rsidR="00EC1B76">
        <w:rPr>
          <w:rFonts w:ascii="Arial" w:eastAsia="Arial" w:hAnsi="Arial" w:cs="Arial"/>
          <w:highlight w:val="white"/>
        </w:rPr>
        <w:t xml:space="preserve">3) creation of </w:t>
      </w:r>
      <w:r>
        <w:rPr>
          <w:rFonts w:ascii="Arial" w:eastAsia="Arial" w:hAnsi="Arial" w:cs="Arial"/>
          <w:highlight w:val="white"/>
        </w:rPr>
        <w:t>a packaging design guide</w:t>
      </w:r>
      <w:r w:rsidR="00EC1B76">
        <w:rPr>
          <w:rFonts w:ascii="Arial" w:eastAsia="Arial" w:hAnsi="Arial" w:cs="Arial"/>
          <w:highlight w:val="white"/>
        </w:rPr>
        <w:t xml:space="preserve"> for members to address the challenge of </w:t>
      </w:r>
      <w:proofErr w:type="spellStart"/>
      <w:r w:rsidR="00EC1B76">
        <w:rPr>
          <w:rFonts w:ascii="Arial" w:eastAsia="Arial" w:hAnsi="Arial" w:cs="Arial"/>
          <w:highlight w:val="white"/>
        </w:rPr>
        <w:t>iPCBs</w:t>
      </w:r>
      <w:proofErr w:type="spellEnd"/>
      <w:r>
        <w:rPr>
          <w:rFonts w:ascii="Arial" w:eastAsia="Arial" w:hAnsi="Arial" w:cs="Arial"/>
          <w:highlight w:val="white"/>
        </w:rPr>
        <w:t xml:space="preserve">. The SRRTTF could benefit by </w:t>
      </w:r>
      <w:r w:rsidR="00EC1B76">
        <w:rPr>
          <w:rFonts w:ascii="Arial" w:eastAsia="Arial" w:hAnsi="Arial" w:cs="Arial"/>
          <w:highlight w:val="white"/>
        </w:rPr>
        <w:t xml:space="preserve">gaining </w:t>
      </w:r>
      <w:r>
        <w:rPr>
          <w:rFonts w:ascii="Arial" w:eastAsia="Arial" w:hAnsi="Arial" w:cs="Arial"/>
          <w:highlight w:val="white"/>
        </w:rPr>
        <w:t xml:space="preserve">access to </w:t>
      </w:r>
      <w:r w:rsidR="00EC1B76">
        <w:rPr>
          <w:rFonts w:ascii="Arial" w:eastAsia="Arial" w:hAnsi="Arial" w:cs="Arial"/>
          <w:highlight w:val="white"/>
        </w:rPr>
        <w:t xml:space="preserve">individuals from </w:t>
      </w:r>
      <w:r>
        <w:rPr>
          <w:rFonts w:ascii="Arial" w:eastAsia="Arial" w:hAnsi="Arial" w:cs="Arial"/>
          <w:highlight w:val="white"/>
        </w:rPr>
        <w:t xml:space="preserve">brands, packaging manufacturers and others in the supply chain </w:t>
      </w:r>
      <w:proofErr w:type="gramStart"/>
      <w:r>
        <w:rPr>
          <w:rFonts w:ascii="Arial" w:eastAsia="Arial" w:hAnsi="Arial" w:cs="Arial"/>
          <w:highlight w:val="white"/>
        </w:rPr>
        <w:t>who</w:t>
      </w:r>
      <w:proofErr w:type="gramEnd"/>
      <w:r>
        <w:rPr>
          <w:rFonts w:ascii="Arial" w:eastAsia="Arial" w:hAnsi="Arial" w:cs="Arial"/>
          <w:highlight w:val="white"/>
        </w:rPr>
        <w:t xml:space="preserve"> can provide insight into how pigments are selected.  </w:t>
      </w:r>
      <w:r w:rsidR="00EC1B76">
        <w:rPr>
          <w:rFonts w:ascii="Arial" w:eastAsia="Arial" w:hAnsi="Arial" w:cs="Arial"/>
          <w:highlight w:val="white"/>
        </w:rPr>
        <w:t>Engagement</w:t>
      </w:r>
      <w:r>
        <w:rPr>
          <w:rFonts w:ascii="Arial" w:eastAsia="Arial" w:hAnsi="Arial" w:cs="Arial"/>
          <w:highlight w:val="white"/>
        </w:rPr>
        <w:t xml:space="preserve"> </w:t>
      </w:r>
      <w:r w:rsidR="00EC1B76">
        <w:rPr>
          <w:rFonts w:ascii="Arial" w:eastAsia="Arial" w:hAnsi="Arial" w:cs="Arial"/>
          <w:highlight w:val="white"/>
        </w:rPr>
        <w:t>should</w:t>
      </w:r>
      <w:r>
        <w:rPr>
          <w:rFonts w:ascii="Arial" w:eastAsia="Arial" w:hAnsi="Arial" w:cs="Arial"/>
          <w:highlight w:val="white"/>
        </w:rPr>
        <w:t xml:space="preserve"> also provide insight into how aware these companies are of the issues of inadvertent PCBs and if there are best practices already being used.  </w:t>
      </w:r>
    </w:p>
    <w:p w14:paraId="2414EE69" w14:textId="731CB96B" w:rsidR="005D063E" w:rsidRDefault="00B175EB" w:rsidP="00EC1B76">
      <w:pPr>
        <w:spacing w:after="200" w:line="276" w:lineRule="auto"/>
        <w:rPr>
          <w:rFonts w:ascii="Arial" w:eastAsia="Arial" w:hAnsi="Arial" w:cs="Arial"/>
          <w:highlight w:val="white"/>
        </w:rPr>
      </w:pPr>
      <w:r>
        <w:rPr>
          <w:rFonts w:ascii="Arial" w:eastAsia="Arial" w:hAnsi="Arial" w:cs="Arial"/>
          <w:highlight w:val="white"/>
        </w:rPr>
        <w:t>NGC has been in communication with a leading global color scientist</w:t>
      </w:r>
      <w:r w:rsidR="00C347D3">
        <w:rPr>
          <w:rFonts w:ascii="Arial" w:eastAsia="Arial" w:hAnsi="Arial" w:cs="Arial"/>
          <w:highlight w:val="white"/>
        </w:rPr>
        <w:t xml:space="preserve">, Dr. </w:t>
      </w:r>
      <w:proofErr w:type="spellStart"/>
      <w:r w:rsidR="00C347D3">
        <w:rPr>
          <w:rFonts w:ascii="Arial" w:eastAsia="Arial" w:hAnsi="Arial" w:cs="Arial"/>
          <w:highlight w:val="white"/>
        </w:rPr>
        <w:t>Romesh</w:t>
      </w:r>
      <w:proofErr w:type="spellEnd"/>
      <w:r w:rsidR="00C347D3">
        <w:rPr>
          <w:rFonts w:ascii="Arial" w:eastAsia="Arial" w:hAnsi="Arial" w:cs="Arial"/>
          <w:highlight w:val="white"/>
        </w:rPr>
        <w:t xml:space="preserve"> Kumar,</w:t>
      </w:r>
      <w:r>
        <w:rPr>
          <w:rFonts w:ascii="Arial" w:eastAsia="Arial" w:hAnsi="Arial" w:cs="Arial"/>
          <w:highlight w:val="white"/>
        </w:rPr>
        <w:t xml:space="preserve"> who works </w:t>
      </w:r>
      <w:r w:rsidR="00C347D3">
        <w:rPr>
          <w:rFonts w:ascii="Arial" w:eastAsia="Arial" w:hAnsi="Arial" w:cs="Arial"/>
          <w:highlight w:val="white"/>
        </w:rPr>
        <w:t xml:space="preserve">for </w:t>
      </w:r>
      <w:proofErr w:type="spellStart"/>
      <w:r w:rsidR="00C347D3">
        <w:rPr>
          <w:rFonts w:ascii="Arial" w:eastAsia="Arial" w:hAnsi="Arial" w:cs="Arial"/>
          <w:highlight w:val="white"/>
        </w:rPr>
        <w:t>Clariant</w:t>
      </w:r>
      <w:proofErr w:type="spellEnd"/>
      <w:r w:rsidR="00C347D3">
        <w:rPr>
          <w:rFonts w:ascii="Arial" w:eastAsia="Arial" w:hAnsi="Arial" w:cs="Arial"/>
          <w:highlight w:val="white"/>
        </w:rPr>
        <w:t xml:space="preserve">, a Swiss manufacturer of pigments, paints, inks and coatings amongst other products.  Dr. Kumar has agreed to assist NGC and SRRTTF with answering technical questions about inadvertent PCBs and feasible alternatives. </w:t>
      </w:r>
      <w:r w:rsidR="005D063E">
        <w:rPr>
          <w:rFonts w:ascii="Arial" w:eastAsia="Arial" w:hAnsi="Arial" w:cs="Arial"/>
          <w:highlight w:val="white"/>
        </w:rPr>
        <w:t xml:space="preserve">Discussions with </w:t>
      </w:r>
      <w:r w:rsidR="00C347D3">
        <w:rPr>
          <w:rFonts w:ascii="Arial" w:eastAsia="Arial" w:hAnsi="Arial" w:cs="Arial"/>
          <w:highlight w:val="white"/>
        </w:rPr>
        <w:t>another</w:t>
      </w:r>
      <w:r w:rsidR="005D063E">
        <w:rPr>
          <w:rFonts w:ascii="Arial" w:eastAsia="Arial" w:hAnsi="Arial" w:cs="Arial"/>
          <w:highlight w:val="white"/>
        </w:rPr>
        <w:t xml:space="preserve"> ink manufacturer have already revealed that </w:t>
      </w:r>
      <w:r w:rsidR="00C347D3">
        <w:rPr>
          <w:rFonts w:ascii="Arial" w:eastAsia="Arial" w:hAnsi="Arial" w:cs="Arial"/>
          <w:highlight w:val="white"/>
        </w:rPr>
        <w:t xml:space="preserve">the company sees inadvertent PCBs </w:t>
      </w:r>
      <w:r w:rsidR="005D063E">
        <w:rPr>
          <w:rFonts w:ascii="Arial" w:eastAsia="Arial" w:hAnsi="Arial" w:cs="Arial"/>
          <w:highlight w:val="white"/>
        </w:rPr>
        <w:t>as a nascent issue and they are looking for guidance on what specifications, i.e. allowable levels of inadvertent PCBs, they</w:t>
      </w:r>
      <w:r w:rsidR="004C292B">
        <w:rPr>
          <w:rFonts w:ascii="Arial" w:eastAsia="Arial" w:hAnsi="Arial" w:cs="Arial"/>
          <w:highlight w:val="white"/>
        </w:rPr>
        <w:t xml:space="preserve"> should set for their suppliers.</w:t>
      </w:r>
      <w:r w:rsidR="005D063E">
        <w:rPr>
          <w:rFonts w:ascii="Arial" w:eastAsia="Arial" w:hAnsi="Arial" w:cs="Arial"/>
          <w:highlight w:val="white"/>
        </w:rPr>
        <w:t xml:space="preserve">  NGC views further int</w:t>
      </w:r>
      <w:r w:rsidR="004C292B">
        <w:rPr>
          <w:rFonts w:ascii="Arial" w:eastAsia="Arial" w:hAnsi="Arial" w:cs="Arial"/>
          <w:highlight w:val="white"/>
        </w:rPr>
        <w:t xml:space="preserve">eraction with </w:t>
      </w:r>
      <w:proofErr w:type="spellStart"/>
      <w:r w:rsidR="004C292B">
        <w:rPr>
          <w:rFonts w:ascii="Arial" w:eastAsia="Arial" w:hAnsi="Arial" w:cs="Arial"/>
          <w:highlight w:val="white"/>
        </w:rPr>
        <w:t>GreenBlue</w:t>
      </w:r>
      <w:proofErr w:type="spellEnd"/>
      <w:r w:rsidR="004C292B">
        <w:rPr>
          <w:rFonts w:ascii="Arial" w:eastAsia="Arial" w:hAnsi="Arial" w:cs="Arial"/>
          <w:highlight w:val="white"/>
        </w:rPr>
        <w:t xml:space="preserve">, </w:t>
      </w:r>
      <w:r w:rsidR="005D063E">
        <w:rPr>
          <w:rFonts w:ascii="Arial" w:eastAsia="Arial" w:hAnsi="Arial" w:cs="Arial"/>
          <w:highlight w:val="white"/>
        </w:rPr>
        <w:t>SPC</w:t>
      </w:r>
      <w:r w:rsidR="004C292B">
        <w:rPr>
          <w:rFonts w:ascii="Arial" w:eastAsia="Arial" w:hAnsi="Arial" w:cs="Arial"/>
          <w:highlight w:val="white"/>
        </w:rPr>
        <w:t>,</w:t>
      </w:r>
      <w:r w:rsidR="005D063E">
        <w:rPr>
          <w:rFonts w:ascii="Arial" w:eastAsia="Arial" w:hAnsi="Arial" w:cs="Arial"/>
          <w:highlight w:val="white"/>
        </w:rPr>
        <w:t xml:space="preserve"> and the other stakeholders identified in Appendix H as a critical first step in </w:t>
      </w:r>
      <w:r w:rsidR="004C292B">
        <w:rPr>
          <w:rFonts w:ascii="Arial" w:eastAsia="Arial" w:hAnsi="Arial" w:cs="Arial"/>
          <w:highlight w:val="white"/>
        </w:rPr>
        <w:t xml:space="preserve">gathering information and </w:t>
      </w:r>
      <w:r w:rsidR="005D063E">
        <w:rPr>
          <w:rFonts w:ascii="Arial" w:eastAsia="Arial" w:hAnsi="Arial" w:cs="Arial"/>
          <w:highlight w:val="white"/>
        </w:rPr>
        <w:t xml:space="preserve">identifying creative solutions to expedite solutions to inadvertent PCBs.  Please note that while NGC has good connections in the packaging sector, we do not have good connections in the newsprint industry.  However, Doug </w:t>
      </w:r>
      <w:proofErr w:type="spellStart"/>
      <w:r w:rsidR="005D063E">
        <w:rPr>
          <w:rFonts w:ascii="Arial" w:eastAsia="Arial" w:hAnsi="Arial" w:cs="Arial"/>
          <w:highlight w:val="white"/>
        </w:rPr>
        <w:t>Krapas</w:t>
      </w:r>
      <w:proofErr w:type="spellEnd"/>
      <w:r w:rsidR="005D063E">
        <w:rPr>
          <w:rFonts w:ascii="Arial" w:eastAsia="Arial" w:hAnsi="Arial" w:cs="Arial"/>
          <w:highlight w:val="white"/>
        </w:rPr>
        <w:t xml:space="preserve"> </w:t>
      </w:r>
      <w:r w:rsidR="00EC1B76">
        <w:rPr>
          <w:rFonts w:ascii="Arial" w:eastAsia="Arial" w:hAnsi="Arial" w:cs="Arial"/>
          <w:highlight w:val="white"/>
        </w:rPr>
        <w:t xml:space="preserve">of the SRRTTF </w:t>
      </w:r>
      <w:r w:rsidR="005D063E">
        <w:rPr>
          <w:rFonts w:ascii="Arial" w:eastAsia="Arial" w:hAnsi="Arial" w:cs="Arial"/>
          <w:highlight w:val="white"/>
        </w:rPr>
        <w:t xml:space="preserve">has generously agreed to provide suggested contacts as needed.  </w:t>
      </w:r>
    </w:p>
    <w:p w14:paraId="116F2EE1" w14:textId="10667897" w:rsidR="004F69BF" w:rsidRDefault="004F69BF" w:rsidP="004F69BF">
      <w:pPr>
        <w:pStyle w:val="Heading2"/>
        <w:rPr>
          <w:color w:val="000000"/>
          <w:sz w:val="22"/>
          <w:szCs w:val="22"/>
        </w:rPr>
      </w:pPr>
      <w:bookmarkStart w:id="63" w:name="_Toc390799293"/>
      <w:r>
        <w:lastRenderedPageBreak/>
        <w:t>G</w:t>
      </w:r>
      <w:r w:rsidR="00A6473E">
        <w:t>reen Chemistry and Engineering R</w:t>
      </w:r>
      <w:r>
        <w:t>esearch</w:t>
      </w:r>
      <w:bookmarkEnd w:id="63"/>
    </w:p>
    <w:p w14:paraId="6169AF34" w14:textId="017747D6" w:rsidR="0013250B" w:rsidRDefault="0013250B" w:rsidP="00EC1B76">
      <w:pPr>
        <w:spacing w:after="0" w:line="240" w:lineRule="auto"/>
        <w:ind w:left="1440"/>
        <w:rPr>
          <w:rFonts w:ascii="Arial" w:eastAsia="Arial" w:hAnsi="Arial" w:cs="Arial"/>
        </w:rPr>
      </w:pPr>
      <w:bookmarkStart w:id="64" w:name="_9hlznlftqyel" w:colFirst="0" w:colLast="0"/>
      <w:bookmarkEnd w:id="64"/>
    </w:p>
    <w:p w14:paraId="2E735B3F" w14:textId="6C900A64" w:rsidR="0013250B" w:rsidRDefault="0013250B" w:rsidP="00EC1B76">
      <w:pPr>
        <w:spacing w:after="0" w:line="276" w:lineRule="auto"/>
        <w:rPr>
          <w:rFonts w:ascii="Arial" w:eastAsia="Arial" w:hAnsi="Arial" w:cs="Arial"/>
        </w:rPr>
      </w:pPr>
      <w:r>
        <w:rPr>
          <w:rFonts w:ascii="Arial" w:eastAsia="Arial" w:hAnsi="Arial" w:cs="Arial"/>
        </w:rPr>
        <w:t>Green chemistry</w:t>
      </w:r>
      <w:r w:rsidR="000E0EA4">
        <w:rPr>
          <w:rFonts w:ascii="Arial" w:eastAsia="Arial" w:hAnsi="Arial" w:cs="Arial"/>
        </w:rPr>
        <w:t xml:space="preserve"> and engineering are approaches to science and engineering that drive innovation by</w:t>
      </w:r>
      <w:r>
        <w:rPr>
          <w:rFonts w:ascii="Arial" w:eastAsia="Arial" w:hAnsi="Arial" w:cs="Arial"/>
        </w:rPr>
        <w:t xml:space="preserve"> </w:t>
      </w:r>
      <w:r w:rsidR="000E0EA4">
        <w:rPr>
          <w:rFonts w:ascii="Arial" w:eastAsia="Arial" w:hAnsi="Arial" w:cs="Arial"/>
        </w:rPr>
        <w:t>creating products and processes that reduce or eliminate the use and ge</w:t>
      </w:r>
      <w:r w:rsidR="00233AD2">
        <w:rPr>
          <w:rFonts w:ascii="Arial" w:eastAsia="Arial" w:hAnsi="Arial" w:cs="Arial"/>
        </w:rPr>
        <w:t>neration of hazard</w:t>
      </w:r>
      <w:r w:rsidR="000E0EA4">
        <w:rPr>
          <w:rFonts w:ascii="Arial" w:eastAsia="Arial" w:hAnsi="Arial" w:cs="Arial"/>
        </w:rPr>
        <w:t xml:space="preserve">.  Hazard </w:t>
      </w:r>
      <w:r w:rsidR="0039077E">
        <w:rPr>
          <w:rFonts w:ascii="Arial" w:eastAsia="Arial" w:hAnsi="Arial" w:cs="Arial"/>
        </w:rPr>
        <w:t xml:space="preserve">in green chemistry and engineering </w:t>
      </w:r>
      <w:r w:rsidR="00233AD2">
        <w:rPr>
          <w:rFonts w:ascii="Arial" w:eastAsia="Arial" w:hAnsi="Arial" w:cs="Arial"/>
        </w:rPr>
        <w:t>is</w:t>
      </w:r>
      <w:r w:rsidR="000E0EA4">
        <w:rPr>
          <w:rFonts w:ascii="Arial" w:eastAsia="Arial" w:hAnsi="Arial" w:cs="Arial"/>
        </w:rPr>
        <w:t xml:space="preserve"> considered broadly</w:t>
      </w:r>
      <w:r w:rsidR="00233AD2">
        <w:rPr>
          <w:rFonts w:ascii="Arial" w:eastAsia="Arial" w:hAnsi="Arial" w:cs="Arial"/>
        </w:rPr>
        <w:t xml:space="preserve"> to include</w:t>
      </w:r>
      <w:r w:rsidR="0039077E">
        <w:rPr>
          <w:rFonts w:ascii="Arial" w:eastAsia="Arial" w:hAnsi="Arial" w:cs="Arial"/>
        </w:rPr>
        <w:t>,</w:t>
      </w:r>
      <w:r w:rsidR="00233AD2">
        <w:rPr>
          <w:rFonts w:ascii="Arial" w:eastAsia="Arial" w:hAnsi="Arial" w:cs="Arial"/>
        </w:rPr>
        <w:t xml:space="preserve"> not only toxic</w:t>
      </w:r>
      <w:r w:rsidR="000E0EA4">
        <w:rPr>
          <w:rFonts w:ascii="Arial" w:eastAsia="Arial" w:hAnsi="Arial" w:cs="Arial"/>
        </w:rPr>
        <w:t xml:space="preserve"> chemicals</w:t>
      </w:r>
      <w:r w:rsidR="0039077E">
        <w:rPr>
          <w:rFonts w:ascii="Arial" w:eastAsia="Arial" w:hAnsi="Arial" w:cs="Arial"/>
        </w:rPr>
        <w:t>,</w:t>
      </w:r>
      <w:r w:rsidR="000E0EA4">
        <w:rPr>
          <w:rFonts w:ascii="Arial" w:eastAsia="Arial" w:hAnsi="Arial" w:cs="Arial"/>
        </w:rPr>
        <w:t xml:space="preserve"> but </w:t>
      </w:r>
      <w:r w:rsidR="00233AD2">
        <w:rPr>
          <w:rFonts w:ascii="Arial" w:eastAsia="Arial" w:hAnsi="Arial" w:cs="Arial"/>
        </w:rPr>
        <w:t xml:space="preserve">also </w:t>
      </w:r>
      <w:r w:rsidR="0039077E">
        <w:rPr>
          <w:rFonts w:ascii="Arial" w:eastAsia="Arial" w:hAnsi="Arial" w:cs="Arial"/>
        </w:rPr>
        <w:t xml:space="preserve">toxic by-products and </w:t>
      </w:r>
      <w:r w:rsidR="000E0EA4">
        <w:rPr>
          <w:rFonts w:ascii="Arial" w:eastAsia="Arial" w:hAnsi="Arial" w:cs="Arial"/>
        </w:rPr>
        <w:t>emissions, energy consumption and risk from processes that generate hea</w:t>
      </w:r>
      <w:r w:rsidR="004C292B">
        <w:rPr>
          <w:rFonts w:ascii="Arial" w:eastAsia="Arial" w:hAnsi="Arial" w:cs="Arial"/>
        </w:rPr>
        <w:t xml:space="preserve">t and other physical hazards.  </w:t>
      </w:r>
      <w:r w:rsidR="0039077E">
        <w:rPr>
          <w:rFonts w:ascii="Arial" w:eastAsia="Arial" w:hAnsi="Arial" w:cs="Arial"/>
        </w:rPr>
        <w:t xml:space="preserve">Green chemistry and engineering solutions are likely to </w:t>
      </w:r>
      <w:r w:rsidR="004C292B">
        <w:rPr>
          <w:rFonts w:ascii="Arial" w:eastAsia="Arial" w:hAnsi="Arial" w:cs="Arial"/>
        </w:rPr>
        <w:t xml:space="preserve">succeed </w:t>
      </w:r>
      <w:r w:rsidR="0039077E">
        <w:rPr>
          <w:rFonts w:ascii="Arial" w:eastAsia="Arial" w:hAnsi="Arial" w:cs="Arial"/>
        </w:rPr>
        <w:t>on a longer timel</w:t>
      </w:r>
      <w:r w:rsidR="004C292B">
        <w:rPr>
          <w:rFonts w:ascii="Arial" w:eastAsia="Arial" w:hAnsi="Arial" w:cs="Arial"/>
        </w:rPr>
        <w:t xml:space="preserve">ine but they inevitably produce </w:t>
      </w:r>
      <w:r w:rsidR="0039077E">
        <w:rPr>
          <w:rFonts w:ascii="Arial" w:eastAsia="Arial" w:hAnsi="Arial" w:cs="Arial"/>
        </w:rPr>
        <w:t>new understanding and great ideas.</w:t>
      </w:r>
    </w:p>
    <w:p w14:paraId="6FDD0313" w14:textId="77777777" w:rsidR="000E0EA4" w:rsidRDefault="000E0EA4" w:rsidP="00EC1B76">
      <w:pPr>
        <w:spacing w:after="0" w:line="276" w:lineRule="auto"/>
        <w:rPr>
          <w:rFonts w:ascii="Arial" w:eastAsia="Arial" w:hAnsi="Arial" w:cs="Arial"/>
        </w:rPr>
      </w:pPr>
    </w:p>
    <w:p w14:paraId="0CCBD1F3" w14:textId="3F598739" w:rsidR="000E0EA4" w:rsidRDefault="00233AD2" w:rsidP="00EC1B76">
      <w:pPr>
        <w:spacing w:after="0" w:line="276" w:lineRule="auto"/>
        <w:rPr>
          <w:rFonts w:ascii="Arial" w:eastAsia="Arial" w:hAnsi="Arial" w:cs="Arial"/>
        </w:rPr>
      </w:pPr>
      <w:r>
        <w:rPr>
          <w:rFonts w:ascii="Arial" w:eastAsia="Arial" w:hAnsi="Arial" w:cs="Arial"/>
        </w:rPr>
        <w:t>Building on Strategy 1, Creating Targeted C</w:t>
      </w:r>
      <w:r w:rsidR="000E0EA4">
        <w:rPr>
          <w:rFonts w:ascii="Arial" w:eastAsia="Arial" w:hAnsi="Arial" w:cs="Arial"/>
        </w:rPr>
        <w:t>ollaborations, Northwest Green Chemistry has engaged with the director of the Berkeley Center for Green Chemistry</w:t>
      </w:r>
      <w:r w:rsidR="0039077E">
        <w:rPr>
          <w:rFonts w:ascii="Arial" w:eastAsia="Arial" w:hAnsi="Arial" w:cs="Arial"/>
        </w:rPr>
        <w:t xml:space="preserve"> (BCGC)</w:t>
      </w:r>
      <w:r w:rsidR="000E0EA4">
        <w:rPr>
          <w:rFonts w:ascii="Arial" w:eastAsia="Arial" w:hAnsi="Arial" w:cs="Arial"/>
        </w:rPr>
        <w:t xml:space="preserve"> and the Greener Solutions course. </w:t>
      </w:r>
      <w:r>
        <w:rPr>
          <w:rFonts w:ascii="Arial" w:eastAsia="Arial" w:hAnsi="Arial" w:cs="Arial"/>
        </w:rPr>
        <w:t>They have expressed interest in having</w:t>
      </w:r>
      <w:r w:rsidR="00E951C8">
        <w:rPr>
          <w:rFonts w:ascii="Arial" w:eastAsia="Arial" w:hAnsi="Arial" w:cs="Arial"/>
        </w:rPr>
        <w:t xml:space="preserve"> their graduate students in the Greener Solutions </w:t>
      </w:r>
      <w:r>
        <w:rPr>
          <w:rFonts w:ascii="Arial" w:eastAsia="Arial" w:hAnsi="Arial" w:cs="Arial"/>
        </w:rPr>
        <w:t>program</w:t>
      </w:r>
      <w:r w:rsidR="00E951C8">
        <w:rPr>
          <w:rFonts w:ascii="Arial" w:eastAsia="Arial" w:hAnsi="Arial" w:cs="Arial"/>
        </w:rPr>
        <w:t xml:space="preserve"> </w:t>
      </w:r>
      <w:r>
        <w:rPr>
          <w:rFonts w:ascii="Arial" w:eastAsia="Arial" w:hAnsi="Arial" w:cs="Arial"/>
        </w:rPr>
        <w:t>explore</w:t>
      </w:r>
      <w:r w:rsidR="00E951C8">
        <w:rPr>
          <w:rFonts w:ascii="Arial" w:eastAsia="Arial" w:hAnsi="Arial" w:cs="Arial"/>
        </w:rPr>
        <w:t xml:space="preserve"> both chemistry and engineering solutions to the challenges of inadvertent PCBs. </w:t>
      </w:r>
      <w:r>
        <w:rPr>
          <w:rFonts w:ascii="Arial" w:eastAsia="Arial" w:hAnsi="Arial" w:cs="Arial"/>
        </w:rPr>
        <w:t xml:space="preserve"> The </w:t>
      </w:r>
      <w:hyperlink r:id="rId20" w:history="1">
        <w:r w:rsidRPr="00233AD2">
          <w:rPr>
            <w:rStyle w:val="Hyperlink"/>
            <w:rFonts w:ascii="Arial" w:eastAsia="Arial" w:hAnsi="Arial" w:cs="Arial"/>
          </w:rPr>
          <w:t>Greener Solutions program</w:t>
        </w:r>
      </w:hyperlink>
      <w:r>
        <w:rPr>
          <w:rFonts w:ascii="Arial" w:eastAsia="Arial" w:hAnsi="Arial" w:cs="Arial"/>
        </w:rPr>
        <w:t xml:space="preserve"> matches graduate students and advanced undergraduates with organizations </w:t>
      </w:r>
      <w:r w:rsidR="004C292B">
        <w:rPr>
          <w:rFonts w:ascii="Arial" w:eastAsia="Arial" w:hAnsi="Arial" w:cs="Arial"/>
        </w:rPr>
        <w:t xml:space="preserve">to take on </w:t>
      </w:r>
      <w:r>
        <w:rPr>
          <w:rFonts w:ascii="Arial" w:eastAsia="Arial" w:hAnsi="Arial" w:cs="Arial"/>
        </w:rPr>
        <w:t>interdisciplinary projects that leverage student knowledge to address real-world problems.  While most of the s</w:t>
      </w:r>
      <w:r w:rsidR="0039077E">
        <w:rPr>
          <w:rFonts w:ascii="Arial" w:eastAsia="Arial" w:hAnsi="Arial" w:cs="Arial"/>
        </w:rPr>
        <w:t>olutions the students identify will</w:t>
      </w:r>
      <w:r>
        <w:rPr>
          <w:rFonts w:ascii="Arial" w:eastAsia="Arial" w:hAnsi="Arial" w:cs="Arial"/>
        </w:rPr>
        <w:t xml:space="preserve"> take more that one semester to fully </w:t>
      </w:r>
      <w:r w:rsidR="0039077E">
        <w:rPr>
          <w:rFonts w:ascii="Arial" w:eastAsia="Arial" w:hAnsi="Arial" w:cs="Arial"/>
        </w:rPr>
        <w:t>realize in the marketplace, the student teams</w:t>
      </w:r>
      <w:r w:rsidR="004C292B">
        <w:rPr>
          <w:rFonts w:ascii="Arial" w:eastAsia="Arial" w:hAnsi="Arial" w:cs="Arial"/>
        </w:rPr>
        <w:t xml:space="preserve"> produce </w:t>
      </w:r>
      <w:r w:rsidR="0039077E">
        <w:rPr>
          <w:rFonts w:ascii="Arial" w:eastAsia="Arial" w:hAnsi="Arial" w:cs="Arial"/>
        </w:rPr>
        <w:t>an</w:t>
      </w:r>
      <w:r>
        <w:rPr>
          <w:rFonts w:ascii="Arial" w:eastAsia="Arial" w:hAnsi="Arial" w:cs="Arial"/>
        </w:rPr>
        <w:t xml:space="preserve"> opportunity map for manufacturers</w:t>
      </w:r>
      <w:r w:rsidR="0039077E">
        <w:rPr>
          <w:rFonts w:ascii="Arial" w:eastAsia="Arial" w:hAnsi="Arial" w:cs="Arial"/>
        </w:rPr>
        <w:t xml:space="preserve"> as a deliverable</w:t>
      </w:r>
      <w:r>
        <w:rPr>
          <w:rFonts w:ascii="Arial" w:eastAsia="Arial" w:hAnsi="Arial" w:cs="Arial"/>
        </w:rPr>
        <w:t xml:space="preserve">.  The students have completed projects such as “Establishing a proactive approach to address emerging contaminants in the informal e-waste sector with HP (2012) and “Identifying a range of safer alternatives to address the use of free </w:t>
      </w:r>
      <w:proofErr w:type="spellStart"/>
      <w:r>
        <w:rPr>
          <w:rFonts w:ascii="Arial" w:eastAsia="Arial" w:hAnsi="Arial" w:cs="Arial"/>
        </w:rPr>
        <w:t>isocyanates</w:t>
      </w:r>
      <w:proofErr w:type="spellEnd"/>
      <w:r>
        <w:rPr>
          <w:rFonts w:ascii="Arial" w:eastAsia="Arial" w:hAnsi="Arial" w:cs="Arial"/>
        </w:rPr>
        <w:t xml:space="preserve"> in spray foam insulation (2014). </w:t>
      </w:r>
    </w:p>
    <w:p w14:paraId="32815EFF" w14:textId="77777777" w:rsidR="0039077E" w:rsidRDefault="0039077E" w:rsidP="00EC1B76">
      <w:pPr>
        <w:spacing w:after="0" w:line="276" w:lineRule="auto"/>
        <w:rPr>
          <w:rFonts w:ascii="Arial" w:eastAsia="Arial" w:hAnsi="Arial" w:cs="Arial"/>
        </w:rPr>
      </w:pPr>
    </w:p>
    <w:p w14:paraId="277682E9" w14:textId="52509655" w:rsidR="0039077E" w:rsidRDefault="004C292B" w:rsidP="00EC1B76">
      <w:pPr>
        <w:spacing w:after="0" w:line="276" w:lineRule="auto"/>
        <w:rPr>
          <w:rFonts w:ascii="Arial" w:eastAsia="Arial" w:hAnsi="Arial" w:cs="Arial"/>
        </w:rPr>
      </w:pPr>
      <w:r>
        <w:rPr>
          <w:rFonts w:ascii="Arial" w:eastAsia="Arial" w:hAnsi="Arial" w:cs="Arial"/>
        </w:rPr>
        <w:t>I</w:t>
      </w:r>
      <w:r w:rsidR="0039077E">
        <w:rPr>
          <w:rFonts w:ascii="Arial" w:eastAsia="Arial" w:hAnsi="Arial" w:cs="Arial"/>
        </w:rPr>
        <w:t xml:space="preserve">nitial interest does not constitute a commitment by BCGC.  </w:t>
      </w:r>
      <w:r>
        <w:rPr>
          <w:rFonts w:ascii="Arial" w:eastAsia="Arial" w:hAnsi="Arial" w:cs="Arial"/>
        </w:rPr>
        <w:t xml:space="preserve">A project would need to be approved by an internal team. </w:t>
      </w:r>
      <w:r w:rsidR="0039077E">
        <w:rPr>
          <w:rFonts w:ascii="Arial" w:eastAsia="Arial" w:hAnsi="Arial" w:cs="Arial"/>
        </w:rPr>
        <w:t>Rather, it is an opportunity to engage BCGC to meet with SRRTTF and other stakeholders identified through this project to develop a scope of work that offers an appropriate challenge to the students.  Initial ideas focused on the manufacture of TiO</w:t>
      </w:r>
      <w:r w:rsidR="0039077E" w:rsidRPr="0039077E">
        <w:rPr>
          <w:rFonts w:ascii="Arial" w:eastAsia="Arial" w:hAnsi="Arial" w:cs="Arial"/>
          <w:vertAlign w:val="subscript"/>
        </w:rPr>
        <w:t>2</w:t>
      </w:r>
      <w:r w:rsidR="0039077E">
        <w:rPr>
          <w:rFonts w:ascii="Arial" w:eastAsia="Arial" w:hAnsi="Arial" w:cs="Arial"/>
        </w:rPr>
        <w:t>. There is interest in exploring alternative green chemistry approaches</w:t>
      </w:r>
      <w:r>
        <w:rPr>
          <w:rFonts w:ascii="Arial" w:eastAsia="Arial" w:hAnsi="Arial" w:cs="Arial"/>
        </w:rPr>
        <w:t xml:space="preserve"> such as alternative</w:t>
      </w:r>
      <w:r w:rsidR="0039077E">
        <w:rPr>
          <w:rFonts w:ascii="Arial" w:eastAsia="Arial" w:hAnsi="Arial" w:cs="Arial"/>
        </w:rPr>
        <w:t xml:space="preserve"> synthetic pathways for making pigments that do not generate inadvertent PCBs.  These processes could include new synthetic pathways or biomimetic approaches.  There is also interest in exploring innovative green engineering </w:t>
      </w:r>
      <w:r w:rsidR="002F4B11">
        <w:rPr>
          <w:rFonts w:ascii="Arial" w:eastAsia="Arial" w:hAnsi="Arial" w:cs="Arial"/>
        </w:rPr>
        <w:t>approaches that could improve existing processes and existing pigments by reducing the generation of inadvertent PCBs</w:t>
      </w:r>
      <w:r w:rsidR="0039077E">
        <w:rPr>
          <w:rFonts w:ascii="Arial" w:eastAsia="Arial" w:hAnsi="Arial" w:cs="Arial"/>
        </w:rPr>
        <w:t>.  NGC recommends that the SRRTTF move forward with discussions to develop a Greener Solutions project that could benefit the goals of the SRRTTF.</w:t>
      </w:r>
    </w:p>
    <w:p w14:paraId="070F9209" w14:textId="77777777" w:rsidR="002F1C7C" w:rsidRPr="002F1C7C" w:rsidRDefault="002F1C7C" w:rsidP="002F1C7C">
      <w:pPr>
        <w:spacing w:after="0" w:line="240" w:lineRule="auto"/>
        <w:ind w:left="2160"/>
        <w:rPr>
          <w:rFonts w:ascii="Arial" w:eastAsia="Arial" w:hAnsi="Arial" w:cs="Arial"/>
        </w:rPr>
      </w:pPr>
    </w:p>
    <w:p w14:paraId="3BA3B657" w14:textId="209489F5" w:rsidR="0013250B" w:rsidRDefault="0013250B" w:rsidP="00B97C1D">
      <w:pPr>
        <w:pStyle w:val="Heading2"/>
        <w:rPr>
          <w:color w:val="000000"/>
          <w:sz w:val="22"/>
          <w:szCs w:val="22"/>
        </w:rPr>
      </w:pPr>
      <w:bookmarkStart w:id="65" w:name="_Toc390799294"/>
      <w:r>
        <w:t>Alternatives Assessment</w:t>
      </w:r>
      <w:bookmarkEnd w:id="65"/>
      <w:r>
        <w:t xml:space="preserve"> </w:t>
      </w:r>
    </w:p>
    <w:p w14:paraId="1594E5F5" w14:textId="62AD0547" w:rsidR="00D5184A" w:rsidRDefault="00264115" w:rsidP="00C96288">
      <w:pPr>
        <w:rPr>
          <w:rFonts w:ascii="Arial" w:hAnsi="Arial" w:cs="Arial"/>
        </w:rPr>
      </w:pPr>
      <w:bookmarkStart w:id="66" w:name="_24xmpeae9b6w" w:colFirst="0" w:colLast="0"/>
      <w:bookmarkEnd w:id="66"/>
      <w:r>
        <w:rPr>
          <w:rFonts w:ascii="Arial" w:hAnsi="Arial" w:cs="Arial"/>
        </w:rPr>
        <w:t>Alternatives assessment</w:t>
      </w:r>
      <w:r w:rsidR="0056233B">
        <w:rPr>
          <w:rFonts w:ascii="Arial" w:hAnsi="Arial" w:cs="Arial"/>
        </w:rPr>
        <w:t xml:space="preserve"> (AA)</w:t>
      </w:r>
      <w:r>
        <w:rPr>
          <w:rFonts w:ascii="Arial" w:hAnsi="Arial" w:cs="Arial"/>
        </w:rPr>
        <w:t xml:space="preserve"> is a process for identifying and comparing potential chemical and non-chemical alternatives that can be used as s</w:t>
      </w:r>
      <w:r w:rsidR="00D5184A">
        <w:rPr>
          <w:rFonts w:ascii="Arial" w:hAnsi="Arial" w:cs="Arial"/>
        </w:rPr>
        <w:t xml:space="preserve">ubstitutes to replace chemicals or technologies of concern. </w:t>
      </w:r>
      <w:r w:rsidR="0056233B">
        <w:rPr>
          <w:rFonts w:ascii="Arial" w:hAnsi="Arial" w:cs="Arial"/>
        </w:rPr>
        <w:t>Alternatives assessment is designed to reduce the likelihood of restricting or banning chemicals or products and replacing them with ‘regrettable substitutions’. The AA process is intended to address at a minimum, hazard, exposure, performance</w:t>
      </w:r>
      <w:r w:rsidR="00472133">
        <w:rPr>
          <w:rFonts w:ascii="Arial" w:hAnsi="Arial" w:cs="Arial"/>
        </w:rPr>
        <w:t>,</w:t>
      </w:r>
      <w:r w:rsidR="0056233B">
        <w:rPr>
          <w:rFonts w:ascii="Arial" w:hAnsi="Arial" w:cs="Arial"/>
        </w:rPr>
        <w:t xml:space="preserve"> an</w:t>
      </w:r>
      <w:r w:rsidR="00472133">
        <w:rPr>
          <w:rFonts w:ascii="Arial" w:hAnsi="Arial" w:cs="Arial"/>
        </w:rPr>
        <w:t>d cost and availability.   T</w:t>
      </w:r>
      <w:r w:rsidR="0056233B">
        <w:rPr>
          <w:rFonts w:ascii="Arial" w:hAnsi="Arial" w:cs="Arial"/>
        </w:rPr>
        <w:t>here are additional optional modules for life cycle assessment, social impact assessment and c</w:t>
      </w:r>
      <w:r w:rsidR="003728F7">
        <w:rPr>
          <w:rFonts w:ascii="Arial" w:hAnsi="Arial" w:cs="Arial"/>
        </w:rPr>
        <w:t>ircularity that may be included.  I</w:t>
      </w:r>
      <w:r w:rsidR="00D5184A">
        <w:rPr>
          <w:rFonts w:ascii="Arial" w:hAnsi="Arial" w:cs="Arial"/>
        </w:rPr>
        <w:t xml:space="preserve">n the case of inadvertent PCBs, alternatives could include existing or emerging pigments that do not contain inadvertent PCBs.  These could </w:t>
      </w:r>
      <w:r w:rsidR="00D5184A">
        <w:rPr>
          <w:rFonts w:ascii="Arial" w:hAnsi="Arial" w:cs="Arial"/>
        </w:rPr>
        <w:lastRenderedPageBreak/>
        <w:t>be differen</w:t>
      </w:r>
      <w:r w:rsidR="0056233B">
        <w:rPr>
          <w:rFonts w:ascii="Arial" w:hAnsi="Arial" w:cs="Arial"/>
        </w:rPr>
        <w:t xml:space="preserve">t pigments or the same pigments </w:t>
      </w:r>
      <w:r w:rsidR="00D5184A">
        <w:rPr>
          <w:rFonts w:ascii="Arial" w:hAnsi="Arial" w:cs="Arial"/>
        </w:rPr>
        <w:t xml:space="preserve">but manufactured in ways that do not produce </w:t>
      </w:r>
      <w:proofErr w:type="spellStart"/>
      <w:r w:rsidR="00D5184A">
        <w:rPr>
          <w:rFonts w:ascii="Arial" w:hAnsi="Arial" w:cs="Arial"/>
        </w:rPr>
        <w:t>iPCBs</w:t>
      </w:r>
      <w:proofErr w:type="spellEnd"/>
      <w:r w:rsidR="00D5184A">
        <w:rPr>
          <w:rFonts w:ascii="Arial" w:hAnsi="Arial" w:cs="Arial"/>
        </w:rPr>
        <w:t xml:space="preserve">.  </w:t>
      </w:r>
      <w:r w:rsidR="00472133">
        <w:rPr>
          <w:rFonts w:ascii="Arial" w:hAnsi="Arial" w:cs="Arial"/>
        </w:rPr>
        <w:t>Alterna</w:t>
      </w:r>
      <w:r w:rsidR="0056233B">
        <w:rPr>
          <w:rFonts w:ascii="Arial" w:hAnsi="Arial" w:cs="Arial"/>
        </w:rPr>
        <w:t>tives</w:t>
      </w:r>
      <w:r w:rsidR="00D5184A">
        <w:rPr>
          <w:rFonts w:ascii="Arial" w:hAnsi="Arial" w:cs="Arial"/>
        </w:rPr>
        <w:t xml:space="preserve"> could also include different ways of providing color to packaging materials or even alternative forms of packaging. </w:t>
      </w:r>
    </w:p>
    <w:p w14:paraId="3F9D5C2C" w14:textId="6A7C0849" w:rsidR="008B4B35" w:rsidRDefault="008B4B35" w:rsidP="008B4B35">
      <w:pPr>
        <w:spacing w:before="200" w:after="200"/>
        <w:rPr>
          <w:rFonts w:ascii="Arial" w:eastAsia="Arial" w:hAnsi="Arial" w:cs="Arial"/>
        </w:rPr>
      </w:pPr>
      <w:r>
        <w:rPr>
          <w:rFonts w:ascii="Arial" w:eastAsia="Arial" w:hAnsi="Arial" w:cs="Arial"/>
        </w:rPr>
        <w:t xml:space="preserve">Alternatives assessment is designed to answer the following questions </w:t>
      </w:r>
    </w:p>
    <w:p w14:paraId="12E5DD3A" w14:textId="2007AD43" w:rsidR="008B4B35" w:rsidRDefault="008B4B35" w:rsidP="008B4B35">
      <w:pPr>
        <w:numPr>
          <w:ilvl w:val="0"/>
          <w:numId w:val="12"/>
        </w:numPr>
        <w:spacing w:after="0" w:line="240" w:lineRule="auto"/>
        <w:contextualSpacing/>
        <w:rPr>
          <w:rFonts w:ascii="Arial" w:eastAsia="Arial" w:hAnsi="Arial" w:cs="Arial"/>
        </w:rPr>
      </w:pPr>
      <w:r>
        <w:rPr>
          <w:rFonts w:ascii="Arial" w:eastAsia="Arial" w:hAnsi="Arial" w:cs="Arial"/>
        </w:rPr>
        <w:t>Do commercial</w:t>
      </w:r>
      <w:r w:rsidR="00472133">
        <w:rPr>
          <w:rFonts w:ascii="Arial" w:eastAsia="Arial" w:hAnsi="Arial" w:cs="Arial"/>
        </w:rPr>
        <w:t xml:space="preserve">ly available alternatives exist and/or are </w:t>
      </w:r>
      <w:r w:rsidR="0056233B">
        <w:rPr>
          <w:rFonts w:ascii="Arial" w:eastAsia="Arial" w:hAnsi="Arial" w:cs="Arial"/>
        </w:rPr>
        <w:t>there alternatives emerging?</w:t>
      </w:r>
    </w:p>
    <w:p w14:paraId="1764BA5D" w14:textId="77777777" w:rsidR="008B4B35" w:rsidRDefault="008B4B35" w:rsidP="008B4B35">
      <w:pPr>
        <w:numPr>
          <w:ilvl w:val="0"/>
          <w:numId w:val="12"/>
        </w:numPr>
        <w:spacing w:after="0" w:line="240" w:lineRule="auto"/>
        <w:contextualSpacing/>
        <w:rPr>
          <w:rFonts w:ascii="Arial" w:eastAsia="Arial" w:hAnsi="Arial" w:cs="Arial"/>
        </w:rPr>
      </w:pPr>
      <w:r>
        <w:rPr>
          <w:rFonts w:ascii="Arial" w:eastAsia="Arial" w:hAnsi="Arial" w:cs="Arial"/>
        </w:rPr>
        <w:t>Are they safer?</w:t>
      </w:r>
    </w:p>
    <w:p w14:paraId="0E4E2F6B" w14:textId="77777777" w:rsidR="008B4B35" w:rsidRDefault="008B4B35" w:rsidP="008B4B35">
      <w:pPr>
        <w:numPr>
          <w:ilvl w:val="0"/>
          <w:numId w:val="12"/>
        </w:numPr>
        <w:spacing w:after="0" w:line="240" w:lineRule="auto"/>
        <w:contextualSpacing/>
        <w:rPr>
          <w:rFonts w:ascii="Arial" w:eastAsia="Arial" w:hAnsi="Arial" w:cs="Arial"/>
        </w:rPr>
      </w:pPr>
      <w:r>
        <w:rPr>
          <w:rFonts w:ascii="Arial" w:eastAsia="Arial" w:hAnsi="Arial" w:cs="Arial"/>
        </w:rPr>
        <w:t>Do they meet performance requirements?</w:t>
      </w:r>
    </w:p>
    <w:p w14:paraId="687DE719" w14:textId="77777777" w:rsidR="008B4B35" w:rsidRDefault="008B4B35" w:rsidP="008B4B35">
      <w:pPr>
        <w:numPr>
          <w:ilvl w:val="0"/>
          <w:numId w:val="12"/>
        </w:numPr>
        <w:spacing w:after="0" w:line="240" w:lineRule="auto"/>
        <w:contextualSpacing/>
        <w:rPr>
          <w:rFonts w:ascii="Arial" w:eastAsia="Arial" w:hAnsi="Arial" w:cs="Arial"/>
        </w:rPr>
      </w:pPr>
      <w:r>
        <w:rPr>
          <w:rFonts w:ascii="Arial" w:eastAsia="Arial" w:hAnsi="Arial" w:cs="Arial"/>
        </w:rPr>
        <w:t>Are they affordable/economical?</w:t>
      </w:r>
    </w:p>
    <w:p w14:paraId="41179202" w14:textId="77777777" w:rsidR="008B4B35" w:rsidRDefault="008B4B35" w:rsidP="008B4B35">
      <w:pPr>
        <w:numPr>
          <w:ilvl w:val="0"/>
          <w:numId w:val="12"/>
        </w:numPr>
        <w:spacing w:after="0" w:line="240" w:lineRule="auto"/>
        <w:contextualSpacing/>
        <w:rPr>
          <w:rFonts w:ascii="Arial" w:eastAsia="Arial" w:hAnsi="Arial" w:cs="Arial"/>
        </w:rPr>
      </w:pPr>
      <w:r>
        <w:rPr>
          <w:rFonts w:ascii="Arial" w:eastAsia="Arial" w:hAnsi="Arial" w:cs="Arial"/>
        </w:rPr>
        <w:t>Can they be purchased in sufficient quantities?</w:t>
      </w:r>
    </w:p>
    <w:p w14:paraId="40492E18" w14:textId="77777777" w:rsidR="008B4B35" w:rsidRDefault="008B4B35" w:rsidP="008B4B35">
      <w:pPr>
        <w:numPr>
          <w:ilvl w:val="0"/>
          <w:numId w:val="12"/>
        </w:numPr>
        <w:spacing w:after="0" w:line="240" w:lineRule="auto"/>
        <w:contextualSpacing/>
        <w:rPr>
          <w:rFonts w:ascii="Arial" w:eastAsia="Arial" w:hAnsi="Arial" w:cs="Arial"/>
        </w:rPr>
      </w:pPr>
      <w:r>
        <w:rPr>
          <w:rFonts w:ascii="Arial" w:eastAsia="Arial" w:hAnsi="Arial" w:cs="Arial"/>
        </w:rPr>
        <w:t>Will they support circularity?</w:t>
      </w:r>
    </w:p>
    <w:p w14:paraId="73BD48C3" w14:textId="77777777" w:rsidR="008B4B35" w:rsidRDefault="008B4B35" w:rsidP="00C96288">
      <w:pPr>
        <w:rPr>
          <w:rFonts w:ascii="Arial" w:hAnsi="Arial" w:cs="Arial"/>
        </w:rPr>
      </w:pPr>
    </w:p>
    <w:p w14:paraId="38EB3330" w14:textId="19C8241F" w:rsidR="0056233B" w:rsidRDefault="0056233B" w:rsidP="00C96288">
      <w:pPr>
        <w:rPr>
          <w:rFonts w:ascii="Arial" w:hAnsi="Arial" w:cs="Arial"/>
        </w:rPr>
      </w:pPr>
      <w:r>
        <w:rPr>
          <w:rFonts w:ascii="Arial" w:hAnsi="Arial" w:cs="Arial"/>
        </w:rPr>
        <w:t xml:space="preserve">Alternatives assessment can be </w:t>
      </w:r>
      <w:r w:rsidR="003728F7">
        <w:rPr>
          <w:rFonts w:ascii="Arial" w:hAnsi="Arial" w:cs="Arial"/>
        </w:rPr>
        <w:t xml:space="preserve">a </w:t>
      </w:r>
      <w:r>
        <w:rPr>
          <w:rFonts w:ascii="Arial" w:hAnsi="Arial" w:cs="Arial"/>
        </w:rPr>
        <w:t>streamlined</w:t>
      </w:r>
      <w:r w:rsidR="003728F7">
        <w:rPr>
          <w:rFonts w:ascii="Arial" w:hAnsi="Arial" w:cs="Arial"/>
        </w:rPr>
        <w:t xml:space="preserve"> process</w:t>
      </w:r>
      <w:r>
        <w:rPr>
          <w:rFonts w:ascii="Arial" w:hAnsi="Arial" w:cs="Arial"/>
        </w:rPr>
        <w:t xml:space="preserve"> or it can be a massive undertaking.  First of all, it is necessary to identify the chemical of concern.  In the case of </w:t>
      </w:r>
      <w:proofErr w:type="spellStart"/>
      <w:r>
        <w:rPr>
          <w:rFonts w:ascii="Arial" w:hAnsi="Arial" w:cs="Arial"/>
        </w:rPr>
        <w:t>iPCBs</w:t>
      </w:r>
      <w:proofErr w:type="spellEnd"/>
      <w:r>
        <w:rPr>
          <w:rFonts w:ascii="Arial" w:hAnsi="Arial" w:cs="Arial"/>
        </w:rPr>
        <w:t>, it may be necessary to narrow down the number of pigments for which alternatives are evaluated.  The next step is to determine if the chemical or pigment of concern can simply be avoided</w:t>
      </w:r>
      <w:r w:rsidR="003728F7">
        <w:rPr>
          <w:rFonts w:ascii="Arial" w:hAnsi="Arial" w:cs="Arial"/>
        </w:rPr>
        <w:t xml:space="preserve"> or eliminated</w:t>
      </w:r>
      <w:r>
        <w:rPr>
          <w:rFonts w:ascii="Arial" w:hAnsi="Arial" w:cs="Arial"/>
        </w:rPr>
        <w:t xml:space="preserve">.  If not, then it is necessary to identify and engage relevant stakeholders and to establish a decision framework that will help identify the requirements for what would be considered a viable alternative.  </w:t>
      </w:r>
      <w:r w:rsidR="00B864DC">
        <w:rPr>
          <w:rFonts w:ascii="Arial" w:hAnsi="Arial" w:cs="Arial"/>
        </w:rPr>
        <w:t xml:space="preserve">This is where the modules outlined in the AA guidance are selected. </w:t>
      </w:r>
      <w:r>
        <w:rPr>
          <w:rFonts w:ascii="Arial" w:hAnsi="Arial" w:cs="Arial"/>
        </w:rPr>
        <w:t xml:space="preserve">The next step is to </w:t>
      </w:r>
      <w:r w:rsidR="00B864DC">
        <w:rPr>
          <w:rFonts w:ascii="Arial" w:hAnsi="Arial" w:cs="Arial"/>
        </w:rPr>
        <w:t xml:space="preserve">search broadly for alternatives.  And then finally, the alternatives </w:t>
      </w:r>
      <w:r w:rsidR="00472133">
        <w:rPr>
          <w:rFonts w:ascii="Arial" w:hAnsi="Arial" w:cs="Arial"/>
        </w:rPr>
        <w:t>are evaluated and compared</w:t>
      </w:r>
      <w:r w:rsidR="00B864DC">
        <w:rPr>
          <w:rFonts w:ascii="Arial" w:hAnsi="Arial" w:cs="Arial"/>
        </w:rPr>
        <w:t>.  Throughout the AA process, stakeholder engagement is recommended</w:t>
      </w:r>
      <w:r w:rsidR="00472133">
        <w:rPr>
          <w:rFonts w:ascii="Arial" w:hAnsi="Arial" w:cs="Arial"/>
        </w:rPr>
        <w:t xml:space="preserve"> at every step</w:t>
      </w:r>
      <w:r w:rsidR="00B864DC">
        <w:rPr>
          <w:rFonts w:ascii="Arial" w:hAnsi="Arial" w:cs="Arial"/>
        </w:rPr>
        <w:t>.</w:t>
      </w:r>
      <w:r w:rsidR="003728F7">
        <w:rPr>
          <w:rFonts w:ascii="Arial" w:hAnsi="Arial" w:cs="Arial"/>
        </w:rPr>
        <w:t xml:space="preserve"> Stakeholders are needed from each stage in the supply chain </w:t>
      </w:r>
      <w:r w:rsidR="00A15952">
        <w:rPr>
          <w:rFonts w:ascii="Arial" w:hAnsi="Arial" w:cs="Arial"/>
        </w:rPr>
        <w:t xml:space="preserve">and from diverse stakeholder groups </w:t>
      </w:r>
      <w:r w:rsidR="003728F7">
        <w:rPr>
          <w:rFonts w:ascii="Arial" w:hAnsi="Arial" w:cs="Arial"/>
        </w:rPr>
        <w:t xml:space="preserve">to </w:t>
      </w:r>
      <w:r w:rsidR="00A15952">
        <w:rPr>
          <w:rFonts w:ascii="Arial" w:hAnsi="Arial" w:cs="Arial"/>
        </w:rPr>
        <w:t>ensure balanced perspectives and access to the best available information.</w:t>
      </w:r>
      <w:r w:rsidR="003728F7">
        <w:rPr>
          <w:rFonts w:ascii="Arial" w:hAnsi="Arial" w:cs="Arial"/>
        </w:rPr>
        <w:t xml:space="preserve"> </w:t>
      </w:r>
    </w:p>
    <w:p w14:paraId="04E53A8F" w14:textId="2E0B4E93" w:rsidR="00B864DC" w:rsidRDefault="00A15952" w:rsidP="00C96288">
      <w:pPr>
        <w:rPr>
          <w:rFonts w:ascii="Arial" w:hAnsi="Arial" w:cs="Arial"/>
        </w:rPr>
      </w:pPr>
      <w:r w:rsidRPr="00997C44">
        <w:rPr>
          <w:rFonts w:ascii="Arial" w:hAnsi="Arial" w:cs="Arial"/>
        </w:rPr>
        <w:t xml:space="preserve">Finding </w:t>
      </w:r>
      <w:r>
        <w:rPr>
          <w:rFonts w:ascii="Arial" w:hAnsi="Arial" w:cs="Arial"/>
        </w:rPr>
        <w:t>viable chemical or</w:t>
      </w:r>
      <w:r w:rsidRPr="00997C44">
        <w:rPr>
          <w:rFonts w:ascii="Arial" w:hAnsi="Arial" w:cs="Arial"/>
        </w:rPr>
        <w:t xml:space="preserve"> product choices is valuable to industry and consumers. It </w:t>
      </w:r>
      <w:r>
        <w:rPr>
          <w:rFonts w:ascii="Arial" w:hAnsi="Arial" w:cs="Arial"/>
        </w:rPr>
        <w:t>can reduce risks to human health and the environment while driving</w:t>
      </w:r>
      <w:r w:rsidRPr="00997C44">
        <w:rPr>
          <w:rFonts w:ascii="Arial" w:hAnsi="Arial" w:cs="Arial"/>
        </w:rPr>
        <w:t xml:space="preserve"> both incremental product improvements and disruptive innovation. </w:t>
      </w:r>
      <w:r w:rsidR="0013250B" w:rsidRPr="00997C44">
        <w:rPr>
          <w:rFonts w:ascii="Arial" w:hAnsi="Arial" w:cs="Arial"/>
        </w:rPr>
        <w:t xml:space="preserve">NGC has conducted </w:t>
      </w:r>
      <w:r w:rsidR="00B864DC">
        <w:rPr>
          <w:rFonts w:ascii="Arial" w:hAnsi="Arial" w:cs="Arial"/>
        </w:rPr>
        <w:t>and</w:t>
      </w:r>
      <w:r w:rsidR="003728F7">
        <w:rPr>
          <w:rFonts w:ascii="Arial" w:hAnsi="Arial" w:cs="Arial"/>
        </w:rPr>
        <w:t>/or</w:t>
      </w:r>
      <w:r w:rsidR="00B864DC">
        <w:rPr>
          <w:rFonts w:ascii="Arial" w:hAnsi="Arial" w:cs="Arial"/>
        </w:rPr>
        <w:t xml:space="preserve"> is currently conducting </w:t>
      </w:r>
      <w:r w:rsidR="0013250B" w:rsidRPr="00997C44">
        <w:rPr>
          <w:rFonts w:ascii="Arial" w:hAnsi="Arial" w:cs="Arial"/>
        </w:rPr>
        <w:t xml:space="preserve">alternatives assessment projects </w:t>
      </w:r>
      <w:r w:rsidR="00EC1B76">
        <w:rPr>
          <w:rFonts w:ascii="Arial" w:hAnsi="Arial" w:cs="Arial"/>
        </w:rPr>
        <w:t>to identify</w:t>
      </w:r>
      <w:r w:rsidR="0013250B" w:rsidRPr="00997C44">
        <w:rPr>
          <w:rFonts w:ascii="Arial" w:hAnsi="Arial" w:cs="Arial"/>
        </w:rPr>
        <w:t xml:space="preserve"> safer, more sustainable products or materials that are suitable replacements for </w:t>
      </w:r>
      <w:r w:rsidR="00B864DC">
        <w:rPr>
          <w:rFonts w:ascii="Arial" w:hAnsi="Arial" w:cs="Arial"/>
        </w:rPr>
        <w:t>recreational boat paints containing copper, for certain phthalates, for bridge coatings and for food packaging containing per</w:t>
      </w:r>
      <w:r w:rsidR="006636CA">
        <w:rPr>
          <w:rFonts w:ascii="Arial" w:hAnsi="Arial" w:cs="Arial"/>
        </w:rPr>
        <w:t>-</w:t>
      </w:r>
      <w:r w:rsidR="00B864DC">
        <w:rPr>
          <w:rFonts w:ascii="Arial" w:hAnsi="Arial" w:cs="Arial"/>
        </w:rPr>
        <w:t xml:space="preserve"> or poly</w:t>
      </w:r>
      <w:r w:rsidR="006636CA">
        <w:rPr>
          <w:rFonts w:ascii="Arial" w:hAnsi="Arial" w:cs="Arial"/>
        </w:rPr>
        <w:t>-</w:t>
      </w:r>
      <w:r w:rsidR="00B864DC">
        <w:rPr>
          <w:rFonts w:ascii="Arial" w:hAnsi="Arial" w:cs="Arial"/>
        </w:rPr>
        <w:t>fluorinated add</w:t>
      </w:r>
      <w:r>
        <w:rPr>
          <w:rFonts w:ascii="Arial" w:hAnsi="Arial" w:cs="Arial"/>
        </w:rPr>
        <w:t>i</w:t>
      </w:r>
      <w:r w:rsidR="00B864DC">
        <w:rPr>
          <w:rFonts w:ascii="Arial" w:hAnsi="Arial" w:cs="Arial"/>
        </w:rPr>
        <w:t>tives</w:t>
      </w:r>
      <w:r w:rsidR="0013250B" w:rsidRPr="00997C44">
        <w:rPr>
          <w:rFonts w:ascii="Arial" w:hAnsi="Arial" w:cs="Arial"/>
        </w:rPr>
        <w:t xml:space="preserve">. </w:t>
      </w:r>
      <w:r w:rsidR="00B864DC">
        <w:rPr>
          <w:rFonts w:ascii="Arial" w:hAnsi="Arial" w:cs="Arial"/>
        </w:rPr>
        <w:t xml:space="preserve">Each AA has proven to </w:t>
      </w:r>
      <w:r w:rsidR="006636CA">
        <w:rPr>
          <w:rFonts w:ascii="Arial" w:hAnsi="Arial" w:cs="Arial"/>
        </w:rPr>
        <w:t xml:space="preserve">require </w:t>
      </w:r>
      <w:r w:rsidR="00B864DC">
        <w:rPr>
          <w:rFonts w:ascii="Arial" w:hAnsi="Arial" w:cs="Arial"/>
        </w:rPr>
        <w:t xml:space="preserve">a slightly different approach and scope. But they are all best achieved </w:t>
      </w:r>
      <w:r w:rsidR="006636CA">
        <w:rPr>
          <w:rFonts w:ascii="Arial" w:hAnsi="Arial" w:cs="Arial"/>
        </w:rPr>
        <w:t xml:space="preserve">with </w:t>
      </w:r>
      <w:r w:rsidR="00B864DC">
        <w:rPr>
          <w:rFonts w:ascii="Arial" w:hAnsi="Arial" w:cs="Arial"/>
        </w:rPr>
        <w:t xml:space="preserve">active stakeholder engagement. </w:t>
      </w:r>
    </w:p>
    <w:p w14:paraId="51D744BD" w14:textId="40194788" w:rsidR="0013250B" w:rsidRPr="003728F7" w:rsidRDefault="00B864DC" w:rsidP="0013250B">
      <w:pPr>
        <w:rPr>
          <w:rFonts w:ascii="Arial" w:hAnsi="Arial" w:cs="Arial"/>
        </w:rPr>
      </w:pPr>
      <w:r>
        <w:rPr>
          <w:rFonts w:ascii="Arial" w:hAnsi="Arial" w:cs="Arial"/>
        </w:rPr>
        <w:t>At this time, the availability of viable al</w:t>
      </w:r>
      <w:r w:rsidR="00A15952">
        <w:rPr>
          <w:rFonts w:ascii="Arial" w:hAnsi="Arial" w:cs="Arial"/>
        </w:rPr>
        <w:t>ternatives is unknown. U</w:t>
      </w:r>
      <w:r w:rsidR="006636CA">
        <w:rPr>
          <w:rFonts w:ascii="Arial" w:hAnsi="Arial" w:cs="Arial"/>
        </w:rPr>
        <w:t xml:space="preserve">nderstanding </w:t>
      </w:r>
      <w:r>
        <w:rPr>
          <w:rFonts w:ascii="Arial" w:hAnsi="Arial" w:cs="Arial"/>
        </w:rPr>
        <w:t>the performance, cost and availability requirements of those who purchase pigments will need to be known.</w:t>
      </w:r>
      <w:bookmarkStart w:id="67" w:name="_yhdpg9k3sl8g" w:colFirst="0" w:colLast="0"/>
      <w:bookmarkEnd w:id="67"/>
      <w:r w:rsidR="003728F7">
        <w:rPr>
          <w:rFonts w:ascii="Arial" w:hAnsi="Arial" w:cs="Arial"/>
        </w:rPr>
        <w:t xml:space="preserve">  </w:t>
      </w:r>
      <w:r w:rsidR="003728F7">
        <w:rPr>
          <w:rFonts w:ascii="Arial" w:eastAsia="Arial" w:hAnsi="Arial" w:cs="Arial"/>
          <w:highlight w:val="white"/>
        </w:rPr>
        <w:t>Currently, p</w:t>
      </w:r>
      <w:r w:rsidR="0013250B">
        <w:rPr>
          <w:rFonts w:ascii="Arial" w:eastAsia="Arial" w:hAnsi="Arial" w:cs="Arial"/>
          <w:highlight w:val="white"/>
        </w:rPr>
        <w:t>roducts labelled as “PCB free”</w:t>
      </w:r>
      <w:r w:rsidR="0013250B">
        <w:rPr>
          <w:rFonts w:ascii="Arial" w:eastAsia="Arial" w:hAnsi="Arial" w:cs="Arial"/>
        </w:rPr>
        <w:t xml:space="preserve"> are legally allowed to contain up to 50 ppm PCBs</w:t>
      </w:r>
      <w:sdt>
        <w:sdtPr>
          <w:rPr>
            <w:rFonts w:ascii="Arial" w:eastAsia="Arial" w:hAnsi="Arial" w:cs="Arial"/>
          </w:rPr>
          <w:id w:val="-899589424"/>
          <w:citation/>
        </w:sdtPr>
        <w:sdtContent>
          <w:r w:rsidR="00C96288">
            <w:rPr>
              <w:rFonts w:ascii="Arial" w:eastAsia="Arial" w:hAnsi="Arial" w:cs="Arial"/>
            </w:rPr>
            <w:fldChar w:fldCharType="begin"/>
          </w:r>
          <w:r w:rsidR="00C96288">
            <w:rPr>
              <w:rFonts w:ascii="Arial" w:eastAsia="Arial" w:hAnsi="Arial" w:cs="Arial"/>
            </w:rPr>
            <w:instrText xml:space="preserve"> CITATION Nat \l 1033 </w:instrText>
          </w:r>
          <w:r w:rsidR="00C96288">
            <w:rPr>
              <w:rFonts w:ascii="Arial" w:eastAsia="Arial" w:hAnsi="Arial" w:cs="Arial"/>
            </w:rPr>
            <w:fldChar w:fldCharType="separate"/>
          </w:r>
          <w:r w:rsidR="00B81A2D">
            <w:rPr>
              <w:rFonts w:ascii="Arial" w:eastAsia="Arial" w:hAnsi="Arial" w:cs="Arial"/>
              <w:noProof/>
            </w:rPr>
            <w:t xml:space="preserve"> </w:t>
          </w:r>
          <w:r w:rsidR="00B81A2D" w:rsidRPr="00B81A2D">
            <w:rPr>
              <w:rFonts w:ascii="Arial" w:eastAsia="Arial" w:hAnsi="Arial" w:cs="Arial"/>
              <w:noProof/>
            </w:rPr>
            <w:t>(National Pollution Prevention Roundtable)</w:t>
          </w:r>
          <w:r w:rsidR="00C96288">
            <w:rPr>
              <w:rFonts w:ascii="Arial" w:eastAsia="Arial" w:hAnsi="Arial" w:cs="Arial"/>
            </w:rPr>
            <w:fldChar w:fldCharType="end"/>
          </w:r>
        </w:sdtContent>
      </w:sdt>
      <w:r w:rsidR="0013250B">
        <w:rPr>
          <w:rFonts w:ascii="Arial" w:eastAsia="Arial" w:hAnsi="Arial" w:cs="Arial"/>
        </w:rPr>
        <w:t xml:space="preserve">. Because of this, </w:t>
      </w:r>
      <w:r>
        <w:rPr>
          <w:rFonts w:ascii="Arial" w:eastAsia="Arial" w:hAnsi="Arial" w:cs="Arial"/>
        </w:rPr>
        <w:t xml:space="preserve">our initial </w:t>
      </w:r>
      <w:r w:rsidR="003728F7">
        <w:rPr>
          <w:rFonts w:ascii="Arial" w:eastAsia="Arial" w:hAnsi="Arial" w:cs="Arial"/>
        </w:rPr>
        <w:t xml:space="preserve">web-based </w:t>
      </w:r>
      <w:r>
        <w:rPr>
          <w:rFonts w:ascii="Arial" w:eastAsia="Arial" w:hAnsi="Arial" w:cs="Arial"/>
        </w:rPr>
        <w:t>searches</w:t>
      </w:r>
      <w:r w:rsidR="006636CA">
        <w:rPr>
          <w:rFonts w:ascii="Arial" w:eastAsia="Arial" w:hAnsi="Arial" w:cs="Arial"/>
        </w:rPr>
        <w:t xml:space="preserve"> did not</w:t>
      </w:r>
      <w:r w:rsidR="00A15952">
        <w:rPr>
          <w:rFonts w:ascii="Arial" w:eastAsia="Arial" w:hAnsi="Arial" w:cs="Arial"/>
          <w:highlight w:val="white"/>
        </w:rPr>
        <w:t xml:space="preserve"> </w:t>
      </w:r>
      <w:r w:rsidR="0013250B">
        <w:rPr>
          <w:rFonts w:ascii="Arial" w:eastAsia="Arial" w:hAnsi="Arial" w:cs="Arial"/>
          <w:highlight w:val="white"/>
        </w:rPr>
        <w:t>identify inks and dyes for packaging materials that are verifiably PCB-f</w:t>
      </w:r>
      <w:r>
        <w:rPr>
          <w:rFonts w:ascii="Arial" w:eastAsia="Arial" w:hAnsi="Arial" w:cs="Arial"/>
          <w:highlight w:val="white"/>
        </w:rPr>
        <w:t xml:space="preserve">ree. With incessant demand for </w:t>
      </w:r>
      <w:r w:rsidR="0013250B">
        <w:rPr>
          <w:rFonts w:ascii="Arial" w:eastAsia="Arial" w:hAnsi="Arial" w:cs="Arial"/>
          <w:highlight w:val="white"/>
        </w:rPr>
        <w:t xml:space="preserve">packaging, </w:t>
      </w:r>
      <w:r>
        <w:rPr>
          <w:rFonts w:ascii="Arial" w:eastAsia="Arial" w:hAnsi="Arial" w:cs="Arial"/>
          <w:highlight w:val="white"/>
        </w:rPr>
        <w:t xml:space="preserve">there is growing need for packaging inks </w:t>
      </w:r>
      <w:r w:rsidR="00A15952">
        <w:rPr>
          <w:rFonts w:ascii="Arial" w:eastAsia="Arial" w:hAnsi="Arial" w:cs="Arial"/>
          <w:highlight w:val="white"/>
        </w:rPr>
        <w:t xml:space="preserve">that </w:t>
      </w:r>
      <w:r w:rsidR="0013250B">
        <w:rPr>
          <w:rFonts w:ascii="Arial" w:eastAsia="Arial" w:hAnsi="Arial" w:cs="Arial"/>
          <w:highlight w:val="white"/>
        </w:rPr>
        <w:t xml:space="preserve">are safe and sustainable </w:t>
      </w:r>
      <w:sdt>
        <w:sdtPr>
          <w:rPr>
            <w:rFonts w:ascii="Arial" w:eastAsia="Arial" w:hAnsi="Arial" w:cs="Arial"/>
            <w:highlight w:val="white"/>
          </w:rPr>
          <w:id w:val="1208062381"/>
          <w:citation/>
        </w:sdtPr>
        <w:sdtContent>
          <w:r w:rsidR="00C96288">
            <w:rPr>
              <w:rFonts w:ascii="Arial" w:eastAsia="Arial" w:hAnsi="Arial" w:cs="Arial"/>
              <w:highlight w:val="white"/>
            </w:rPr>
            <w:fldChar w:fldCharType="begin"/>
          </w:r>
          <w:r w:rsidR="00F232BD">
            <w:rPr>
              <w:rFonts w:ascii="Arial" w:eastAsia="Arial" w:hAnsi="Arial" w:cs="Arial"/>
              <w:highlight w:val="white"/>
            </w:rPr>
            <w:instrText xml:space="preserve">CITATION DrS16 \l 1033 </w:instrText>
          </w:r>
          <w:r w:rsidR="00C96288">
            <w:rPr>
              <w:rFonts w:ascii="Arial" w:eastAsia="Arial" w:hAnsi="Arial" w:cs="Arial"/>
              <w:highlight w:val="white"/>
            </w:rPr>
            <w:fldChar w:fldCharType="separate"/>
          </w:r>
          <w:r w:rsidR="00B81A2D" w:rsidRPr="00B81A2D">
            <w:rPr>
              <w:rFonts w:ascii="Arial" w:eastAsia="Arial" w:hAnsi="Arial" w:cs="Arial"/>
              <w:noProof/>
              <w:highlight w:val="white"/>
            </w:rPr>
            <w:t>(Smyth &amp; Smithers, 2016)</w:t>
          </w:r>
          <w:r w:rsidR="00C96288">
            <w:rPr>
              <w:rFonts w:ascii="Arial" w:eastAsia="Arial" w:hAnsi="Arial" w:cs="Arial"/>
              <w:highlight w:val="white"/>
            </w:rPr>
            <w:fldChar w:fldCharType="end"/>
          </w:r>
        </w:sdtContent>
      </w:sdt>
      <w:r w:rsidR="00C96288">
        <w:rPr>
          <w:rFonts w:ascii="Arial" w:eastAsia="Arial" w:hAnsi="Arial" w:cs="Arial"/>
          <w:highlight w:val="white"/>
        </w:rPr>
        <w:t>.</w:t>
      </w:r>
    </w:p>
    <w:p w14:paraId="1099C7FF" w14:textId="57D5D719" w:rsidR="00C96288" w:rsidRPr="003728F7" w:rsidRDefault="0013250B" w:rsidP="003728F7">
      <w:pPr>
        <w:rPr>
          <w:rFonts w:ascii="Arial" w:eastAsia="Arial" w:hAnsi="Arial" w:cs="Arial"/>
          <w:highlight w:val="white"/>
        </w:rPr>
      </w:pPr>
      <w:r>
        <w:rPr>
          <w:rFonts w:ascii="Arial" w:eastAsia="Arial" w:hAnsi="Arial" w:cs="Arial"/>
          <w:highlight w:val="white"/>
        </w:rPr>
        <w:t>There are non-diarylide yellow pigments on the market, but we have not verified that their production processes do not generate PCBs</w:t>
      </w:r>
      <w:r w:rsidR="00736C66">
        <w:rPr>
          <w:rFonts w:ascii="Arial" w:eastAsia="Arial" w:hAnsi="Arial" w:cs="Arial"/>
          <w:highlight w:val="white"/>
        </w:rPr>
        <w:t xml:space="preserve"> and that the alternative pigments </w:t>
      </w:r>
      <w:proofErr w:type="gramStart"/>
      <w:r w:rsidR="00736C66">
        <w:rPr>
          <w:rFonts w:ascii="Arial" w:eastAsia="Arial" w:hAnsi="Arial" w:cs="Arial"/>
          <w:highlight w:val="white"/>
        </w:rPr>
        <w:t>themselves</w:t>
      </w:r>
      <w:proofErr w:type="gramEnd"/>
      <w:r w:rsidR="00736C66">
        <w:rPr>
          <w:rFonts w:ascii="Arial" w:eastAsia="Arial" w:hAnsi="Arial" w:cs="Arial"/>
          <w:highlight w:val="white"/>
        </w:rPr>
        <w:t xml:space="preserve"> are as safe or safer than the pigments they could replace</w:t>
      </w:r>
      <w:r>
        <w:rPr>
          <w:rFonts w:ascii="Arial" w:eastAsia="Arial" w:hAnsi="Arial" w:cs="Arial"/>
          <w:highlight w:val="white"/>
        </w:rPr>
        <w:t xml:space="preserve">. </w:t>
      </w:r>
      <w:r w:rsidR="003728F7">
        <w:rPr>
          <w:rFonts w:ascii="Arial" w:eastAsia="Arial" w:hAnsi="Arial" w:cs="Arial"/>
          <w:highlight w:val="white"/>
        </w:rPr>
        <w:t xml:space="preserve">For example Dominion </w:t>
      </w:r>
      <w:proofErr w:type="spellStart"/>
      <w:r w:rsidR="003728F7">
        <w:rPr>
          <w:rFonts w:ascii="Arial" w:eastAsia="Arial" w:hAnsi="Arial" w:cs="Arial"/>
          <w:highlight w:val="white"/>
        </w:rPr>
        <w:t>Colour</w:t>
      </w:r>
      <w:proofErr w:type="spellEnd"/>
      <w:r w:rsidR="003728F7">
        <w:rPr>
          <w:rFonts w:ascii="Arial" w:eastAsia="Arial" w:hAnsi="Arial" w:cs="Arial"/>
          <w:highlight w:val="white"/>
        </w:rPr>
        <w:t xml:space="preserve"> Corporation produces </w:t>
      </w:r>
      <w:r>
        <w:rPr>
          <w:rFonts w:ascii="Arial" w:eastAsia="Arial" w:hAnsi="Arial" w:cs="Arial"/>
          <w:highlight w:val="white"/>
        </w:rPr>
        <w:t>DCC Yellow 7391</w:t>
      </w:r>
      <w:r>
        <w:rPr>
          <w:rFonts w:ascii="Arial" w:eastAsia="Arial" w:hAnsi="Arial" w:cs="Arial"/>
        </w:rPr>
        <w:t xml:space="preserve"> </w:t>
      </w:r>
      <w:sdt>
        <w:sdtPr>
          <w:rPr>
            <w:rFonts w:ascii="Arial" w:eastAsia="Arial" w:hAnsi="Arial" w:cs="Arial"/>
          </w:rPr>
          <w:id w:val="-1878001872"/>
          <w:citation/>
        </w:sdtPr>
        <w:sdtContent>
          <w:r w:rsidR="00C96288">
            <w:rPr>
              <w:rFonts w:ascii="Arial" w:eastAsia="Arial" w:hAnsi="Arial" w:cs="Arial"/>
            </w:rPr>
            <w:fldChar w:fldCharType="begin"/>
          </w:r>
          <w:r w:rsidR="00C96288">
            <w:rPr>
              <w:rFonts w:ascii="Arial" w:eastAsia="Arial" w:hAnsi="Arial" w:cs="Arial"/>
            </w:rPr>
            <w:instrText xml:space="preserve"> CITATION Dom18 \l 1033 </w:instrText>
          </w:r>
          <w:r w:rsidR="00C96288">
            <w:rPr>
              <w:rFonts w:ascii="Arial" w:eastAsia="Arial" w:hAnsi="Arial" w:cs="Arial"/>
            </w:rPr>
            <w:fldChar w:fldCharType="separate"/>
          </w:r>
          <w:r w:rsidR="00B81A2D" w:rsidRPr="00B81A2D">
            <w:rPr>
              <w:rFonts w:ascii="Arial" w:eastAsia="Arial" w:hAnsi="Arial" w:cs="Arial"/>
              <w:noProof/>
            </w:rPr>
            <w:t>(Dominion Colour Corporation)</w:t>
          </w:r>
          <w:r w:rsidR="00C96288">
            <w:rPr>
              <w:rFonts w:ascii="Arial" w:eastAsia="Arial" w:hAnsi="Arial" w:cs="Arial"/>
            </w:rPr>
            <w:fldChar w:fldCharType="end"/>
          </w:r>
        </w:sdtContent>
      </w:sdt>
      <w:r w:rsidR="003728F7">
        <w:rPr>
          <w:rFonts w:ascii="Arial" w:eastAsia="Arial" w:hAnsi="Arial" w:cs="Arial"/>
        </w:rPr>
        <w:t>.  It would be valuable to evaluate its performance properties, cost and availability and inherent potential for hazard and exposure across the product life cycle</w:t>
      </w:r>
      <w:r w:rsidR="00A15952">
        <w:rPr>
          <w:rFonts w:ascii="Arial" w:eastAsia="Arial" w:hAnsi="Arial" w:cs="Arial"/>
        </w:rPr>
        <w:t xml:space="preserve"> to determine if it </w:t>
      </w:r>
      <w:r w:rsidR="006636CA">
        <w:rPr>
          <w:rFonts w:ascii="Arial" w:eastAsia="Arial" w:hAnsi="Arial" w:cs="Arial"/>
        </w:rPr>
        <w:t>is indeed</w:t>
      </w:r>
      <w:r w:rsidR="00A15952">
        <w:rPr>
          <w:rFonts w:ascii="Arial" w:eastAsia="Arial" w:hAnsi="Arial" w:cs="Arial"/>
        </w:rPr>
        <w:t xml:space="preserve"> a preferred alternative</w:t>
      </w:r>
      <w:r w:rsidR="003728F7">
        <w:rPr>
          <w:rFonts w:ascii="Arial" w:eastAsia="Arial" w:hAnsi="Arial" w:cs="Arial"/>
        </w:rPr>
        <w:t>.</w:t>
      </w:r>
    </w:p>
    <w:p w14:paraId="1A136FE5" w14:textId="7247143C" w:rsidR="00A6473E" w:rsidRDefault="003728F7" w:rsidP="0013250B">
      <w:pPr>
        <w:spacing w:line="276" w:lineRule="auto"/>
        <w:rPr>
          <w:rFonts w:ascii="Arial" w:eastAsia="Arial" w:hAnsi="Arial" w:cs="Arial"/>
          <w:highlight w:val="white"/>
        </w:rPr>
      </w:pPr>
      <w:r>
        <w:rPr>
          <w:rFonts w:ascii="Arial" w:eastAsia="Arial" w:hAnsi="Arial" w:cs="Arial"/>
          <w:highlight w:val="white"/>
        </w:rPr>
        <w:lastRenderedPageBreak/>
        <w:t xml:space="preserve">As an example of a potentially disruptive chemical innovation </w:t>
      </w:r>
      <w:r w:rsidR="0013250B">
        <w:rPr>
          <w:rFonts w:ascii="Arial" w:eastAsia="Arial" w:hAnsi="Arial" w:cs="Arial"/>
          <w:highlight w:val="white"/>
        </w:rPr>
        <w:t xml:space="preserve">Lumen </w:t>
      </w:r>
      <w:proofErr w:type="spellStart"/>
      <w:r w:rsidR="0013250B">
        <w:rPr>
          <w:rFonts w:ascii="Arial" w:eastAsia="Arial" w:hAnsi="Arial" w:cs="Arial"/>
          <w:highlight w:val="white"/>
        </w:rPr>
        <w:t>BioScience</w:t>
      </w:r>
      <w:proofErr w:type="spellEnd"/>
      <w:r w:rsidR="0013250B">
        <w:rPr>
          <w:rFonts w:ascii="Arial" w:eastAsia="Arial" w:hAnsi="Arial" w:cs="Arial"/>
          <w:highlight w:val="white"/>
        </w:rPr>
        <w:t xml:space="preserve"> is creating a “natural” pigment made from algae </w:t>
      </w:r>
      <w:sdt>
        <w:sdtPr>
          <w:rPr>
            <w:rFonts w:ascii="Arial" w:eastAsia="Arial" w:hAnsi="Arial" w:cs="Arial"/>
            <w:highlight w:val="white"/>
          </w:rPr>
          <w:id w:val="-708563039"/>
          <w:citation/>
        </w:sdtPr>
        <w:sdtContent>
          <w:r w:rsidR="00C96288">
            <w:rPr>
              <w:rFonts w:ascii="Arial" w:eastAsia="Arial" w:hAnsi="Arial" w:cs="Arial"/>
              <w:highlight w:val="white"/>
            </w:rPr>
            <w:fldChar w:fldCharType="begin"/>
          </w:r>
          <w:r w:rsidR="00C96288">
            <w:rPr>
              <w:rFonts w:ascii="Arial" w:eastAsia="Arial" w:hAnsi="Arial" w:cs="Arial"/>
              <w:highlight w:val="white"/>
            </w:rPr>
            <w:instrText xml:space="preserve"> CITATION Lum171 \l 1033 </w:instrText>
          </w:r>
          <w:r w:rsidR="00C96288">
            <w:rPr>
              <w:rFonts w:ascii="Arial" w:eastAsia="Arial" w:hAnsi="Arial" w:cs="Arial"/>
              <w:highlight w:val="white"/>
            </w:rPr>
            <w:fldChar w:fldCharType="separate"/>
          </w:r>
          <w:r w:rsidR="00B81A2D" w:rsidRPr="00B81A2D">
            <w:rPr>
              <w:rFonts w:ascii="Arial" w:eastAsia="Arial" w:hAnsi="Arial" w:cs="Arial"/>
              <w:noProof/>
              <w:highlight w:val="white"/>
            </w:rPr>
            <w:t>(Lumen Bioscience, 2017)</w:t>
          </w:r>
          <w:r w:rsidR="00C96288">
            <w:rPr>
              <w:rFonts w:ascii="Arial" w:eastAsia="Arial" w:hAnsi="Arial" w:cs="Arial"/>
              <w:highlight w:val="white"/>
            </w:rPr>
            <w:fldChar w:fldCharType="end"/>
          </w:r>
        </w:sdtContent>
      </w:sdt>
      <w:r w:rsidR="00C96288">
        <w:rPr>
          <w:rFonts w:ascii="Arial" w:eastAsia="Arial" w:hAnsi="Arial" w:cs="Arial"/>
          <w:highlight w:val="white"/>
        </w:rPr>
        <w:t xml:space="preserve">. </w:t>
      </w:r>
      <w:r w:rsidR="0013250B">
        <w:rPr>
          <w:rFonts w:ascii="Arial" w:eastAsia="Arial" w:hAnsi="Arial" w:cs="Arial"/>
          <w:highlight w:val="white"/>
        </w:rPr>
        <w:t>While it is not yet applicable for inks and dyes, it is a st</w:t>
      </w:r>
      <w:r w:rsidR="00A15952">
        <w:rPr>
          <w:rFonts w:ascii="Arial" w:eastAsia="Arial" w:hAnsi="Arial" w:cs="Arial"/>
          <w:highlight w:val="white"/>
        </w:rPr>
        <w:t xml:space="preserve">ep toward </w:t>
      </w:r>
      <w:r w:rsidR="0013250B">
        <w:rPr>
          <w:rFonts w:ascii="Arial" w:eastAsia="Arial" w:hAnsi="Arial" w:cs="Arial"/>
          <w:highlight w:val="white"/>
        </w:rPr>
        <w:t>innovative pigment manufacturing solutions. Lumen Bioscience advanced their spirul</w:t>
      </w:r>
      <w:r w:rsidR="00C96288">
        <w:rPr>
          <w:rFonts w:ascii="Arial" w:eastAsia="Arial" w:hAnsi="Arial" w:cs="Arial"/>
          <w:highlight w:val="white"/>
        </w:rPr>
        <w:t>in</w:t>
      </w:r>
      <w:r w:rsidR="0013250B">
        <w:rPr>
          <w:rFonts w:ascii="Arial" w:eastAsia="Arial" w:hAnsi="Arial" w:cs="Arial"/>
          <w:highlight w:val="white"/>
        </w:rPr>
        <w:t>a pigment research only after a $13 million investment</w:t>
      </w:r>
      <w:r>
        <w:rPr>
          <w:rFonts w:ascii="Arial" w:eastAsia="Arial" w:hAnsi="Arial" w:cs="Arial"/>
          <w:highlight w:val="white"/>
        </w:rPr>
        <w:t xml:space="preserve">, demonstrating the need for </w:t>
      </w:r>
      <w:r w:rsidR="0013250B">
        <w:rPr>
          <w:rFonts w:ascii="Arial" w:eastAsia="Arial" w:hAnsi="Arial" w:cs="Arial"/>
          <w:highlight w:val="white"/>
        </w:rPr>
        <w:t>champions and investors to bring disruptive innovations to fruition.</w:t>
      </w:r>
    </w:p>
    <w:p w14:paraId="44C288A7" w14:textId="06FC0D2D" w:rsidR="000E53BA" w:rsidRDefault="00A6473E" w:rsidP="00A6473E">
      <w:pPr>
        <w:spacing w:line="276" w:lineRule="auto"/>
        <w:rPr>
          <w:rFonts w:ascii="Arial" w:eastAsia="Arial" w:hAnsi="Arial" w:cs="Arial"/>
        </w:rPr>
      </w:pPr>
      <w:r>
        <w:rPr>
          <w:rFonts w:ascii="Arial" w:eastAsia="Arial" w:hAnsi="Arial" w:cs="Arial"/>
          <w:highlight w:val="white"/>
        </w:rPr>
        <w:t xml:space="preserve">Products that are potential alternatives to PCB-containing products must also be evaluated for environmental and human health hazards. A product that avoids one hazard only to introduce another is </w:t>
      </w:r>
      <w:r w:rsidR="00A15952">
        <w:rPr>
          <w:rFonts w:ascii="Arial" w:eastAsia="Arial" w:hAnsi="Arial" w:cs="Arial"/>
          <w:highlight w:val="white"/>
        </w:rPr>
        <w:t xml:space="preserve">probably </w:t>
      </w:r>
      <w:r>
        <w:rPr>
          <w:rFonts w:ascii="Arial" w:eastAsia="Arial" w:hAnsi="Arial" w:cs="Arial"/>
          <w:highlight w:val="white"/>
        </w:rPr>
        <w:t xml:space="preserve">not a more sustainable product choice. The whole life cycle of a potential alternative must also be considered. For more information on evaluating sustainability throughout the product design process, </w:t>
      </w:r>
      <w:r w:rsidR="003728F7">
        <w:rPr>
          <w:rFonts w:ascii="Arial" w:eastAsia="Arial" w:hAnsi="Arial" w:cs="Arial"/>
          <w:highlight w:val="white"/>
        </w:rPr>
        <w:t>tools such as</w:t>
      </w:r>
      <w:r>
        <w:rPr>
          <w:rFonts w:ascii="Arial" w:eastAsia="Arial" w:hAnsi="Arial" w:cs="Arial"/>
          <w:highlight w:val="white"/>
        </w:rPr>
        <w:t xml:space="preserve"> the </w:t>
      </w:r>
      <w:hyperlink r:id="rId21" w:history="1">
        <w:r w:rsidRPr="002F1C7C">
          <w:rPr>
            <w:rStyle w:val="Hyperlink"/>
            <w:rFonts w:ascii="Arial" w:eastAsia="Arial" w:hAnsi="Arial" w:cs="Arial"/>
            <w:highlight w:val="white"/>
          </w:rPr>
          <w:t>Green Design and Assessment Workbook</w:t>
        </w:r>
      </w:hyperlink>
      <w:r>
        <w:rPr>
          <w:rFonts w:ascii="Arial" w:eastAsia="Arial" w:hAnsi="Arial" w:cs="Arial"/>
          <w:highlight w:val="white"/>
        </w:rPr>
        <w:t xml:space="preserve"> created by Northwest Green Chemistry</w:t>
      </w:r>
      <w:r w:rsidR="003728F7">
        <w:rPr>
          <w:rFonts w:ascii="Arial" w:eastAsia="Arial" w:hAnsi="Arial" w:cs="Arial"/>
          <w:highlight w:val="white"/>
        </w:rPr>
        <w:t xml:space="preserve"> can support a holistic approach to p</w:t>
      </w:r>
      <w:r w:rsidR="00A15952">
        <w:rPr>
          <w:rFonts w:ascii="Arial" w:eastAsia="Arial" w:hAnsi="Arial" w:cs="Arial"/>
          <w:highlight w:val="white"/>
        </w:rPr>
        <w:t>roduct design. Likewise, the Sustainable Packaging Coalition</w:t>
      </w:r>
      <w:r w:rsidR="003728F7">
        <w:rPr>
          <w:rFonts w:ascii="Arial" w:eastAsia="Arial" w:hAnsi="Arial" w:cs="Arial"/>
          <w:highlight w:val="white"/>
        </w:rPr>
        <w:t xml:space="preserve"> has developed principles and tools to support sustainable packaging design</w:t>
      </w:r>
      <w:r w:rsidR="00A15952">
        <w:rPr>
          <w:rFonts w:ascii="Arial" w:eastAsia="Arial" w:hAnsi="Arial" w:cs="Arial"/>
          <w:highlight w:val="white"/>
        </w:rPr>
        <w:t xml:space="preserve"> and assessment</w:t>
      </w:r>
      <w:r w:rsidR="003728F7">
        <w:rPr>
          <w:rFonts w:ascii="Arial" w:eastAsia="Arial" w:hAnsi="Arial" w:cs="Arial"/>
          <w:highlight w:val="white"/>
        </w:rPr>
        <w:t xml:space="preserve">. </w:t>
      </w:r>
      <w:r w:rsidR="006636CA">
        <w:rPr>
          <w:rFonts w:ascii="Arial" w:eastAsia="Arial" w:hAnsi="Arial" w:cs="Arial"/>
        </w:rPr>
        <w:t>But these SPC tools do not currently address impurity issues such as those associated with inadvertent PCBs.</w:t>
      </w:r>
    </w:p>
    <w:p w14:paraId="0AEBB91B" w14:textId="1028EA19" w:rsidR="006636CA" w:rsidRDefault="00A15952" w:rsidP="0013250B">
      <w:pPr>
        <w:spacing w:line="276" w:lineRule="auto"/>
        <w:rPr>
          <w:rFonts w:ascii="Arial" w:eastAsia="Arial" w:hAnsi="Arial" w:cs="Arial"/>
        </w:rPr>
      </w:pPr>
      <w:r>
        <w:rPr>
          <w:rFonts w:ascii="Arial" w:eastAsia="Arial" w:hAnsi="Arial" w:cs="Arial"/>
        </w:rPr>
        <w:t xml:space="preserve">NGC recommends working with SRRTTF to scope </w:t>
      </w:r>
      <w:r w:rsidR="006636CA">
        <w:rPr>
          <w:rFonts w:ascii="Arial" w:eastAsia="Arial" w:hAnsi="Arial" w:cs="Arial"/>
        </w:rPr>
        <w:t xml:space="preserve">and launch </w:t>
      </w:r>
      <w:r>
        <w:rPr>
          <w:rFonts w:ascii="Arial" w:eastAsia="Arial" w:hAnsi="Arial" w:cs="Arial"/>
        </w:rPr>
        <w:t xml:space="preserve">an alternatives assessment to identify alternatives for specific pigments for specific applications.  Work could be done sequentially or concurrently to identify alternatives for pigments used in packaging paper or </w:t>
      </w:r>
      <w:proofErr w:type="spellStart"/>
      <w:r w:rsidR="006636CA">
        <w:rPr>
          <w:rFonts w:ascii="Arial" w:eastAsia="Arial" w:hAnsi="Arial" w:cs="Arial"/>
        </w:rPr>
        <w:t>ub</w:t>
      </w:r>
      <w:proofErr w:type="spellEnd"/>
      <w:r w:rsidR="006636CA">
        <w:rPr>
          <w:rFonts w:ascii="Arial" w:eastAsia="Arial" w:hAnsi="Arial" w:cs="Arial"/>
        </w:rPr>
        <w:t xml:space="preserve"> </w:t>
      </w:r>
      <w:r>
        <w:rPr>
          <w:rFonts w:ascii="Arial" w:eastAsia="Arial" w:hAnsi="Arial" w:cs="Arial"/>
        </w:rPr>
        <w:t xml:space="preserve">newsprint.  Initial evaluation work can help to refine the scope.  The availability of alternative pigments, processes or products is essential to the success of the fourth strategy, Implementing procurement policies to drive substitution. </w:t>
      </w:r>
    </w:p>
    <w:p w14:paraId="0CA977C8" w14:textId="77777777" w:rsidR="006636CA" w:rsidRPr="006636CA" w:rsidRDefault="006636CA" w:rsidP="0013250B">
      <w:pPr>
        <w:spacing w:line="276" w:lineRule="auto"/>
        <w:rPr>
          <w:rFonts w:ascii="Arial" w:eastAsia="Arial" w:hAnsi="Arial" w:cs="Arial"/>
        </w:rPr>
      </w:pPr>
    </w:p>
    <w:p w14:paraId="580B9A1B" w14:textId="6E2B370C" w:rsidR="000E53BA" w:rsidRPr="006636CA" w:rsidRDefault="0013250B" w:rsidP="006636CA">
      <w:pPr>
        <w:pStyle w:val="Heading2"/>
      </w:pPr>
      <w:bookmarkStart w:id="68" w:name="_452tcye3bxuj" w:colFirst="0" w:colLast="0"/>
      <w:bookmarkStart w:id="69" w:name="_Toc390799295"/>
      <w:bookmarkEnd w:id="68"/>
      <w:r w:rsidRPr="00AA221A">
        <w:t>Implementing Procurement Policies</w:t>
      </w:r>
      <w:r w:rsidR="00A6473E">
        <w:t xml:space="preserve"> to Drive Substitution</w:t>
      </w:r>
      <w:bookmarkEnd w:id="69"/>
    </w:p>
    <w:p w14:paraId="212FF7D6" w14:textId="77777777" w:rsidR="00D65023" w:rsidRDefault="000E53BA" w:rsidP="006636CA">
      <w:pPr>
        <w:spacing w:after="200" w:line="276" w:lineRule="auto"/>
        <w:rPr>
          <w:rFonts w:ascii="Arial" w:eastAsia="Arial" w:hAnsi="Arial" w:cs="Arial"/>
        </w:rPr>
      </w:pPr>
      <w:r>
        <w:rPr>
          <w:rFonts w:ascii="Arial" w:eastAsia="Arial" w:hAnsi="Arial" w:cs="Arial"/>
        </w:rPr>
        <w:t xml:space="preserve">Alternatives assessment and substitution are related but separate activities.  The identification of viable, inherently safer alternatives is </w:t>
      </w:r>
      <w:r w:rsidR="00314BFC">
        <w:rPr>
          <w:rFonts w:ascii="Arial" w:eastAsia="Arial" w:hAnsi="Arial" w:cs="Arial"/>
        </w:rPr>
        <w:t>essential</w:t>
      </w:r>
      <w:r w:rsidR="00A72567">
        <w:rPr>
          <w:rFonts w:ascii="Arial" w:eastAsia="Arial" w:hAnsi="Arial" w:cs="Arial"/>
        </w:rPr>
        <w:t xml:space="preserve"> for procurement</w:t>
      </w:r>
      <w:r w:rsidR="006636CA">
        <w:rPr>
          <w:rFonts w:ascii="Arial" w:eastAsia="Arial" w:hAnsi="Arial" w:cs="Arial"/>
        </w:rPr>
        <w:t xml:space="preserve"> and substitution</w:t>
      </w:r>
      <w:r>
        <w:rPr>
          <w:rFonts w:ascii="Arial" w:eastAsia="Arial" w:hAnsi="Arial" w:cs="Arial"/>
        </w:rPr>
        <w:t>.  However, the existence of inherently safer alternatives does not guarantee that they will be adopted in the</w:t>
      </w:r>
      <w:r w:rsidR="00A15952">
        <w:rPr>
          <w:rFonts w:ascii="Arial" w:eastAsia="Arial" w:hAnsi="Arial" w:cs="Arial"/>
        </w:rPr>
        <w:t xml:space="preserve"> marketplace and that they will be used as </w:t>
      </w:r>
      <w:r>
        <w:rPr>
          <w:rFonts w:ascii="Arial" w:eastAsia="Arial" w:hAnsi="Arial" w:cs="Arial"/>
        </w:rPr>
        <w:t xml:space="preserve">substitutes for the chemicals of concern. </w:t>
      </w:r>
    </w:p>
    <w:p w14:paraId="5F3A086C" w14:textId="7614DD40" w:rsidR="00C77041" w:rsidRDefault="00A72567" w:rsidP="006636CA">
      <w:pPr>
        <w:spacing w:after="200" w:line="276" w:lineRule="auto"/>
        <w:rPr>
          <w:rFonts w:ascii="Arial" w:eastAsia="Arial" w:hAnsi="Arial" w:cs="Arial"/>
        </w:rPr>
      </w:pPr>
      <w:r>
        <w:rPr>
          <w:rFonts w:ascii="Arial" w:eastAsia="Arial" w:hAnsi="Arial" w:cs="Arial"/>
        </w:rPr>
        <w:t xml:space="preserve">Procurement policies can also drive the </w:t>
      </w:r>
      <w:r w:rsidR="00C77041">
        <w:rPr>
          <w:rFonts w:ascii="Arial" w:eastAsia="Arial" w:hAnsi="Arial" w:cs="Arial"/>
        </w:rPr>
        <w:t>purchase of</w:t>
      </w:r>
      <w:r w:rsidR="00D65023">
        <w:rPr>
          <w:rFonts w:ascii="Arial" w:eastAsia="Arial" w:hAnsi="Arial" w:cs="Arial"/>
        </w:rPr>
        <w:t xml:space="preserve"> inherently safer alternatives.  </w:t>
      </w:r>
      <w:r w:rsidR="0013250B">
        <w:rPr>
          <w:rFonts w:ascii="Arial" w:eastAsia="Arial" w:hAnsi="Arial" w:cs="Arial"/>
        </w:rPr>
        <w:t xml:space="preserve">Public procurement policies </w:t>
      </w:r>
      <w:r w:rsidR="00D65023">
        <w:rPr>
          <w:rFonts w:ascii="Arial" w:eastAsia="Arial" w:hAnsi="Arial" w:cs="Arial"/>
        </w:rPr>
        <w:t>can also</w:t>
      </w:r>
      <w:r w:rsidR="00C77041">
        <w:rPr>
          <w:rFonts w:ascii="Arial" w:eastAsia="Arial" w:hAnsi="Arial" w:cs="Arial"/>
        </w:rPr>
        <w:t xml:space="preserve"> foster</w:t>
      </w:r>
      <w:r w:rsidR="0013250B">
        <w:rPr>
          <w:rFonts w:ascii="Arial" w:eastAsia="Arial" w:hAnsi="Arial" w:cs="Arial"/>
        </w:rPr>
        <w:t xml:space="preserve"> innovation, especially </w:t>
      </w:r>
      <w:r w:rsidR="00C77041">
        <w:rPr>
          <w:rFonts w:ascii="Arial" w:eastAsia="Arial" w:hAnsi="Arial" w:cs="Arial"/>
        </w:rPr>
        <w:t xml:space="preserve">for </w:t>
      </w:r>
      <w:r w:rsidR="0013250B">
        <w:rPr>
          <w:rFonts w:ascii="Arial" w:eastAsia="Arial" w:hAnsi="Arial" w:cs="Arial"/>
        </w:rPr>
        <w:t xml:space="preserve">emerging sustainable technologies </w:t>
      </w:r>
      <w:sdt>
        <w:sdtPr>
          <w:rPr>
            <w:rFonts w:ascii="Arial" w:eastAsia="Arial" w:hAnsi="Arial" w:cs="Arial"/>
          </w:rPr>
          <w:id w:val="2145302263"/>
          <w:citation/>
        </w:sdtPr>
        <w:sdtContent>
          <w:r w:rsidR="003B5350">
            <w:rPr>
              <w:rFonts w:ascii="Arial" w:eastAsia="Arial" w:hAnsi="Arial" w:cs="Arial"/>
            </w:rPr>
            <w:fldChar w:fldCharType="begin"/>
          </w:r>
          <w:r w:rsidR="003B5350">
            <w:rPr>
              <w:rFonts w:ascii="Arial" w:eastAsia="Arial" w:hAnsi="Arial" w:cs="Arial"/>
            </w:rPr>
            <w:instrText xml:space="preserve"> CITATION Bar16 \l 1033 </w:instrText>
          </w:r>
          <w:r w:rsidR="003B5350">
            <w:rPr>
              <w:rFonts w:ascii="Arial" w:eastAsia="Arial" w:hAnsi="Arial" w:cs="Arial"/>
            </w:rPr>
            <w:fldChar w:fldCharType="separate"/>
          </w:r>
          <w:r w:rsidR="00B81A2D" w:rsidRPr="00B81A2D">
            <w:rPr>
              <w:rFonts w:ascii="Arial" w:eastAsia="Arial" w:hAnsi="Arial" w:cs="Arial"/>
              <w:noProof/>
            </w:rPr>
            <w:t>(Baron, 2016)</w:t>
          </w:r>
          <w:r w:rsidR="003B5350">
            <w:rPr>
              <w:rFonts w:ascii="Arial" w:eastAsia="Arial" w:hAnsi="Arial" w:cs="Arial"/>
            </w:rPr>
            <w:fldChar w:fldCharType="end"/>
          </w:r>
        </w:sdtContent>
      </w:sdt>
      <w:r w:rsidR="0013250B">
        <w:rPr>
          <w:rFonts w:ascii="Arial" w:eastAsia="Arial" w:hAnsi="Arial" w:cs="Arial"/>
        </w:rPr>
        <w:t xml:space="preserve">. </w:t>
      </w:r>
      <w:r w:rsidR="00C77041">
        <w:rPr>
          <w:rFonts w:ascii="Arial" w:eastAsia="Arial" w:hAnsi="Arial" w:cs="Arial"/>
        </w:rPr>
        <w:t xml:space="preserve">The promise of a market for innovative products can be a big incentive for their development as long as the promise is fulfilled. </w:t>
      </w:r>
    </w:p>
    <w:p w14:paraId="6EF60DDA" w14:textId="724908AB" w:rsidR="0013250B" w:rsidRDefault="0013250B" w:rsidP="006636CA">
      <w:pPr>
        <w:spacing w:after="200" w:line="276" w:lineRule="auto"/>
        <w:rPr>
          <w:rFonts w:ascii="Arial" w:eastAsia="Arial" w:hAnsi="Arial" w:cs="Arial"/>
        </w:rPr>
      </w:pPr>
      <w:proofErr w:type="gramStart"/>
      <w:r>
        <w:rPr>
          <w:rFonts w:ascii="Arial" w:eastAsia="Arial" w:hAnsi="Arial" w:cs="Arial"/>
        </w:rPr>
        <w:t>Environmentally-focused</w:t>
      </w:r>
      <w:proofErr w:type="gramEnd"/>
      <w:r>
        <w:rPr>
          <w:rFonts w:ascii="Arial" w:eastAsia="Arial" w:hAnsi="Arial" w:cs="Arial"/>
        </w:rPr>
        <w:t xml:space="preserve"> policies can be significant market drivers; the public procurement expenditure in OECD countries is, on average, 13% of their GDP. Agencies or organizations </w:t>
      </w:r>
      <w:r w:rsidR="00D65023">
        <w:rPr>
          <w:rFonts w:ascii="Arial" w:eastAsia="Arial" w:hAnsi="Arial" w:cs="Arial"/>
        </w:rPr>
        <w:t>that</w:t>
      </w:r>
      <w:r>
        <w:rPr>
          <w:rFonts w:ascii="Arial" w:eastAsia="Arial" w:hAnsi="Arial" w:cs="Arial"/>
        </w:rPr>
        <w:t xml:space="preserve"> specify no or ultra-low PCB pigments </w:t>
      </w:r>
      <w:r w:rsidR="00314BFC">
        <w:rPr>
          <w:rFonts w:ascii="Arial" w:eastAsia="Arial" w:hAnsi="Arial" w:cs="Arial"/>
        </w:rPr>
        <w:t>in their procurement requirements for p</w:t>
      </w:r>
      <w:r>
        <w:rPr>
          <w:rFonts w:ascii="Arial" w:eastAsia="Arial" w:hAnsi="Arial" w:cs="Arial"/>
        </w:rPr>
        <w:t xml:space="preserve">ackaging products </w:t>
      </w:r>
      <w:r w:rsidR="00D65023">
        <w:rPr>
          <w:rFonts w:ascii="Arial" w:eastAsia="Arial" w:hAnsi="Arial" w:cs="Arial"/>
        </w:rPr>
        <w:t>could drive substitution and</w:t>
      </w:r>
      <w:r>
        <w:rPr>
          <w:rFonts w:ascii="Arial" w:eastAsia="Arial" w:hAnsi="Arial" w:cs="Arial"/>
        </w:rPr>
        <w:t xml:space="preserve"> encourage design of new products.</w:t>
      </w:r>
    </w:p>
    <w:p w14:paraId="4CDB7BEF" w14:textId="3AE7BDD6" w:rsidR="00F679D7" w:rsidRDefault="0013250B" w:rsidP="006636CA">
      <w:pPr>
        <w:spacing w:line="276" w:lineRule="auto"/>
        <w:rPr>
          <w:rFonts w:ascii="Arial" w:eastAsia="Arial" w:hAnsi="Arial" w:cs="Arial"/>
          <w:color w:val="222222"/>
          <w:highlight w:val="white"/>
        </w:rPr>
      </w:pPr>
      <w:r>
        <w:rPr>
          <w:rFonts w:ascii="Arial" w:eastAsia="Arial" w:hAnsi="Arial" w:cs="Arial"/>
        </w:rPr>
        <w:t>The Stat</w:t>
      </w:r>
      <w:r w:rsidR="00314BFC">
        <w:rPr>
          <w:rFonts w:ascii="Arial" w:eastAsia="Arial" w:hAnsi="Arial" w:cs="Arial"/>
        </w:rPr>
        <w:t xml:space="preserve">e of Washington </w:t>
      </w:r>
      <w:r w:rsidR="00C77041">
        <w:rPr>
          <w:rFonts w:ascii="Arial" w:eastAsia="Arial" w:hAnsi="Arial" w:cs="Arial"/>
        </w:rPr>
        <w:t xml:space="preserve">and the City of Spokane have </w:t>
      </w:r>
      <w:r w:rsidR="00314BFC">
        <w:rPr>
          <w:rFonts w:ascii="Arial" w:eastAsia="Arial" w:hAnsi="Arial" w:cs="Arial"/>
        </w:rPr>
        <w:t xml:space="preserve">taken </w:t>
      </w:r>
      <w:r>
        <w:rPr>
          <w:rFonts w:ascii="Arial" w:eastAsia="Arial" w:hAnsi="Arial" w:cs="Arial"/>
        </w:rPr>
        <w:t>steps to address inadvertent PCBs</w:t>
      </w:r>
      <w:r w:rsidR="00C77041">
        <w:rPr>
          <w:rFonts w:ascii="Arial" w:eastAsia="Arial" w:hAnsi="Arial" w:cs="Arial"/>
        </w:rPr>
        <w:t xml:space="preserve"> through the</w:t>
      </w:r>
      <w:r>
        <w:rPr>
          <w:rFonts w:ascii="Arial" w:eastAsia="Arial" w:hAnsi="Arial" w:cs="Arial"/>
        </w:rPr>
        <w:t xml:space="preserve"> power of procurement specifications</w:t>
      </w:r>
      <w:r w:rsidR="00C77041">
        <w:rPr>
          <w:rFonts w:ascii="Arial" w:eastAsia="Arial" w:hAnsi="Arial" w:cs="Arial"/>
        </w:rPr>
        <w:t xml:space="preserve">. </w:t>
      </w:r>
      <w:r w:rsidR="00C77041">
        <w:rPr>
          <w:rFonts w:ascii="Arial" w:eastAsia="Arial" w:hAnsi="Arial" w:cs="Arial"/>
          <w:color w:val="222222"/>
          <w:highlight w:val="white"/>
        </w:rPr>
        <w:t xml:space="preserve">In addition to the promising development of procurement language around PCB-containing products, Washington developed a PCB risk calculator. This tool is designed to help purchasers identify products that might contain PCBs and ultimately make more informed, sustainable selections. The calculator is free and publicly accessible on a dedicated </w:t>
      </w:r>
      <w:hyperlink r:id="rId22" w:history="1">
        <w:r w:rsidR="00C77041" w:rsidRPr="002B53DA">
          <w:rPr>
            <w:rStyle w:val="Hyperlink"/>
            <w:rFonts w:ascii="Arial" w:eastAsia="Arial" w:hAnsi="Arial" w:cs="Arial"/>
            <w:highlight w:val="white"/>
          </w:rPr>
          <w:t>website</w:t>
        </w:r>
      </w:hyperlink>
      <w:r w:rsidR="00C77041">
        <w:rPr>
          <w:rFonts w:ascii="Arial" w:eastAsia="Arial" w:hAnsi="Arial" w:cs="Arial"/>
          <w:color w:val="222222"/>
          <w:highlight w:val="white"/>
        </w:rPr>
        <w:t xml:space="preserve"> </w:t>
      </w:r>
      <w:sdt>
        <w:sdtPr>
          <w:rPr>
            <w:rFonts w:ascii="Arial" w:eastAsia="Arial" w:hAnsi="Arial" w:cs="Arial"/>
            <w:color w:val="222222"/>
            <w:highlight w:val="white"/>
          </w:rPr>
          <w:id w:val="397711775"/>
          <w:citation/>
        </w:sdtPr>
        <w:sdtContent>
          <w:r w:rsidR="00C77041">
            <w:rPr>
              <w:rFonts w:ascii="Arial" w:eastAsia="Arial" w:hAnsi="Arial" w:cs="Arial"/>
              <w:color w:val="222222"/>
              <w:highlight w:val="white"/>
            </w:rPr>
            <w:fldChar w:fldCharType="begin"/>
          </w:r>
          <w:r w:rsidR="00C77041">
            <w:rPr>
              <w:rFonts w:ascii="Arial" w:eastAsia="Arial" w:hAnsi="Arial" w:cs="Arial"/>
              <w:color w:val="222222"/>
              <w:highlight w:val="white"/>
            </w:rPr>
            <w:instrText xml:space="preserve"> CITATION Was \l 1033 </w:instrText>
          </w:r>
          <w:r w:rsidR="00C77041">
            <w:rPr>
              <w:rFonts w:ascii="Arial" w:eastAsia="Arial" w:hAnsi="Arial" w:cs="Arial"/>
              <w:color w:val="222222"/>
              <w:highlight w:val="white"/>
            </w:rPr>
            <w:fldChar w:fldCharType="separate"/>
          </w:r>
          <w:r w:rsidR="00C77041" w:rsidRPr="00C77041">
            <w:rPr>
              <w:rFonts w:ascii="Arial" w:eastAsia="Arial" w:hAnsi="Arial" w:cs="Arial"/>
              <w:noProof/>
              <w:color w:val="222222"/>
              <w:highlight w:val="white"/>
            </w:rPr>
            <w:t xml:space="preserve">(Washington State Department of </w:t>
          </w:r>
          <w:r w:rsidR="00C77041" w:rsidRPr="00C77041">
            <w:rPr>
              <w:rFonts w:ascii="Arial" w:eastAsia="Arial" w:hAnsi="Arial" w:cs="Arial"/>
              <w:noProof/>
              <w:color w:val="222222"/>
              <w:highlight w:val="white"/>
            </w:rPr>
            <w:lastRenderedPageBreak/>
            <w:t>Enterprise Services 2018)</w:t>
          </w:r>
          <w:r w:rsidR="00C77041">
            <w:rPr>
              <w:rFonts w:ascii="Arial" w:eastAsia="Arial" w:hAnsi="Arial" w:cs="Arial"/>
              <w:color w:val="222222"/>
              <w:highlight w:val="white"/>
            </w:rPr>
            <w:fldChar w:fldCharType="end"/>
          </w:r>
        </w:sdtContent>
      </w:sdt>
      <w:r w:rsidR="00C77041">
        <w:rPr>
          <w:rFonts w:ascii="Arial" w:eastAsia="Arial" w:hAnsi="Arial" w:cs="Arial"/>
          <w:color w:val="222222"/>
          <w:highlight w:val="white"/>
        </w:rPr>
        <w:t xml:space="preserve">. In addition to implementing procurement requirements with environmental considerations, the State of Washington provides regular employee trainings on updated specifications. </w:t>
      </w:r>
      <w:r w:rsidR="00F679D7">
        <w:rPr>
          <w:rFonts w:ascii="Arial" w:eastAsia="Arial" w:hAnsi="Arial" w:cs="Arial"/>
        </w:rPr>
        <w:t xml:space="preserve">Developing a labeling scheme for identifying pigments and materials that contain no or ultralow levels of PCBs can </w:t>
      </w:r>
      <w:r w:rsidR="00D65023">
        <w:rPr>
          <w:rFonts w:ascii="Arial" w:eastAsia="Arial" w:hAnsi="Arial" w:cs="Arial"/>
        </w:rPr>
        <w:t xml:space="preserve">also </w:t>
      </w:r>
      <w:r w:rsidR="00F679D7">
        <w:rPr>
          <w:rFonts w:ascii="Arial" w:eastAsia="Arial" w:hAnsi="Arial" w:cs="Arial"/>
        </w:rPr>
        <w:t xml:space="preserve">help procurement professionals.  </w:t>
      </w:r>
      <w:r w:rsidR="00F679D7">
        <w:rPr>
          <w:rFonts w:ascii="Arial" w:eastAsia="Arial" w:hAnsi="Arial" w:cs="Arial"/>
          <w:color w:val="222222"/>
          <w:highlight w:val="white"/>
        </w:rPr>
        <w:t>Greater adoption of similar policies requires incentivizing procurement professionals. Identifying and nurturing relationships with sustainability champions in purchasing departments is also essential. The City of San Francisco, for example, has a robust sustainable procurement program. It is often up to individuals in procurement departments to initiate discussions on and establish environmentally preferable purchasing policies. Th</w:t>
      </w:r>
      <w:r w:rsidR="00DB7A42">
        <w:rPr>
          <w:rFonts w:ascii="Arial" w:eastAsia="Arial" w:hAnsi="Arial" w:cs="Arial"/>
          <w:color w:val="222222"/>
          <w:highlight w:val="white"/>
        </w:rPr>
        <w:t>ese programs allow competitive ‘greener’</w:t>
      </w:r>
      <w:r w:rsidR="00F679D7">
        <w:rPr>
          <w:rFonts w:ascii="Arial" w:eastAsia="Arial" w:hAnsi="Arial" w:cs="Arial"/>
          <w:color w:val="222222"/>
          <w:highlight w:val="white"/>
        </w:rPr>
        <w:t xml:space="preserve"> products to be purchased even if they are priced slightly higher than less sustainable products. We recommend making resources about inadvertent PCBs more widely available and organizing training and outreach to procurement departments.</w:t>
      </w:r>
      <w:bookmarkStart w:id="70" w:name="_i6mualcbpg49" w:colFirst="0" w:colLast="0"/>
      <w:bookmarkEnd w:id="70"/>
    </w:p>
    <w:p w14:paraId="66568ED1" w14:textId="24008B14" w:rsidR="00F679D7" w:rsidRPr="00C77041" w:rsidRDefault="00C77041" w:rsidP="00C77041">
      <w:pPr>
        <w:spacing w:line="276" w:lineRule="auto"/>
        <w:rPr>
          <w:rFonts w:ascii="Arial" w:eastAsia="Arial" w:hAnsi="Arial" w:cs="Arial"/>
          <w:color w:val="222222"/>
          <w:highlight w:val="white"/>
        </w:rPr>
      </w:pPr>
      <w:r>
        <w:rPr>
          <w:rFonts w:ascii="Arial" w:eastAsia="Arial" w:hAnsi="Arial" w:cs="Arial"/>
          <w:color w:val="222222"/>
          <w:highlight w:val="white"/>
        </w:rPr>
        <w:t xml:space="preserve">Procurement policies do not need to come only from government.  </w:t>
      </w:r>
      <w:r w:rsidR="00DB7A42">
        <w:rPr>
          <w:rFonts w:ascii="Arial" w:eastAsia="Arial" w:hAnsi="Arial" w:cs="Arial"/>
          <w:color w:val="222222"/>
          <w:highlight w:val="white"/>
        </w:rPr>
        <w:t>V</w:t>
      </w:r>
      <w:r>
        <w:rPr>
          <w:rFonts w:ascii="Arial" w:eastAsia="Arial" w:hAnsi="Arial" w:cs="Arial"/>
          <w:color w:val="222222"/>
          <w:highlight w:val="white"/>
        </w:rPr>
        <w:t>oluntary procurement</w:t>
      </w:r>
      <w:r w:rsidR="00F679D7">
        <w:rPr>
          <w:rFonts w:ascii="Arial" w:eastAsia="Arial" w:hAnsi="Arial" w:cs="Arial"/>
          <w:color w:val="222222"/>
          <w:highlight w:val="white"/>
        </w:rPr>
        <w:t xml:space="preserve"> specifications developed within coalitions</w:t>
      </w:r>
      <w:r>
        <w:rPr>
          <w:rFonts w:ascii="Arial" w:eastAsia="Arial" w:hAnsi="Arial" w:cs="Arial"/>
          <w:color w:val="222222"/>
          <w:highlight w:val="white"/>
        </w:rPr>
        <w:t xml:space="preserve"> </w:t>
      </w:r>
      <w:r w:rsidR="00F679D7">
        <w:rPr>
          <w:rFonts w:ascii="Arial" w:eastAsia="Arial" w:hAnsi="Arial" w:cs="Arial"/>
          <w:color w:val="222222"/>
          <w:highlight w:val="white"/>
        </w:rPr>
        <w:t xml:space="preserve">and industry sectors </w:t>
      </w:r>
      <w:r>
        <w:rPr>
          <w:rFonts w:ascii="Arial" w:eastAsia="Arial" w:hAnsi="Arial" w:cs="Arial"/>
          <w:color w:val="222222"/>
          <w:highlight w:val="white"/>
        </w:rPr>
        <w:t xml:space="preserve">can help to shift the market. While there are </w:t>
      </w:r>
      <w:r w:rsidR="00F679D7">
        <w:rPr>
          <w:rFonts w:ascii="Arial" w:eastAsia="Arial" w:hAnsi="Arial" w:cs="Arial"/>
          <w:color w:val="222222"/>
          <w:highlight w:val="white"/>
        </w:rPr>
        <w:t xml:space="preserve">still </w:t>
      </w:r>
      <w:r>
        <w:rPr>
          <w:rFonts w:ascii="Arial" w:eastAsia="Arial" w:hAnsi="Arial" w:cs="Arial"/>
          <w:color w:val="222222"/>
          <w:highlight w:val="white"/>
        </w:rPr>
        <w:t xml:space="preserve">many ‘ifs’ to resolve, the purchasing power of groups such as the Sustainable Packaging Coalition is enormous.  If the </w:t>
      </w:r>
      <w:r w:rsidR="00F679D7">
        <w:rPr>
          <w:rFonts w:ascii="Arial" w:eastAsia="Arial" w:hAnsi="Arial" w:cs="Arial"/>
          <w:color w:val="222222"/>
          <w:highlight w:val="white"/>
        </w:rPr>
        <w:t xml:space="preserve">members agreed to set voluntarily lower </w:t>
      </w:r>
      <w:r>
        <w:rPr>
          <w:rFonts w:ascii="Arial" w:eastAsia="Arial" w:hAnsi="Arial" w:cs="Arial"/>
          <w:color w:val="222222"/>
          <w:highlight w:val="white"/>
        </w:rPr>
        <w:t xml:space="preserve">limits for inadvertent PCBs </w:t>
      </w:r>
      <w:r w:rsidR="00DB7A42">
        <w:rPr>
          <w:rFonts w:ascii="Arial" w:eastAsia="Arial" w:hAnsi="Arial" w:cs="Arial"/>
          <w:color w:val="222222"/>
          <w:highlight w:val="white"/>
        </w:rPr>
        <w:t>as a prerequisite for products purchased from</w:t>
      </w:r>
      <w:r w:rsidR="00F679D7">
        <w:rPr>
          <w:rFonts w:ascii="Arial" w:eastAsia="Arial" w:hAnsi="Arial" w:cs="Arial"/>
          <w:color w:val="222222"/>
          <w:highlight w:val="white"/>
        </w:rPr>
        <w:t xml:space="preserve"> their suppliers</w:t>
      </w:r>
      <w:r>
        <w:rPr>
          <w:rFonts w:ascii="Arial" w:eastAsia="Arial" w:hAnsi="Arial" w:cs="Arial"/>
          <w:color w:val="222222"/>
          <w:highlight w:val="white"/>
        </w:rPr>
        <w:t>, there could potentially be a major shift in the market place.</w:t>
      </w:r>
    </w:p>
    <w:p w14:paraId="6C6BA5AD" w14:textId="131AD682" w:rsidR="00C77041" w:rsidRPr="00A6473E" w:rsidRDefault="00F679D7" w:rsidP="00F679D7">
      <w:pPr>
        <w:rPr>
          <w:rFonts w:ascii="Arial" w:eastAsia="Arial" w:hAnsi="Arial" w:cs="Arial"/>
          <w:color w:val="222222"/>
          <w:highlight w:val="white"/>
        </w:rPr>
      </w:pPr>
      <w:r>
        <w:rPr>
          <w:rFonts w:ascii="Arial" w:eastAsia="Arial" w:hAnsi="Arial" w:cs="Arial"/>
        </w:rPr>
        <w:t xml:space="preserve">A </w:t>
      </w:r>
      <w:r w:rsidR="00B37382">
        <w:rPr>
          <w:rFonts w:ascii="Arial" w:eastAsia="Arial" w:hAnsi="Arial" w:cs="Arial"/>
        </w:rPr>
        <w:t xml:space="preserve">current </w:t>
      </w:r>
      <w:r>
        <w:rPr>
          <w:rFonts w:ascii="Arial" w:eastAsia="Arial" w:hAnsi="Arial" w:cs="Arial"/>
        </w:rPr>
        <w:t xml:space="preserve">example </w:t>
      </w:r>
      <w:r w:rsidR="004B406E">
        <w:rPr>
          <w:rFonts w:ascii="Arial" w:eastAsia="Arial" w:hAnsi="Arial" w:cs="Arial"/>
        </w:rPr>
        <w:t xml:space="preserve">with road paint </w:t>
      </w:r>
      <w:r>
        <w:rPr>
          <w:rFonts w:ascii="Arial" w:eastAsia="Arial" w:hAnsi="Arial" w:cs="Arial"/>
        </w:rPr>
        <w:t xml:space="preserve">can illustrate how some of the elements outlined in the four strategies described above can work together. </w:t>
      </w:r>
      <w:r w:rsidR="00B37382">
        <w:rPr>
          <w:rFonts w:ascii="Arial" w:eastAsia="Arial" w:hAnsi="Arial" w:cs="Arial"/>
        </w:rPr>
        <w:t>Yellow r</w:t>
      </w:r>
      <w:r w:rsidR="004B406E">
        <w:rPr>
          <w:rFonts w:ascii="Arial" w:eastAsia="Arial" w:hAnsi="Arial" w:cs="Arial"/>
        </w:rPr>
        <w:t xml:space="preserve">oad paints are often specified with </w:t>
      </w:r>
      <w:proofErr w:type="spellStart"/>
      <w:r w:rsidR="004B406E">
        <w:rPr>
          <w:rFonts w:ascii="Arial" w:eastAsia="Arial" w:hAnsi="Arial" w:cs="Arial"/>
        </w:rPr>
        <w:t>diarylide</w:t>
      </w:r>
      <w:proofErr w:type="spellEnd"/>
      <w:r w:rsidR="004B406E">
        <w:rPr>
          <w:rFonts w:ascii="Arial" w:eastAsia="Arial" w:hAnsi="Arial" w:cs="Arial"/>
        </w:rPr>
        <w:t xml:space="preserve"> yellow pigments that are known to contain inadvertent PCBs. </w:t>
      </w:r>
      <w:r w:rsidR="0013250B">
        <w:rPr>
          <w:rFonts w:ascii="Arial" w:eastAsia="Arial" w:hAnsi="Arial" w:cs="Arial"/>
        </w:rPr>
        <w:t xml:space="preserve">In partnership with the American Coatings Association (ACA), </w:t>
      </w:r>
      <w:r>
        <w:rPr>
          <w:rFonts w:ascii="Arial" w:eastAsia="Arial" w:hAnsi="Arial" w:cs="Arial"/>
        </w:rPr>
        <w:t>it was determined that non-</w:t>
      </w:r>
      <w:proofErr w:type="spellStart"/>
      <w:r>
        <w:rPr>
          <w:rFonts w:ascii="Arial" w:eastAsia="Arial" w:hAnsi="Arial" w:cs="Arial"/>
        </w:rPr>
        <w:t>diarylide</w:t>
      </w:r>
      <w:proofErr w:type="spellEnd"/>
      <w:r>
        <w:rPr>
          <w:rFonts w:ascii="Arial" w:eastAsia="Arial" w:hAnsi="Arial" w:cs="Arial"/>
        </w:rPr>
        <w:t xml:space="preserve"> formulations for yellow road paint are available </w:t>
      </w:r>
      <w:r w:rsidR="004B406E">
        <w:rPr>
          <w:rFonts w:ascii="Arial" w:eastAsia="Arial" w:hAnsi="Arial" w:cs="Arial"/>
        </w:rPr>
        <w:t xml:space="preserve">and </w:t>
      </w:r>
      <w:r>
        <w:rPr>
          <w:rFonts w:ascii="Arial" w:eastAsia="Arial" w:hAnsi="Arial" w:cs="Arial"/>
        </w:rPr>
        <w:t xml:space="preserve">that </w:t>
      </w:r>
      <w:r w:rsidR="00B37382">
        <w:rPr>
          <w:rFonts w:ascii="Arial" w:eastAsia="Arial" w:hAnsi="Arial" w:cs="Arial"/>
        </w:rPr>
        <w:t xml:space="preserve">they </w:t>
      </w:r>
      <w:r>
        <w:rPr>
          <w:rFonts w:ascii="Arial" w:eastAsia="Arial" w:hAnsi="Arial" w:cs="Arial"/>
        </w:rPr>
        <w:t xml:space="preserve">are expected to </w:t>
      </w:r>
      <w:r w:rsidR="004B406E">
        <w:rPr>
          <w:rFonts w:ascii="Arial" w:eastAsia="Arial" w:hAnsi="Arial" w:cs="Arial"/>
        </w:rPr>
        <w:t>contain</w:t>
      </w:r>
      <w:r>
        <w:rPr>
          <w:rFonts w:ascii="Arial" w:eastAsia="Arial" w:hAnsi="Arial" w:cs="Arial"/>
        </w:rPr>
        <w:t xml:space="preserve"> reduced inadvertent PCBs. </w:t>
      </w:r>
      <w:r w:rsidR="004B406E">
        <w:rPr>
          <w:rFonts w:ascii="Arial" w:eastAsia="Arial" w:hAnsi="Arial" w:cs="Arial"/>
        </w:rPr>
        <w:t xml:space="preserve">It was then discovered that the </w:t>
      </w:r>
      <w:r w:rsidR="0013250B">
        <w:rPr>
          <w:rFonts w:ascii="Arial" w:eastAsia="Arial" w:hAnsi="Arial" w:cs="Arial"/>
        </w:rPr>
        <w:t>Washington</w:t>
      </w:r>
      <w:r>
        <w:rPr>
          <w:rFonts w:ascii="Arial" w:eastAsia="Arial" w:hAnsi="Arial" w:cs="Arial"/>
        </w:rPr>
        <w:t xml:space="preserve"> Department of Transportation </w:t>
      </w:r>
      <w:r w:rsidR="004B406E">
        <w:rPr>
          <w:rFonts w:ascii="Arial" w:eastAsia="Arial" w:hAnsi="Arial" w:cs="Arial"/>
        </w:rPr>
        <w:t xml:space="preserve">(DOT) </w:t>
      </w:r>
      <w:r>
        <w:rPr>
          <w:rFonts w:ascii="Arial" w:eastAsia="Arial" w:hAnsi="Arial" w:cs="Arial"/>
        </w:rPr>
        <w:t xml:space="preserve">already has approved the use of </w:t>
      </w:r>
      <w:r w:rsidR="0013250B">
        <w:rPr>
          <w:rFonts w:ascii="Arial" w:eastAsia="Arial" w:hAnsi="Arial" w:cs="Arial"/>
        </w:rPr>
        <w:t>non-</w:t>
      </w:r>
      <w:proofErr w:type="spellStart"/>
      <w:r w:rsidR="0013250B">
        <w:rPr>
          <w:rFonts w:ascii="Arial" w:eastAsia="Arial" w:hAnsi="Arial" w:cs="Arial"/>
        </w:rPr>
        <w:t>diarylide</w:t>
      </w:r>
      <w:proofErr w:type="spellEnd"/>
      <w:r w:rsidR="0013250B">
        <w:rPr>
          <w:rFonts w:ascii="Arial" w:eastAsia="Arial" w:hAnsi="Arial" w:cs="Arial"/>
        </w:rPr>
        <w:t xml:space="preserve"> formulations for yellow road paint </w:t>
      </w:r>
      <w:r w:rsidR="004B406E">
        <w:rPr>
          <w:rFonts w:ascii="Arial" w:eastAsia="Arial" w:hAnsi="Arial" w:cs="Arial"/>
        </w:rPr>
        <w:t>as part of their color box for road paints.</w:t>
      </w:r>
      <w:r w:rsidR="0013250B">
        <w:rPr>
          <w:rFonts w:ascii="Arial" w:eastAsia="Arial" w:hAnsi="Arial" w:cs="Arial"/>
        </w:rPr>
        <w:t xml:space="preserve"> </w:t>
      </w:r>
      <w:r w:rsidR="0013250B">
        <w:rPr>
          <w:rFonts w:ascii="Arial" w:eastAsia="Arial" w:hAnsi="Arial" w:cs="Arial"/>
          <w:color w:val="222222"/>
          <w:highlight w:val="white"/>
        </w:rPr>
        <w:t xml:space="preserve">As a result, Washington </w:t>
      </w:r>
      <w:r w:rsidR="004B406E">
        <w:rPr>
          <w:rFonts w:ascii="Arial" w:eastAsia="Arial" w:hAnsi="Arial" w:cs="Arial"/>
          <w:color w:val="222222"/>
          <w:highlight w:val="white"/>
        </w:rPr>
        <w:t>DOT was</w:t>
      </w:r>
      <w:r w:rsidR="0013250B">
        <w:rPr>
          <w:rFonts w:ascii="Arial" w:eastAsia="Arial" w:hAnsi="Arial" w:cs="Arial"/>
          <w:color w:val="222222"/>
          <w:highlight w:val="white"/>
        </w:rPr>
        <w:t xml:space="preserve"> </w:t>
      </w:r>
      <w:r w:rsidR="004B406E">
        <w:rPr>
          <w:rFonts w:ascii="Arial" w:eastAsia="Arial" w:hAnsi="Arial" w:cs="Arial"/>
          <w:color w:val="222222"/>
          <w:highlight w:val="white"/>
        </w:rPr>
        <w:t xml:space="preserve">able to update their procurement specifications to exclude the purchase of </w:t>
      </w:r>
      <w:proofErr w:type="spellStart"/>
      <w:r w:rsidR="0013250B">
        <w:rPr>
          <w:rFonts w:ascii="Arial" w:eastAsia="Arial" w:hAnsi="Arial" w:cs="Arial"/>
          <w:color w:val="222222"/>
          <w:highlight w:val="white"/>
        </w:rPr>
        <w:t>diarylide</w:t>
      </w:r>
      <w:proofErr w:type="spellEnd"/>
      <w:r w:rsidR="0013250B">
        <w:rPr>
          <w:rFonts w:ascii="Arial" w:eastAsia="Arial" w:hAnsi="Arial" w:cs="Arial"/>
          <w:color w:val="222222"/>
          <w:highlight w:val="white"/>
        </w:rPr>
        <w:t xml:space="preserve"> yellow road paint </w:t>
      </w:r>
      <w:sdt>
        <w:sdtPr>
          <w:rPr>
            <w:rFonts w:ascii="Arial" w:eastAsia="Arial" w:hAnsi="Arial" w:cs="Arial"/>
            <w:color w:val="222222"/>
            <w:highlight w:val="white"/>
          </w:rPr>
          <w:id w:val="406740952"/>
          <w:citation/>
        </w:sdtPr>
        <w:sdtContent>
          <w:r w:rsidR="003B5350">
            <w:rPr>
              <w:rFonts w:ascii="Arial" w:eastAsia="Arial" w:hAnsi="Arial" w:cs="Arial"/>
              <w:color w:val="222222"/>
              <w:highlight w:val="white"/>
            </w:rPr>
            <w:fldChar w:fldCharType="begin"/>
          </w:r>
          <w:r w:rsidR="002C2F65">
            <w:rPr>
              <w:rFonts w:ascii="Arial" w:eastAsia="Arial" w:hAnsi="Arial" w:cs="Arial"/>
              <w:color w:val="222222"/>
              <w:highlight w:val="white"/>
            </w:rPr>
            <w:instrText xml:space="preserve">CITATION Spo18 \l 1033 </w:instrText>
          </w:r>
          <w:r w:rsidR="003B5350">
            <w:rPr>
              <w:rFonts w:ascii="Arial" w:eastAsia="Arial" w:hAnsi="Arial" w:cs="Arial"/>
              <w:color w:val="222222"/>
              <w:highlight w:val="white"/>
            </w:rPr>
            <w:fldChar w:fldCharType="separate"/>
          </w:r>
          <w:r w:rsidR="00B81A2D" w:rsidRPr="00B81A2D">
            <w:rPr>
              <w:rFonts w:ascii="Arial" w:eastAsia="Arial" w:hAnsi="Arial" w:cs="Arial"/>
              <w:noProof/>
              <w:color w:val="222222"/>
              <w:highlight w:val="white"/>
            </w:rPr>
            <w:t>(Spokane River Regional Toxics Task Force, 2018)</w:t>
          </w:r>
          <w:r w:rsidR="003B5350">
            <w:rPr>
              <w:rFonts w:ascii="Arial" w:eastAsia="Arial" w:hAnsi="Arial" w:cs="Arial"/>
              <w:color w:val="222222"/>
              <w:highlight w:val="white"/>
            </w:rPr>
            <w:fldChar w:fldCharType="end"/>
          </w:r>
        </w:sdtContent>
      </w:sdt>
      <w:r w:rsidR="003B5350">
        <w:rPr>
          <w:rFonts w:ascii="Arial" w:eastAsia="Arial" w:hAnsi="Arial" w:cs="Arial"/>
          <w:color w:val="222222"/>
          <w:highlight w:val="white"/>
        </w:rPr>
        <w:t xml:space="preserve">. </w:t>
      </w:r>
      <w:r w:rsidR="004B406E">
        <w:rPr>
          <w:rFonts w:ascii="Arial" w:eastAsia="Arial" w:hAnsi="Arial" w:cs="Arial"/>
          <w:color w:val="222222"/>
          <w:highlight w:val="white"/>
        </w:rPr>
        <w:t>The procurement specification language was subsequently shared with the City of San Francisco procurement department where individuals are considering how best to implement it. While it is recommended that the non-</w:t>
      </w:r>
      <w:proofErr w:type="spellStart"/>
      <w:r w:rsidR="004B406E">
        <w:rPr>
          <w:rFonts w:ascii="Arial" w:eastAsia="Arial" w:hAnsi="Arial" w:cs="Arial"/>
          <w:color w:val="222222"/>
          <w:highlight w:val="white"/>
        </w:rPr>
        <w:t>diarylide</w:t>
      </w:r>
      <w:proofErr w:type="spellEnd"/>
      <w:r w:rsidR="004B406E">
        <w:rPr>
          <w:rFonts w:ascii="Arial" w:eastAsia="Arial" w:hAnsi="Arial" w:cs="Arial"/>
          <w:color w:val="222222"/>
          <w:highlight w:val="white"/>
        </w:rPr>
        <w:t xml:space="preserve"> yellow undergo evaluation for hazard and exposure to ensure that it does indeed contain low or ultra low levels of inadvertent PCBS and </w:t>
      </w:r>
      <w:r w:rsidR="00B37382">
        <w:rPr>
          <w:rFonts w:ascii="Arial" w:eastAsia="Arial" w:hAnsi="Arial" w:cs="Arial"/>
          <w:color w:val="222222"/>
          <w:highlight w:val="white"/>
        </w:rPr>
        <w:t xml:space="preserve">that </w:t>
      </w:r>
      <w:r w:rsidR="004B406E">
        <w:rPr>
          <w:rFonts w:ascii="Arial" w:eastAsia="Arial" w:hAnsi="Arial" w:cs="Arial"/>
          <w:color w:val="222222"/>
          <w:highlight w:val="white"/>
        </w:rPr>
        <w:t xml:space="preserve">it does not introduce some other toxic chemicals, this case study is </w:t>
      </w:r>
      <w:r w:rsidR="00B37382">
        <w:rPr>
          <w:rFonts w:ascii="Arial" w:eastAsia="Arial" w:hAnsi="Arial" w:cs="Arial"/>
          <w:color w:val="222222"/>
          <w:highlight w:val="white"/>
        </w:rPr>
        <w:t xml:space="preserve">an example of how engaging </w:t>
      </w:r>
      <w:r w:rsidR="004B406E">
        <w:rPr>
          <w:rFonts w:ascii="Arial" w:eastAsia="Arial" w:hAnsi="Arial" w:cs="Arial"/>
          <w:color w:val="222222"/>
          <w:highlight w:val="white"/>
        </w:rPr>
        <w:t>key individuals in the supply chain can lead to potentially systemic solutions. While this case study is still in its</w:t>
      </w:r>
      <w:r w:rsidR="0013250B">
        <w:rPr>
          <w:rFonts w:ascii="Arial" w:eastAsia="Arial" w:hAnsi="Arial" w:cs="Arial"/>
          <w:color w:val="222222"/>
          <w:highlight w:val="white"/>
        </w:rPr>
        <w:t xml:space="preserve"> early stages, </w:t>
      </w:r>
      <w:r w:rsidR="004B406E">
        <w:rPr>
          <w:rFonts w:ascii="Arial" w:eastAsia="Arial" w:hAnsi="Arial" w:cs="Arial"/>
          <w:color w:val="222222"/>
          <w:highlight w:val="white"/>
        </w:rPr>
        <w:t xml:space="preserve">it </w:t>
      </w:r>
      <w:r w:rsidR="0013250B">
        <w:rPr>
          <w:rFonts w:ascii="Arial" w:eastAsia="Arial" w:hAnsi="Arial" w:cs="Arial"/>
          <w:color w:val="222222"/>
          <w:highlight w:val="white"/>
        </w:rPr>
        <w:t xml:space="preserve">illustrates the effectiveness of </w:t>
      </w:r>
      <w:r w:rsidR="004B406E">
        <w:rPr>
          <w:rFonts w:ascii="Arial" w:eastAsia="Arial" w:hAnsi="Arial" w:cs="Arial"/>
          <w:color w:val="222222"/>
          <w:highlight w:val="white"/>
        </w:rPr>
        <w:t>using targeted collaborations to identify viable alternatives developed with greener chemistry or engineering processes that can be specified for use using procurement policies</w:t>
      </w:r>
      <w:r w:rsidR="0013250B">
        <w:rPr>
          <w:rFonts w:ascii="Arial" w:eastAsia="Arial" w:hAnsi="Arial" w:cs="Arial"/>
          <w:color w:val="222222"/>
          <w:highlight w:val="white"/>
        </w:rPr>
        <w:t>.</w:t>
      </w:r>
    </w:p>
    <w:p w14:paraId="079F61F4" w14:textId="0C8EE3C2" w:rsidR="0013250B" w:rsidRPr="00AA221A" w:rsidRDefault="0013250B" w:rsidP="00AA221A">
      <w:pPr>
        <w:pStyle w:val="Heading1"/>
        <w:rPr>
          <w:highlight w:val="white"/>
        </w:rPr>
      </w:pPr>
      <w:bookmarkStart w:id="71" w:name="_2xcytpi" w:colFirst="0" w:colLast="0"/>
      <w:bookmarkStart w:id="72" w:name="_Toc390799296"/>
      <w:bookmarkEnd w:id="71"/>
      <w:r w:rsidRPr="00AA221A">
        <w:t>Conclusion</w:t>
      </w:r>
      <w:bookmarkEnd w:id="72"/>
    </w:p>
    <w:p w14:paraId="4F93274E" w14:textId="362CCD88" w:rsidR="0013250B" w:rsidRDefault="0013250B" w:rsidP="0013250B">
      <w:pPr>
        <w:spacing w:line="276" w:lineRule="auto"/>
        <w:rPr>
          <w:rFonts w:ascii="Arial" w:eastAsia="Arial" w:hAnsi="Arial" w:cs="Arial"/>
          <w:highlight w:val="white"/>
        </w:rPr>
      </w:pPr>
      <w:r>
        <w:rPr>
          <w:rFonts w:ascii="Arial" w:eastAsia="Arial" w:hAnsi="Arial" w:cs="Arial"/>
          <w:highlight w:val="white"/>
        </w:rPr>
        <w:t xml:space="preserve">Inadvertent PCBs are a continuing concern </w:t>
      </w:r>
      <w:r w:rsidR="00A6473E">
        <w:rPr>
          <w:rFonts w:ascii="Arial" w:eastAsia="Arial" w:hAnsi="Arial" w:cs="Arial"/>
          <w:highlight w:val="white"/>
        </w:rPr>
        <w:t xml:space="preserve">for human health and the environment </w:t>
      </w:r>
      <w:r>
        <w:rPr>
          <w:rFonts w:ascii="Arial" w:eastAsia="Arial" w:hAnsi="Arial" w:cs="Arial"/>
          <w:highlight w:val="white"/>
        </w:rPr>
        <w:t xml:space="preserve">due to their persistence (P), bioaccumulation potential (B), and their toxicity (T). These PBTs can be found all over the world, in many consumer goods, and </w:t>
      </w:r>
      <w:r w:rsidR="005C6611">
        <w:rPr>
          <w:rFonts w:ascii="Arial" w:eastAsia="Arial" w:hAnsi="Arial" w:cs="Arial"/>
          <w:highlight w:val="white"/>
        </w:rPr>
        <w:t>are</w:t>
      </w:r>
      <w:r>
        <w:rPr>
          <w:rFonts w:ascii="Arial" w:eastAsia="Arial" w:hAnsi="Arial" w:cs="Arial"/>
          <w:highlight w:val="white"/>
        </w:rPr>
        <w:t xml:space="preserve"> detectable in human </w:t>
      </w:r>
      <w:r w:rsidR="00B37382">
        <w:rPr>
          <w:rFonts w:ascii="Arial" w:eastAsia="Arial" w:hAnsi="Arial" w:cs="Arial"/>
          <w:highlight w:val="white"/>
        </w:rPr>
        <w:t xml:space="preserve">and wildlife </w:t>
      </w:r>
      <w:r>
        <w:rPr>
          <w:rFonts w:ascii="Arial" w:eastAsia="Arial" w:hAnsi="Arial" w:cs="Arial"/>
          <w:highlight w:val="white"/>
        </w:rPr>
        <w:t>tissues.</w:t>
      </w:r>
      <w:r w:rsidR="00A6473E">
        <w:rPr>
          <w:rFonts w:ascii="Arial" w:eastAsia="Arial" w:hAnsi="Arial" w:cs="Arial"/>
          <w:highlight w:val="white"/>
        </w:rPr>
        <w:t xml:space="preserve">  They </w:t>
      </w:r>
      <w:r w:rsidR="005C6611">
        <w:rPr>
          <w:rFonts w:ascii="Arial" w:eastAsia="Arial" w:hAnsi="Arial" w:cs="Arial"/>
          <w:highlight w:val="white"/>
        </w:rPr>
        <w:t>also present</w:t>
      </w:r>
      <w:r w:rsidR="00A6473E">
        <w:rPr>
          <w:rFonts w:ascii="Arial" w:eastAsia="Arial" w:hAnsi="Arial" w:cs="Arial"/>
          <w:highlight w:val="white"/>
        </w:rPr>
        <w:t xml:space="preserve"> a growing concern and </w:t>
      </w:r>
      <w:r w:rsidR="00B37382">
        <w:rPr>
          <w:rFonts w:ascii="Arial" w:eastAsia="Arial" w:hAnsi="Arial" w:cs="Arial"/>
          <w:highlight w:val="white"/>
        </w:rPr>
        <w:t xml:space="preserve">a </w:t>
      </w:r>
      <w:r w:rsidR="00A6473E">
        <w:rPr>
          <w:rFonts w:ascii="Arial" w:eastAsia="Arial" w:hAnsi="Arial" w:cs="Arial"/>
          <w:highlight w:val="white"/>
        </w:rPr>
        <w:t xml:space="preserve">threat to the ability of regions and nations to </w:t>
      </w:r>
      <w:r w:rsidR="005C6611">
        <w:rPr>
          <w:rFonts w:ascii="Arial" w:eastAsia="Arial" w:hAnsi="Arial" w:cs="Arial"/>
          <w:highlight w:val="white"/>
        </w:rPr>
        <w:t xml:space="preserve">realize the United Nations Sustainable Development Goals </w:t>
      </w:r>
      <w:r w:rsidR="00C05691">
        <w:rPr>
          <w:rFonts w:ascii="Arial" w:eastAsia="Arial" w:hAnsi="Arial" w:cs="Arial"/>
          <w:highlight w:val="white"/>
        </w:rPr>
        <w:t>because</w:t>
      </w:r>
      <w:r w:rsidR="005C6611">
        <w:rPr>
          <w:rFonts w:ascii="Arial" w:eastAsia="Arial" w:hAnsi="Arial" w:cs="Arial"/>
          <w:highlight w:val="white"/>
        </w:rPr>
        <w:t xml:space="preserve"> their presence in pigments </w:t>
      </w:r>
      <w:r w:rsidR="00C05691">
        <w:rPr>
          <w:rFonts w:ascii="Arial" w:eastAsia="Arial" w:hAnsi="Arial" w:cs="Arial"/>
          <w:highlight w:val="white"/>
        </w:rPr>
        <w:lastRenderedPageBreak/>
        <w:t xml:space="preserve">contaminates recycling streams and </w:t>
      </w:r>
      <w:r w:rsidR="005C6611">
        <w:rPr>
          <w:rFonts w:ascii="Arial" w:eastAsia="Arial" w:hAnsi="Arial" w:cs="Arial"/>
          <w:highlight w:val="white"/>
        </w:rPr>
        <w:t xml:space="preserve">diminishes the potential for </w:t>
      </w:r>
      <w:r w:rsidR="00C05691">
        <w:rPr>
          <w:rFonts w:ascii="Arial" w:eastAsia="Arial" w:hAnsi="Arial" w:cs="Arial"/>
          <w:highlight w:val="white"/>
        </w:rPr>
        <w:t xml:space="preserve">economically sustainable </w:t>
      </w:r>
      <w:r w:rsidR="005C6611">
        <w:rPr>
          <w:rFonts w:ascii="Arial" w:eastAsia="Arial" w:hAnsi="Arial" w:cs="Arial"/>
          <w:highlight w:val="white"/>
        </w:rPr>
        <w:t xml:space="preserve">recycling </w:t>
      </w:r>
      <w:r w:rsidR="00C05691">
        <w:rPr>
          <w:rFonts w:ascii="Arial" w:eastAsia="Arial" w:hAnsi="Arial" w:cs="Arial"/>
          <w:highlight w:val="white"/>
        </w:rPr>
        <w:t xml:space="preserve">of </w:t>
      </w:r>
      <w:r w:rsidR="005C6611">
        <w:rPr>
          <w:rFonts w:ascii="Arial" w:eastAsia="Arial" w:hAnsi="Arial" w:cs="Arial"/>
          <w:highlight w:val="white"/>
        </w:rPr>
        <w:t>materials in a circular economy.</w:t>
      </w:r>
    </w:p>
    <w:p w14:paraId="7D8D6BFE" w14:textId="6FD59BAB" w:rsidR="00AA221A" w:rsidRDefault="005C6611" w:rsidP="0013250B">
      <w:pPr>
        <w:spacing w:line="276" w:lineRule="auto"/>
        <w:rPr>
          <w:rFonts w:ascii="Arial" w:eastAsia="Arial" w:hAnsi="Arial" w:cs="Arial"/>
          <w:highlight w:val="white"/>
        </w:rPr>
      </w:pPr>
      <w:r>
        <w:rPr>
          <w:rFonts w:ascii="Arial" w:eastAsia="Arial" w:hAnsi="Arial" w:cs="Arial"/>
          <w:highlight w:val="white"/>
        </w:rPr>
        <w:t xml:space="preserve">In this report we propose a set of four strategies and associated </w:t>
      </w:r>
      <w:r w:rsidR="00B37382">
        <w:rPr>
          <w:rFonts w:ascii="Arial" w:eastAsia="Arial" w:hAnsi="Arial" w:cs="Arial"/>
          <w:highlight w:val="white"/>
        </w:rPr>
        <w:t xml:space="preserve">initial </w:t>
      </w:r>
      <w:r>
        <w:rPr>
          <w:rFonts w:ascii="Arial" w:eastAsia="Arial" w:hAnsi="Arial" w:cs="Arial"/>
          <w:highlight w:val="white"/>
        </w:rPr>
        <w:t>activities to help shift the marketplace toward the use of pigments that contain no or ultra-low levels of PCBS.  These strategies include:</w:t>
      </w:r>
    </w:p>
    <w:p w14:paraId="6F828DF4" w14:textId="77777777" w:rsidR="005C6611" w:rsidRDefault="005C6611" w:rsidP="005C6611">
      <w:pPr>
        <w:pStyle w:val="ListParagraph"/>
        <w:numPr>
          <w:ilvl w:val="0"/>
          <w:numId w:val="29"/>
        </w:numPr>
        <w:spacing w:before="140" w:line="276" w:lineRule="auto"/>
        <w:rPr>
          <w:rFonts w:ascii="Arial" w:eastAsia="Arial" w:hAnsi="Arial" w:cs="Arial"/>
        </w:rPr>
      </w:pPr>
      <w:r>
        <w:rPr>
          <w:rFonts w:ascii="Arial" w:eastAsia="Arial" w:hAnsi="Arial" w:cs="Arial"/>
        </w:rPr>
        <w:t>Targeted cross-</w:t>
      </w:r>
      <w:proofErr w:type="spellStart"/>
      <w:r>
        <w:rPr>
          <w:rFonts w:ascii="Arial" w:eastAsia="Arial" w:hAnsi="Arial" w:cs="Arial"/>
        </w:rPr>
        <w:t>sectoral</w:t>
      </w:r>
      <w:proofErr w:type="spellEnd"/>
      <w:r>
        <w:rPr>
          <w:rFonts w:ascii="Arial" w:eastAsia="Arial" w:hAnsi="Arial" w:cs="Arial"/>
        </w:rPr>
        <w:t xml:space="preserve"> and multi stakeholder collaborations</w:t>
      </w:r>
    </w:p>
    <w:p w14:paraId="7E8CB396" w14:textId="77777777" w:rsidR="005C6611" w:rsidRDefault="005C6611" w:rsidP="005C6611">
      <w:pPr>
        <w:pStyle w:val="ListParagraph"/>
        <w:numPr>
          <w:ilvl w:val="0"/>
          <w:numId w:val="29"/>
        </w:numPr>
        <w:spacing w:before="140" w:line="276" w:lineRule="auto"/>
        <w:rPr>
          <w:rFonts w:ascii="Arial" w:eastAsia="Arial" w:hAnsi="Arial" w:cs="Arial"/>
        </w:rPr>
      </w:pPr>
      <w:r>
        <w:rPr>
          <w:rFonts w:ascii="Arial" w:eastAsia="Arial" w:hAnsi="Arial" w:cs="Arial"/>
        </w:rPr>
        <w:t xml:space="preserve">Green chemistry and engineering research </w:t>
      </w:r>
    </w:p>
    <w:p w14:paraId="76D27BB2" w14:textId="77777777" w:rsidR="005C6611" w:rsidRDefault="005C6611" w:rsidP="005C6611">
      <w:pPr>
        <w:pStyle w:val="ListParagraph"/>
        <w:numPr>
          <w:ilvl w:val="0"/>
          <w:numId w:val="29"/>
        </w:numPr>
        <w:spacing w:before="140" w:line="276" w:lineRule="auto"/>
        <w:rPr>
          <w:rFonts w:ascii="Arial" w:eastAsia="Arial" w:hAnsi="Arial" w:cs="Arial"/>
        </w:rPr>
      </w:pPr>
      <w:r>
        <w:rPr>
          <w:rFonts w:ascii="Arial" w:eastAsia="Arial" w:hAnsi="Arial" w:cs="Arial"/>
        </w:rPr>
        <w:t>Alternatives assessment</w:t>
      </w:r>
    </w:p>
    <w:p w14:paraId="03E065C3" w14:textId="77777777" w:rsidR="005C6611" w:rsidRDefault="005C6611" w:rsidP="005C6611">
      <w:pPr>
        <w:pStyle w:val="ListParagraph"/>
        <w:numPr>
          <w:ilvl w:val="0"/>
          <w:numId w:val="29"/>
        </w:numPr>
        <w:spacing w:before="140" w:line="276" w:lineRule="auto"/>
        <w:rPr>
          <w:rFonts w:ascii="Arial" w:eastAsia="Arial" w:hAnsi="Arial" w:cs="Arial"/>
        </w:rPr>
      </w:pPr>
      <w:r>
        <w:rPr>
          <w:rFonts w:ascii="Arial" w:eastAsia="Arial" w:hAnsi="Arial" w:cs="Arial"/>
        </w:rPr>
        <w:t>Procurement to drive substitution of safer alternatives</w:t>
      </w:r>
    </w:p>
    <w:p w14:paraId="41C30D9E" w14:textId="0A3D6851" w:rsidR="005C6611" w:rsidRDefault="005C6611" w:rsidP="005C6611">
      <w:pPr>
        <w:spacing w:line="276" w:lineRule="auto"/>
        <w:rPr>
          <w:rFonts w:ascii="Arial" w:eastAsia="Arial" w:hAnsi="Arial" w:cs="Arial"/>
          <w:highlight w:val="white"/>
        </w:rPr>
      </w:pPr>
      <w:r>
        <w:rPr>
          <w:rFonts w:ascii="Arial" w:eastAsia="Arial" w:hAnsi="Arial" w:cs="Arial"/>
          <w:highlight w:val="white"/>
        </w:rPr>
        <w:t xml:space="preserve">A number of key stakeholders from different sectors have already been identified and have expressed their willingness to engage in </w:t>
      </w:r>
      <w:r w:rsidR="00C05691">
        <w:rPr>
          <w:rFonts w:ascii="Arial" w:eastAsia="Arial" w:hAnsi="Arial" w:cs="Arial"/>
          <w:highlight w:val="white"/>
        </w:rPr>
        <w:t>this project</w:t>
      </w:r>
      <w:r>
        <w:rPr>
          <w:rFonts w:ascii="Arial" w:eastAsia="Arial" w:hAnsi="Arial" w:cs="Arial"/>
          <w:highlight w:val="white"/>
        </w:rPr>
        <w:t xml:space="preserve">.  The challenge of inadvertent PCBs is a complex challenge that </w:t>
      </w:r>
      <w:r w:rsidR="00C05691">
        <w:rPr>
          <w:rFonts w:ascii="Arial" w:eastAsia="Arial" w:hAnsi="Arial" w:cs="Arial"/>
          <w:highlight w:val="white"/>
        </w:rPr>
        <w:t>crosses</w:t>
      </w:r>
      <w:r>
        <w:rPr>
          <w:rFonts w:ascii="Arial" w:eastAsia="Arial" w:hAnsi="Arial" w:cs="Arial"/>
          <w:highlight w:val="white"/>
        </w:rPr>
        <w:t xml:space="preserve"> the global supply chain.  Therefore</w:t>
      </w:r>
      <w:r w:rsidR="00C0567A">
        <w:rPr>
          <w:rFonts w:ascii="Arial" w:eastAsia="Arial" w:hAnsi="Arial" w:cs="Arial"/>
          <w:highlight w:val="white"/>
        </w:rPr>
        <w:t>,</w:t>
      </w:r>
      <w:r>
        <w:rPr>
          <w:rFonts w:ascii="Arial" w:eastAsia="Arial" w:hAnsi="Arial" w:cs="Arial"/>
          <w:highlight w:val="white"/>
        </w:rPr>
        <w:t xml:space="preserve"> participants from </w:t>
      </w:r>
      <w:r w:rsidR="00C0567A">
        <w:rPr>
          <w:rFonts w:ascii="Arial" w:eastAsia="Arial" w:hAnsi="Arial" w:cs="Arial"/>
          <w:highlight w:val="white"/>
        </w:rPr>
        <w:t>across the</w:t>
      </w:r>
      <w:r>
        <w:rPr>
          <w:rFonts w:ascii="Arial" w:eastAsia="Arial" w:hAnsi="Arial" w:cs="Arial"/>
          <w:highlight w:val="white"/>
        </w:rPr>
        <w:t xml:space="preserve"> supply chain and other stakeholders from governments and NGOs need to be engaged to best understand the constraints and the opportunities</w:t>
      </w:r>
      <w:r w:rsidR="00C05691">
        <w:rPr>
          <w:rFonts w:ascii="Arial" w:eastAsia="Arial" w:hAnsi="Arial" w:cs="Arial"/>
          <w:highlight w:val="white"/>
        </w:rPr>
        <w:t xml:space="preserve"> and to develop creative solutions that will lead to systemic solutions</w:t>
      </w:r>
      <w:r>
        <w:rPr>
          <w:rFonts w:ascii="Arial" w:eastAsia="Arial" w:hAnsi="Arial" w:cs="Arial"/>
          <w:highlight w:val="white"/>
        </w:rPr>
        <w:t xml:space="preserve">.  </w:t>
      </w:r>
    </w:p>
    <w:p w14:paraId="751FDC1D" w14:textId="1962D3B6" w:rsidR="005E1F3F" w:rsidRDefault="001D1E62" w:rsidP="00E26C58">
      <w:pPr>
        <w:spacing w:line="276" w:lineRule="auto"/>
      </w:pPr>
      <w:r>
        <w:rPr>
          <w:rFonts w:ascii="Arial" w:eastAsia="Arial" w:hAnsi="Arial" w:cs="Arial"/>
          <w:highlight w:val="white"/>
        </w:rPr>
        <w:t xml:space="preserve">It is hoped that the proposed strategies presented </w:t>
      </w:r>
      <w:r w:rsidR="00C0567A">
        <w:rPr>
          <w:rFonts w:ascii="Arial" w:eastAsia="Arial" w:hAnsi="Arial" w:cs="Arial"/>
          <w:highlight w:val="white"/>
        </w:rPr>
        <w:t>in this white paper will help</w:t>
      </w:r>
      <w:r>
        <w:rPr>
          <w:rFonts w:ascii="Arial" w:eastAsia="Arial" w:hAnsi="Arial" w:cs="Arial"/>
          <w:highlight w:val="white"/>
        </w:rPr>
        <w:t xml:space="preserve"> the SRRTTF refine the next steps </w:t>
      </w:r>
      <w:r w:rsidR="00C0567A">
        <w:rPr>
          <w:rFonts w:ascii="Arial" w:eastAsia="Arial" w:hAnsi="Arial" w:cs="Arial"/>
          <w:highlight w:val="white"/>
        </w:rPr>
        <w:t xml:space="preserve">needed </w:t>
      </w:r>
      <w:r w:rsidR="00230C53">
        <w:rPr>
          <w:rFonts w:ascii="Arial" w:eastAsia="Arial" w:hAnsi="Arial" w:cs="Arial"/>
          <w:highlight w:val="white"/>
        </w:rPr>
        <w:t xml:space="preserve">to most effectively achieve </w:t>
      </w:r>
      <w:r>
        <w:rPr>
          <w:rFonts w:ascii="Arial" w:eastAsia="Arial" w:hAnsi="Arial" w:cs="Arial"/>
          <w:highlight w:val="white"/>
        </w:rPr>
        <w:t>their mission and goals.</w:t>
      </w:r>
    </w:p>
    <w:bookmarkStart w:id="73" w:name="_Toc390799297" w:displacedByCustomXml="next"/>
    <w:sdt>
      <w:sdtPr>
        <w:rPr>
          <w:rFonts w:asciiTheme="minorHAnsi" w:eastAsiaTheme="minorHAnsi" w:hAnsiTheme="minorHAnsi" w:cstheme="minorBidi"/>
          <w:color w:val="auto"/>
          <w:sz w:val="22"/>
          <w:szCs w:val="22"/>
        </w:rPr>
        <w:id w:val="-1500580871"/>
        <w:docPartObj>
          <w:docPartGallery w:val="Bibliographies"/>
          <w:docPartUnique/>
        </w:docPartObj>
      </w:sdtPr>
      <w:sdtContent>
        <w:p w14:paraId="0EB78EB6" w14:textId="63BF7B67" w:rsidR="002F03AC" w:rsidRPr="00AA221A" w:rsidRDefault="002F03AC" w:rsidP="002F03AC">
          <w:pPr>
            <w:pStyle w:val="Heading1"/>
          </w:pPr>
          <w:r w:rsidRPr="00AA221A">
            <w:t>References</w:t>
          </w:r>
          <w:bookmarkEnd w:id="73"/>
        </w:p>
        <w:sdt>
          <w:sdtPr>
            <w:id w:val="-573587230"/>
            <w:bibliography/>
          </w:sdtPr>
          <w:sdtContent>
            <w:p w14:paraId="622670B6" w14:textId="35CD5274" w:rsidR="00B81A2D" w:rsidRDefault="002F03AC" w:rsidP="00B81A2D">
              <w:pPr>
                <w:pStyle w:val="Bibliography"/>
                <w:ind w:left="720" w:hanging="720"/>
                <w:rPr>
                  <w:noProof/>
                  <w:sz w:val="24"/>
                  <w:szCs w:val="24"/>
                </w:rPr>
              </w:pPr>
              <w:r>
                <w:fldChar w:fldCharType="begin"/>
              </w:r>
              <w:r w:rsidRPr="0067083E">
                <w:instrText xml:space="preserve"> BIBLIOGRAPHY </w:instrText>
              </w:r>
              <w:r>
                <w:fldChar w:fldCharType="separate"/>
              </w:r>
            </w:p>
            <w:p w14:paraId="77BEE3F6" w14:textId="77777777" w:rsidR="00B81A2D" w:rsidRDefault="00B81A2D" w:rsidP="00B81A2D">
              <w:pPr>
                <w:pStyle w:val="Bibliography"/>
                <w:ind w:left="720" w:hanging="720"/>
                <w:rPr>
                  <w:noProof/>
                </w:rPr>
              </w:pPr>
              <w:r>
                <w:rPr>
                  <w:noProof/>
                </w:rPr>
                <w:t xml:space="preserve">Adeogun, A. O., Chukwuka, A. V., Okoli, C. P., &amp; Arukwe, A. (2016, August). Concentration of polychlorinated biphenyl (PCB) congeners in the muscle of Clarias gariepinus and sediment from inland rivers of southwestern Nigeria and estimated potential human health consequences. </w:t>
              </w:r>
              <w:r>
                <w:rPr>
                  <w:i/>
                  <w:iCs/>
                  <w:noProof/>
                </w:rPr>
                <w:t>Journal of Toxicology and Environmental Health, Part A</w:t>
              </w:r>
              <w:r>
                <w:rPr>
                  <w:noProof/>
                </w:rPr>
                <w:t>, 969 - 983. Retrieved 2018, from https://www.tandfonline.com/doi/abs/10.1080/15287394.2016.1209141</w:t>
              </w:r>
            </w:p>
            <w:p w14:paraId="713C3925" w14:textId="77777777" w:rsidR="00B81A2D" w:rsidRDefault="00B81A2D" w:rsidP="00B81A2D">
              <w:pPr>
                <w:pStyle w:val="Bibliography"/>
                <w:ind w:left="720" w:hanging="720"/>
                <w:rPr>
                  <w:noProof/>
                </w:rPr>
              </w:pPr>
              <w:r>
                <w:rPr>
                  <w:noProof/>
                </w:rPr>
                <w:t xml:space="preserve">American Chemical Society. (2018). </w:t>
              </w:r>
              <w:r>
                <w:rPr>
                  <w:i/>
                  <w:iCs/>
                  <w:noProof/>
                </w:rPr>
                <w:t>Industry &amp; Business</w:t>
              </w:r>
              <w:r>
                <w:rPr>
                  <w:noProof/>
                </w:rPr>
                <w:t>. Retrieved 2018, from https://www.acs.org/content/acs/en/greenchemistry/industry-business.html</w:t>
              </w:r>
            </w:p>
            <w:p w14:paraId="2E69261F" w14:textId="77777777" w:rsidR="00B81A2D" w:rsidRDefault="00B81A2D" w:rsidP="00B81A2D">
              <w:pPr>
                <w:pStyle w:val="Bibliography"/>
                <w:ind w:left="720" w:hanging="720"/>
                <w:rPr>
                  <w:noProof/>
                </w:rPr>
              </w:pPr>
              <w:r>
                <w:rPr>
                  <w:noProof/>
                </w:rPr>
                <w:t xml:space="preserve">Baron, R. (2016, April 13). </w:t>
              </w:r>
              <w:r>
                <w:rPr>
                  <w:i/>
                  <w:iCs/>
                  <w:noProof/>
                </w:rPr>
                <w:t>The Role of Public Procurement in Low-carbon Innovation.</w:t>
              </w:r>
              <w:r>
                <w:rPr>
                  <w:noProof/>
                </w:rPr>
                <w:t xml:space="preserve"> Retrieved 2018, from oecd.org: https://www.oecd.org/sd-roundtable/papersandpublications/The%20Role%20of%20Public%20Procurement%20in%20Low-carbon%20Innovation.pdf</w:t>
              </w:r>
            </w:p>
            <w:p w14:paraId="12E83979" w14:textId="77777777" w:rsidR="00B81A2D" w:rsidRDefault="00B81A2D" w:rsidP="00B81A2D">
              <w:pPr>
                <w:pStyle w:val="Bibliography"/>
                <w:ind w:left="720" w:hanging="720"/>
                <w:rPr>
                  <w:noProof/>
                </w:rPr>
              </w:pPr>
              <w:r>
                <w:rPr>
                  <w:noProof/>
                </w:rPr>
                <w:t xml:space="preserve">Battelle Memorial Institute, G. M. (2012, October). </w:t>
              </w:r>
              <w:r>
                <w:rPr>
                  <w:i/>
                  <w:iCs/>
                  <w:noProof/>
                </w:rPr>
                <w:t>PCB Sediment Handbook.</w:t>
              </w:r>
              <w:r>
                <w:rPr>
                  <w:noProof/>
                </w:rPr>
                <w:t xml:space="preserve"> Retrieved 2018, from clu-in.org: https://clu-in.org/download/contaminantfocus/pcb/pcb_sediment_handbook.pdf</w:t>
              </w:r>
            </w:p>
            <w:p w14:paraId="71F191FF" w14:textId="77777777" w:rsidR="00B81A2D" w:rsidRDefault="00B81A2D" w:rsidP="00B81A2D">
              <w:pPr>
                <w:pStyle w:val="Bibliography"/>
                <w:ind w:left="720" w:hanging="720"/>
                <w:rPr>
                  <w:noProof/>
                </w:rPr>
              </w:pPr>
              <w:r>
                <w:rPr>
                  <w:noProof/>
                </w:rPr>
                <w:t xml:space="preserve">Beyer, A., &amp; Biziuk, M. (2009). Environmental fate and global distribution of polychlorinated biphenyls. </w:t>
              </w:r>
              <w:r>
                <w:rPr>
                  <w:i/>
                  <w:iCs/>
                  <w:noProof/>
                </w:rPr>
                <w:t>Reviews of environmental contamination and toxicology</w:t>
              </w:r>
              <w:r>
                <w:rPr>
                  <w:noProof/>
                </w:rPr>
                <w:t>, 137 - 158. Retrieved 2018, from https://www.ncbi.nlm.nih.gov/pubmed/19484591</w:t>
              </w:r>
            </w:p>
            <w:p w14:paraId="5B7AE8EF" w14:textId="77777777" w:rsidR="00B81A2D" w:rsidRDefault="00B81A2D" w:rsidP="00B81A2D">
              <w:pPr>
                <w:pStyle w:val="Bibliography"/>
                <w:ind w:left="720" w:hanging="720"/>
                <w:rPr>
                  <w:noProof/>
                </w:rPr>
              </w:pPr>
              <w:r>
                <w:rPr>
                  <w:noProof/>
                </w:rPr>
                <w:lastRenderedPageBreak/>
                <w:t xml:space="preserve">Bienkowski, B. (2014, February). Yellow Pigments in Clothing and Paper Contain Long-Banned Chemical. </w:t>
              </w:r>
              <w:r>
                <w:rPr>
                  <w:i/>
                  <w:iCs/>
                  <w:noProof/>
                </w:rPr>
                <w:t>Scientific American</w:t>
              </w:r>
              <w:r>
                <w:rPr>
                  <w:noProof/>
                </w:rPr>
                <w:t>. Retrieved 2018, from https://www.scientificamerican.com/article/yellow-pigments-in-clothing-and-paper-contain-long-banned-chemical/</w:t>
              </w:r>
            </w:p>
            <w:p w14:paraId="1546F810" w14:textId="77777777" w:rsidR="00B81A2D" w:rsidRDefault="00B81A2D" w:rsidP="00B81A2D">
              <w:pPr>
                <w:pStyle w:val="Bibliography"/>
                <w:ind w:left="720" w:hanging="720"/>
                <w:rPr>
                  <w:noProof/>
                </w:rPr>
              </w:pPr>
              <w:r>
                <w:rPr>
                  <w:noProof/>
                </w:rPr>
                <w:t xml:space="preserve">Borlakoglu, J. T., &amp; Walker, C. H. (1989, April). Comparative aspects of congener specific PCB metabolism. </w:t>
              </w:r>
              <w:r>
                <w:rPr>
                  <w:i/>
                  <w:iCs/>
                  <w:noProof/>
                </w:rPr>
                <w:t>European Journal of Drug Metabolism and Pharmacokinetics</w:t>
              </w:r>
              <w:r>
                <w:rPr>
                  <w:noProof/>
                </w:rPr>
                <w:t>, 127 - 131. Retrieved 2018, from https://link.springer.com/article/10.1007%2FBF03190852</w:t>
              </w:r>
            </w:p>
            <w:p w14:paraId="5EA72C1E" w14:textId="77777777" w:rsidR="00B81A2D" w:rsidRDefault="00B81A2D" w:rsidP="00B81A2D">
              <w:pPr>
                <w:pStyle w:val="Bibliography"/>
                <w:ind w:left="720" w:hanging="720"/>
                <w:rPr>
                  <w:noProof/>
                </w:rPr>
              </w:pPr>
              <w:r>
                <w:rPr>
                  <w:noProof/>
                </w:rPr>
                <w:t xml:space="preserve">Carey, A. J., Lanksbury, J. A., Niewolny, L. A., West, J. E., Ylitalo, G., Johnson, L., &amp; O'Neill, S. M. (2016). </w:t>
              </w:r>
              <w:r>
                <w:rPr>
                  <w:i/>
                  <w:iCs/>
                  <w:noProof/>
                </w:rPr>
                <w:t>Assessing the threat of toxic contamination to early marine survival of Chinook salmon from Puget Sound</w:t>
              </w:r>
              <w:r>
                <w:rPr>
                  <w:noProof/>
                </w:rPr>
                <w:t>. Retrieved 2018, from https://cedar.wwu.edu/ssec/2016ssec/species_food_webs/45/</w:t>
              </w:r>
            </w:p>
            <w:p w14:paraId="4E545E7A" w14:textId="77777777" w:rsidR="00B81A2D" w:rsidRDefault="00B81A2D" w:rsidP="00B81A2D">
              <w:pPr>
                <w:pStyle w:val="Bibliography"/>
                <w:ind w:left="720" w:hanging="720"/>
                <w:rPr>
                  <w:noProof/>
                </w:rPr>
              </w:pPr>
              <w:r>
                <w:rPr>
                  <w:noProof/>
                </w:rPr>
                <w:t xml:space="preserve">Chang, F., Pagano, J., Crimmins, B., Milligan, M., Xia, X., Hopke, P., &amp; Holsen, T. (2012, November). Temporal trends of polychlorinated biphenyls and organochlorine pesticides in Great Lakes fish, 1999-2009. </w:t>
              </w:r>
              <w:r>
                <w:rPr>
                  <w:i/>
                  <w:iCs/>
                  <w:noProof/>
                </w:rPr>
                <w:t>The Science of the total envrionment</w:t>
              </w:r>
              <w:r>
                <w:rPr>
                  <w:noProof/>
                </w:rPr>
                <w:t>, 284 - 290. Retrieved from https://www.ncbi.nlm.nih.gov/pubmed/23085469</w:t>
              </w:r>
            </w:p>
            <w:p w14:paraId="15B95786" w14:textId="77777777" w:rsidR="00B81A2D" w:rsidRDefault="00B81A2D" w:rsidP="00B81A2D">
              <w:pPr>
                <w:pStyle w:val="Bibliography"/>
                <w:ind w:left="720" w:hanging="720"/>
                <w:rPr>
                  <w:noProof/>
                </w:rPr>
              </w:pPr>
              <w:r>
                <w:rPr>
                  <w:noProof/>
                </w:rPr>
                <w:t xml:space="preserve">City of Spokane Wastewater Management Department. (2015, July 21). </w:t>
              </w:r>
              <w:r>
                <w:rPr>
                  <w:i/>
                  <w:iCs/>
                  <w:noProof/>
                </w:rPr>
                <w:t>PCBs in Municipal Products.</w:t>
              </w:r>
              <w:r>
                <w:rPr>
                  <w:noProof/>
                </w:rPr>
                <w:t xml:space="preserve"> Retrieved 2018, from srrttf.org: http://srrttf.org/wp-content/uploads/2015/03/Revised-Prduct-Testing-Report-7-21-15.pdf</w:t>
              </w:r>
            </w:p>
            <w:p w14:paraId="025F640F" w14:textId="77777777" w:rsidR="00B81A2D" w:rsidRDefault="00B81A2D" w:rsidP="00B81A2D">
              <w:pPr>
                <w:pStyle w:val="Bibliography"/>
                <w:ind w:left="720" w:hanging="720"/>
                <w:rPr>
                  <w:noProof/>
                </w:rPr>
              </w:pPr>
              <w:r>
                <w:rPr>
                  <w:noProof/>
                </w:rPr>
                <w:t xml:space="preserve">Clu-In. (2018, February 8). </w:t>
              </w:r>
              <w:r>
                <w:rPr>
                  <w:i/>
                  <w:iCs/>
                  <w:noProof/>
                </w:rPr>
                <w:t>Polychlorinated Biphenyls (PCBs) Detection and Site Characterization</w:t>
              </w:r>
              <w:r>
                <w:rPr>
                  <w:noProof/>
                </w:rPr>
                <w:t>. Retrieved 2018, from https://clu-in.org/contaminantfocus/default.focus/sec/Polychlorinated_Biphenyls_(PCBs)/cat/Detection_and_Site_Characterization/</w:t>
              </w:r>
            </w:p>
            <w:p w14:paraId="208E45A7" w14:textId="77777777" w:rsidR="00B81A2D" w:rsidRDefault="00B81A2D" w:rsidP="00B81A2D">
              <w:pPr>
                <w:pStyle w:val="Bibliography"/>
                <w:ind w:left="720" w:hanging="720"/>
                <w:rPr>
                  <w:noProof/>
                </w:rPr>
              </w:pPr>
              <w:r>
                <w:rPr>
                  <w:noProof/>
                </w:rPr>
                <w:t xml:space="preserve">Colborn, T., von Saal, F. S., &amp; Soto, A. M. (1993, October). Developmental Effects of Endocrine-Disrupting Chemicals in Wildlife and Humans. </w:t>
              </w:r>
              <w:r>
                <w:rPr>
                  <w:i/>
                  <w:iCs/>
                  <w:noProof/>
                </w:rPr>
                <w:t>Environmental Health Perspectives</w:t>
              </w:r>
              <w:r>
                <w:rPr>
                  <w:noProof/>
                </w:rPr>
                <w:t>, 378 - 384. Retrieved 2018, from https://www.ncbi.nlm.nih.gov/pmc/articles/PMC1519860/pdf/envhper00375-0020.pdf</w:t>
              </w:r>
            </w:p>
            <w:p w14:paraId="0D12E5F9" w14:textId="77777777" w:rsidR="00B81A2D" w:rsidRDefault="00B81A2D" w:rsidP="00B81A2D">
              <w:pPr>
                <w:pStyle w:val="Bibliography"/>
                <w:ind w:left="720" w:hanging="720"/>
                <w:rPr>
                  <w:noProof/>
                </w:rPr>
              </w:pPr>
              <w:r>
                <w:rPr>
                  <w:noProof/>
                </w:rPr>
                <w:t xml:space="preserve">Color Pigments Manufacturers Association. (2018). </w:t>
              </w:r>
              <w:r>
                <w:rPr>
                  <w:i/>
                  <w:iCs/>
                  <w:noProof/>
                </w:rPr>
                <w:t>Who We Are</w:t>
              </w:r>
              <w:r>
                <w:rPr>
                  <w:noProof/>
                </w:rPr>
                <w:t>. Retrieved 2018, from https://www.pigments.org/about/who-we-are/</w:t>
              </w:r>
            </w:p>
            <w:p w14:paraId="290D44D2" w14:textId="77777777" w:rsidR="00B81A2D" w:rsidRDefault="00B81A2D" w:rsidP="00B81A2D">
              <w:pPr>
                <w:pStyle w:val="Bibliography"/>
                <w:ind w:left="720" w:hanging="720"/>
                <w:rPr>
                  <w:noProof/>
                </w:rPr>
              </w:pPr>
              <w:r>
                <w:rPr>
                  <w:noProof/>
                </w:rPr>
                <w:t xml:space="preserve">Commonwealth of Massachusetts. (2018). </w:t>
              </w:r>
              <w:r>
                <w:rPr>
                  <w:i/>
                  <w:iCs/>
                  <w:noProof/>
                </w:rPr>
                <w:t>Guide Drinking Water Standards and Guidelines</w:t>
              </w:r>
              <w:r>
                <w:rPr>
                  <w:noProof/>
                </w:rPr>
                <w:t>. Retrieved 2018, from https://www.mass.gov/guides/drinking-water-standards-and-guidelines</w:t>
              </w:r>
            </w:p>
            <w:p w14:paraId="7D15EB13" w14:textId="77777777" w:rsidR="00B81A2D" w:rsidRDefault="00B81A2D" w:rsidP="00B81A2D">
              <w:pPr>
                <w:pStyle w:val="Bibliography"/>
                <w:ind w:left="720" w:hanging="720"/>
                <w:rPr>
                  <w:noProof/>
                </w:rPr>
              </w:pPr>
              <w:r>
                <w:rPr>
                  <w:noProof/>
                </w:rPr>
                <w:t xml:space="preserve">Communications Workers of America. (2018). </w:t>
              </w:r>
              <w:r>
                <w:rPr>
                  <w:i/>
                  <w:iCs/>
                  <w:noProof/>
                </w:rPr>
                <w:t>Polychlorinated Biphenyls (PCB) and the Workplace</w:t>
              </w:r>
              <w:r>
                <w:rPr>
                  <w:noProof/>
                </w:rPr>
                <w:t>. Retrieved 2018, from https://www.cwa-union.org/national-issues/health-and-safety/health-and-safety-fact-sheets/polychlorinated-biphenyls-pcb-and</w:t>
              </w:r>
            </w:p>
            <w:p w14:paraId="4CE84059" w14:textId="77777777" w:rsidR="00B81A2D" w:rsidRDefault="00B81A2D" w:rsidP="00B81A2D">
              <w:pPr>
                <w:pStyle w:val="Bibliography"/>
                <w:ind w:left="720" w:hanging="720"/>
                <w:rPr>
                  <w:noProof/>
                </w:rPr>
              </w:pPr>
              <w:r>
                <w:rPr>
                  <w:noProof/>
                </w:rPr>
                <w:t xml:space="preserve">Daryl J. McGoldrick, E. W., McGoldrick, D. J., &amp; Murphy, E. W. (2016, October). Concentration and distribution of contaminants in lake trout and walleye from the Laurentian Great Lakes (2008–2012). </w:t>
              </w:r>
              <w:r>
                <w:rPr>
                  <w:i/>
                  <w:iCs/>
                  <w:noProof/>
                </w:rPr>
                <w:t>Environmental Pollution</w:t>
              </w:r>
              <w:r>
                <w:rPr>
                  <w:noProof/>
                </w:rPr>
                <w:t>, 85 - 96. Retrieved 2018, from https://www.sciencedirect.com/science/article/pii/S0269749115302335</w:t>
              </w:r>
            </w:p>
            <w:p w14:paraId="04F96755" w14:textId="77777777" w:rsidR="00B81A2D" w:rsidRDefault="00B81A2D" w:rsidP="00B81A2D">
              <w:pPr>
                <w:pStyle w:val="Bibliography"/>
                <w:ind w:left="720" w:hanging="720"/>
                <w:rPr>
                  <w:noProof/>
                </w:rPr>
              </w:pPr>
              <w:r>
                <w:rPr>
                  <w:noProof/>
                </w:rPr>
                <w:t xml:space="preserve">Delaware River Basin Commission. (2018, April 30). </w:t>
              </w:r>
              <w:r>
                <w:rPr>
                  <w:i/>
                  <w:iCs/>
                  <w:noProof/>
                </w:rPr>
                <w:t>PCBs</w:t>
              </w:r>
              <w:r>
                <w:rPr>
                  <w:noProof/>
                </w:rPr>
                <w:t>. Retrieved 2018, from http://www.state.nj.us/drbc/quality/toxics/pcb.html</w:t>
              </w:r>
            </w:p>
            <w:p w14:paraId="6EFDE8EA" w14:textId="77777777" w:rsidR="00B81A2D" w:rsidRDefault="00B81A2D" w:rsidP="00B81A2D">
              <w:pPr>
                <w:pStyle w:val="Bibliography"/>
                <w:ind w:left="720" w:hanging="720"/>
                <w:rPr>
                  <w:noProof/>
                </w:rPr>
              </w:pPr>
              <w:r>
                <w:rPr>
                  <w:noProof/>
                </w:rPr>
                <w:lastRenderedPageBreak/>
                <w:t xml:space="preserve">Desforges, J.-P. W., Sonne, C., Levin, M., Siebert, U., De Guise, S., &amp; Dietz, R. (2016, January). Immunotoxic effects of environmental pollutants in marine mammals. </w:t>
              </w:r>
              <w:r>
                <w:rPr>
                  <w:i/>
                  <w:iCs/>
                  <w:noProof/>
                </w:rPr>
                <w:t>Environmental International</w:t>
              </w:r>
              <w:r>
                <w:rPr>
                  <w:noProof/>
                </w:rPr>
                <w:t>, 126-139. Retrieved 2018, from https://www.sciencedirect.com/science/article/pii/S0160412015300738?via%3Dihub#!</w:t>
              </w:r>
            </w:p>
            <w:p w14:paraId="1DDD4C53" w14:textId="77777777" w:rsidR="00B81A2D" w:rsidRDefault="00B81A2D" w:rsidP="00B81A2D">
              <w:pPr>
                <w:pStyle w:val="Bibliography"/>
                <w:ind w:left="720" w:hanging="720"/>
                <w:rPr>
                  <w:noProof/>
                </w:rPr>
              </w:pPr>
              <w:r>
                <w:rPr>
                  <w:noProof/>
                </w:rPr>
                <w:t xml:space="preserve">Dominion Colour Corporation. (n.d.). </w:t>
              </w:r>
              <w:r>
                <w:rPr>
                  <w:i/>
                  <w:iCs/>
                  <w:noProof/>
                </w:rPr>
                <w:t>DCC Yellow 7391.</w:t>
              </w:r>
              <w:r>
                <w:rPr>
                  <w:noProof/>
                </w:rPr>
                <w:t xml:space="preserve"> Retrieved 2018, from dominioncolour.com: https://www.dominioncolour.com/media/k2/attachments/DCC_Yellow_7391_PFS.pdf</w:t>
              </w:r>
            </w:p>
            <w:p w14:paraId="4DC5D49C" w14:textId="77777777" w:rsidR="00B81A2D" w:rsidRDefault="00B81A2D" w:rsidP="00B81A2D">
              <w:pPr>
                <w:pStyle w:val="Bibliography"/>
                <w:ind w:left="720" w:hanging="720"/>
                <w:rPr>
                  <w:noProof/>
                </w:rPr>
              </w:pPr>
              <w:r>
                <w:rPr>
                  <w:noProof/>
                </w:rPr>
                <w:t xml:space="preserve">Ecological and Toxicological Association of Dyes and Organic Pigments Manufacturers (ETAD). (2018). </w:t>
              </w:r>
              <w:r>
                <w:rPr>
                  <w:i/>
                  <w:iCs/>
                  <w:noProof/>
                </w:rPr>
                <w:t>Working together for safer colorants</w:t>
              </w:r>
              <w:r>
                <w:rPr>
                  <w:noProof/>
                </w:rPr>
                <w:t>. Retrieved 2018, from http://etad.com/en/</w:t>
              </w:r>
            </w:p>
            <w:p w14:paraId="397A30F3" w14:textId="77777777" w:rsidR="00B81A2D" w:rsidRDefault="00B81A2D" w:rsidP="00B81A2D">
              <w:pPr>
                <w:pStyle w:val="Bibliography"/>
                <w:ind w:left="720" w:hanging="720"/>
                <w:rPr>
                  <w:noProof/>
                </w:rPr>
              </w:pPr>
              <w:r>
                <w:rPr>
                  <w:noProof/>
                </w:rPr>
                <w:t xml:space="preserve">Ellen MaCarthur Foundation. (2017). </w:t>
              </w:r>
              <w:r>
                <w:rPr>
                  <w:i/>
                  <w:iCs/>
                  <w:noProof/>
                </w:rPr>
                <w:t>Circular Economy Overview</w:t>
              </w:r>
              <w:r>
                <w:rPr>
                  <w:noProof/>
                </w:rPr>
                <w:t>. Retrieved 2018, from https://www.ellenmacarthurfoundation.org/circular-economy/overview/concept</w:t>
              </w:r>
            </w:p>
            <w:p w14:paraId="1FB4B0AC" w14:textId="77777777" w:rsidR="00B81A2D" w:rsidRDefault="00B81A2D" w:rsidP="00B81A2D">
              <w:pPr>
                <w:pStyle w:val="Bibliography"/>
                <w:ind w:left="720" w:hanging="720"/>
                <w:rPr>
                  <w:noProof/>
                </w:rPr>
              </w:pPr>
              <w:r>
                <w:rPr>
                  <w:noProof/>
                </w:rPr>
                <w:t xml:space="preserve">Eqani, S., Cincinelli, A., Mehmood, A., Malik, R., &amp; Zhang, G. (2015, November). Occurrence, bioaccumulation and risk assessment of dioxin-like PCBs along the Chenab river, Pakistan. </w:t>
              </w:r>
              <w:r>
                <w:rPr>
                  <w:i/>
                  <w:iCs/>
                  <w:noProof/>
                </w:rPr>
                <w:t>Environmental Pollution</w:t>
              </w:r>
              <w:r>
                <w:rPr>
                  <w:noProof/>
                </w:rPr>
                <w:t>, 688 - 695. Retrieved 2018, from https://www.sciencedirect.com/science/article/pii/S0269749115300397</w:t>
              </w:r>
            </w:p>
            <w:p w14:paraId="71EA7A84" w14:textId="77777777" w:rsidR="00B81A2D" w:rsidRDefault="00B81A2D" w:rsidP="00B81A2D">
              <w:pPr>
                <w:pStyle w:val="Bibliography"/>
                <w:ind w:left="720" w:hanging="720"/>
                <w:rPr>
                  <w:noProof/>
                </w:rPr>
              </w:pPr>
              <w:r>
                <w:rPr>
                  <w:noProof/>
                </w:rPr>
                <w:t xml:space="preserve">Estuary Partnership. (2014, June). </w:t>
              </w:r>
              <w:r>
                <w:rPr>
                  <w:i/>
                  <w:iCs/>
                  <w:noProof/>
                </w:rPr>
                <w:t>Facts &amp; Figures: Polychlorinated Biphenyls (PCBs).</w:t>
              </w:r>
              <w:r>
                <w:rPr>
                  <w:noProof/>
                </w:rPr>
                <w:t xml:space="preserve"> Retrieved 2018, from estuarypartnership.org: http://www.estuarypartnership.org/sites/default/files/PCB%20fact%20sheet.pdf</w:t>
              </w:r>
            </w:p>
            <w:p w14:paraId="4B6B1775" w14:textId="77777777" w:rsidR="00B81A2D" w:rsidRDefault="00B81A2D" w:rsidP="00B81A2D">
              <w:pPr>
                <w:pStyle w:val="Bibliography"/>
                <w:ind w:left="720" w:hanging="720"/>
                <w:rPr>
                  <w:noProof/>
                </w:rPr>
              </w:pPr>
              <w:r>
                <w:rPr>
                  <w:noProof/>
                </w:rPr>
                <w:t xml:space="preserve">European Commission. (2016, August 6). </w:t>
              </w:r>
              <w:r>
                <w:rPr>
                  <w:i/>
                  <w:iCs/>
                  <w:noProof/>
                </w:rPr>
                <w:t>Waste Titanium Dioxide</w:t>
              </w:r>
              <w:r>
                <w:rPr>
                  <w:noProof/>
                </w:rPr>
                <w:t>. Retrieved 2018, from http://ec.europa.eu/environment/waste/titanium.htm</w:t>
              </w:r>
            </w:p>
            <w:p w14:paraId="666FC6EF" w14:textId="77777777" w:rsidR="00B81A2D" w:rsidRDefault="00B81A2D" w:rsidP="00B81A2D">
              <w:pPr>
                <w:pStyle w:val="Bibliography"/>
                <w:ind w:left="720" w:hanging="720"/>
                <w:rPr>
                  <w:noProof/>
                </w:rPr>
              </w:pPr>
              <w:r>
                <w:rPr>
                  <w:noProof/>
                </w:rPr>
                <w:t xml:space="preserve">Green America Center for Sustainability Solutions. (n.d.). </w:t>
              </w:r>
              <w:r>
                <w:rPr>
                  <w:i/>
                  <w:iCs/>
                  <w:noProof/>
                </w:rPr>
                <w:t>Home</w:t>
              </w:r>
              <w:r>
                <w:rPr>
                  <w:noProof/>
                </w:rPr>
                <w:t>. Retrieved 2018, from http://www.centerforsustainabilitysolutions.org/#home-intro</w:t>
              </w:r>
            </w:p>
            <w:p w14:paraId="692F9A16" w14:textId="77777777" w:rsidR="00B81A2D" w:rsidRDefault="00B81A2D" w:rsidP="00B81A2D">
              <w:pPr>
                <w:pStyle w:val="Bibliography"/>
                <w:ind w:left="720" w:hanging="720"/>
                <w:rPr>
                  <w:noProof/>
                </w:rPr>
              </w:pPr>
              <w:r>
                <w:rPr>
                  <w:noProof/>
                </w:rPr>
                <w:t xml:space="preserve">Grossman, E. (2013). </w:t>
              </w:r>
              <w:r>
                <w:rPr>
                  <w:i/>
                  <w:iCs/>
                  <w:noProof/>
                </w:rPr>
                <w:t>Nonlegacy PCBs: Pigment Manufacturing By-Products Get a Second Look</w:t>
              </w:r>
              <w:r>
                <w:rPr>
                  <w:noProof/>
                </w:rPr>
                <w:t>. Retrieved 2018, from Environmental Health Perspectives: https://ehp.niehs.nih.gov/121-a86/</w:t>
              </w:r>
            </w:p>
            <w:p w14:paraId="623720F8" w14:textId="77777777" w:rsidR="00B81A2D" w:rsidRDefault="00B81A2D" w:rsidP="00B81A2D">
              <w:pPr>
                <w:pStyle w:val="Bibliography"/>
                <w:ind w:left="720" w:hanging="720"/>
                <w:rPr>
                  <w:noProof/>
                </w:rPr>
              </w:pPr>
              <w:r>
                <w:rPr>
                  <w:noProof/>
                </w:rPr>
                <w:t xml:space="preserve">Guo, J., Capozzi, S. L., Kraeutler, T. M., &amp; Rodenburg, L. A. (2014, June 26). Global Distribution and Local Impacts of Inadvertently Generated Polychlorinated Biphenyls in Pigments. </w:t>
              </w:r>
              <w:r>
                <w:rPr>
                  <w:i/>
                  <w:iCs/>
                  <w:noProof/>
                </w:rPr>
                <w:t>Environmental Science &amp; Technology</w:t>
              </w:r>
              <w:r>
                <w:rPr>
                  <w:noProof/>
                </w:rPr>
                <w:t>, 8573 - 8580. doi:10.1021/es502291b</w:t>
              </w:r>
            </w:p>
            <w:p w14:paraId="77F8C845" w14:textId="77777777" w:rsidR="00B81A2D" w:rsidRDefault="00B81A2D" w:rsidP="00B81A2D">
              <w:pPr>
                <w:pStyle w:val="Bibliography"/>
                <w:ind w:left="720" w:hanging="720"/>
                <w:rPr>
                  <w:noProof/>
                </w:rPr>
              </w:pPr>
              <w:r>
                <w:rPr>
                  <w:noProof/>
                </w:rPr>
                <w:t xml:space="preserve">Hites, R. A. (2018). Atmospheric Concentrations of PCB-11 Near the Great Lakes Have Not Decreased Since 2004. </w:t>
              </w:r>
              <w:r>
                <w:rPr>
                  <w:i/>
                  <w:iCs/>
                  <w:noProof/>
                </w:rPr>
                <w:t>Environmental Science &amp; Technology Letters</w:t>
              </w:r>
              <w:r>
                <w:rPr>
                  <w:noProof/>
                </w:rPr>
                <w:t>, 131 - 135. Retrieved from https://pubs.acs.org/doi/abs/10.1021/acs.estlett.8b00019?journalCode=estlcu</w:t>
              </w:r>
            </w:p>
            <w:p w14:paraId="1E27FAC7" w14:textId="77777777" w:rsidR="00B81A2D" w:rsidRDefault="00B81A2D" w:rsidP="00B81A2D">
              <w:pPr>
                <w:pStyle w:val="Bibliography"/>
                <w:ind w:left="720" w:hanging="720"/>
                <w:rPr>
                  <w:noProof/>
                </w:rPr>
              </w:pPr>
              <w:r>
                <w:rPr>
                  <w:noProof/>
                </w:rPr>
                <w:t xml:space="preserve">Hu, D., &amp; Hornbuckle, K. C. (2009). Inadvertent Polychlorinated Biphenyls in Commercial Paint Pigments. </w:t>
              </w:r>
              <w:r>
                <w:rPr>
                  <w:i/>
                  <w:iCs/>
                  <w:noProof/>
                </w:rPr>
                <w:t>Environmental Science &amp; Technology</w:t>
              </w:r>
              <w:r>
                <w:rPr>
                  <w:noProof/>
                </w:rPr>
                <w:t>, 2822 - 2827. doi:10.1021/es902413k</w:t>
              </w:r>
            </w:p>
            <w:p w14:paraId="7ECC5392" w14:textId="77777777" w:rsidR="00B81A2D" w:rsidRDefault="00B81A2D" w:rsidP="00B81A2D">
              <w:pPr>
                <w:pStyle w:val="Bibliography"/>
                <w:ind w:left="720" w:hanging="720"/>
                <w:rPr>
                  <w:noProof/>
                </w:rPr>
              </w:pPr>
              <w:r>
                <w:rPr>
                  <w:noProof/>
                </w:rPr>
                <w:t xml:space="preserve">Hu, D., Martinez, A., &amp; Hornbuckle, K. C. (2008, November 1). Discovery of Non-Aroclor PCB (3,3′-Dichlorobiphenyl) in Chicago Air. </w:t>
              </w:r>
              <w:r>
                <w:rPr>
                  <w:i/>
                  <w:iCs/>
                  <w:noProof/>
                </w:rPr>
                <w:t>Environmental Science &amp; Technology</w:t>
              </w:r>
              <w:r>
                <w:rPr>
                  <w:noProof/>
                </w:rPr>
                <w:t>, 7873 - 7877. Retrieved 2018, from https://www.ncbi.nlm.nih.gov/pmc/articles/PMC2646757/</w:t>
              </w:r>
            </w:p>
            <w:p w14:paraId="7FAEF97A" w14:textId="77777777" w:rsidR="00B81A2D" w:rsidRDefault="00B81A2D" w:rsidP="00B81A2D">
              <w:pPr>
                <w:pStyle w:val="Bibliography"/>
                <w:ind w:left="720" w:hanging="720"/>
                <w:rPr>
                  <w:noProof/>
                </w:rPr>
              </w:pPr>
              <w:r>
                <w:rPr>
                  <w:noProof/>
                </w:rPr>
                <w:t xml:space="preserve">Interstate Chemicals Clearinghouse. (2017). </w:t>
              </w:r>
              <w:r>
                <w:rPr>
                  <w:i/>
                  <w:iCs/>
                  <w:noProof/>
                </w:rPr>
                <w:t>Alternatives Assessment Guide</w:t>
              </w:r>
              <w:r>
                <w:rPr>
                  <w:noProof/>
                </w:rPr>
                <w:t>. Retrieved 2018, from http://theic2.org/alternatives_assessment_guide</w:t>
              </w:r>
            </w:p>
            <w:p w14:paraId="76A5BDD2" w14:textId="77777777" w:rsidR="00B81A2D" w:rsidRDefault="00B81A2D" w:rsidP="00B81A2D">
              <w:pPr>
                <w:pStyle w:val="Bibliography"/>
                <w:ind w:left="720" w:hanging="720"/>
                <w:rPr>
                  <w:noProof/>
                </w:rPr>
              </w:pPr>
              <w:r>
                <w:rPr>
                  <w:noProof/>
                </w:rPr>
                <w:lastRenderedPageBreak/>
                <w:t xml:space="preserve">Jia Guo, S. L. (2014). Global Distribution and Local Impacts of Inadvertently Generated Polychlorinated Biphenyls in Pigments. </w:t>
              </w:r>
              <w:r>
                <w:rPr>
                  <w:i/>
                  <w:iCs/>
                  <w:noProof/>
                </w:rPr>
                <w:t>Environmental Science &amp; Technology</w:t>
              </w:r>
              <w:r>
                <w:rPr>
                  <w:noProof/>
                </w:rPr>
                <w:t>, 8573 - 8580. doi:10.1021/es502291b</w:t>
              </w:r>
            </w:p>
            <w:p w14:paraId="4F700EE9" w14:textId="77777777" w:rsidR="00B81A2D" w:rsidRDefault="00B81A2D" w:rsidP="00B81A2D">
              <w:pPr>
                <w:pStyle w:val="Bibliography"/>
                <w:ind w:left="720" w:hanging="720"/>
                <w:rPr>
                  <w:noProof/>
                </w:rPr>
              </w:pPr>
              <w:r>
                <w:rPr>
                  <w:noProof/>
                </w:rPr>
                <w:t xml:space="preserve">Kolbye, A. C. (1972, April). Food Exposures to Polychlorinated Biphenyls. </w:t>
              </w:r>
              <w:r>
                <w:rPr>
                  <w:i/>
                  <w:iCs/>
                  <w:noProof/>
                </w:rPr>
                <w:t>Environmental Health Perspectives</w:t>
              </w:r>
              <w:r>
                <w:rPr>
                  <w:noProof/>
                </w:rPr>
                <w:t>, 85 - 88. Retrieved 2018, from https://www.ncbi.nlm.nih.gov/pmc/articles/PMC1474884/pdf/envhper00504-0083.pdf</w:t>
              </w:r>
            </w:p>
            <w:p w14:paraId="18F8D099" w14:textId="77777777" w:rsidR="00B81A2D" w:rsidRDefault="00B81A2D" w:rsidP="00B81A2D">
              <w:pPr>
                <w:pStyle w:val="Bibliography"/>
                <w:ind w:left="720" w:hanging="720"/>
                <w:rPr>
                  <w:noProof/>
                </w:rPr>
              </w:pPr>
              <w:r>
                <w:rPr>
                  <w:noProof/>
                </w:rPr>
                <w:t xml:space="preserve">Kopp, T. (1976). </w:t>
              </w:r>
              <w:r>
                <w:rPr>
                  <w:i/>
                  <w:iCs/>
                  <w:noProof/>
                </w:rPr>
                <w:t>PCBs in the United States Industrial Use and Environmental Distribution.</w:t>
              </w:r>
              <w:r>
                <w:rPr>
                  <w:noProof/>
                </w:rPr>
                <w:t xml:space="preserve"> United State Environmental Protection Agency. Retrieved 2018, from nepis.epa.gov: https://nepis.epa.gov/</w:t>
              </w:r>
            </w:p>
            <w:p w14:paraId="1C6729CB" w14:textId="77777777" w:rsidR="00B81A2D" w:rsidRDefault="00B81A2D" w:rsidP="00B81A2D">
              <w:pPr>
                <w:pStyle w:val="Bibliography"/>
                <w:ind w:left="720" w:hanging="720"/>
                <w:rPr>
                  <w:noProof/>
                </w:rPr>
              </w:pPr>
              <w:r>
                <w:rPr>
                  <w:noProof/>
                </w:rPr>
                <w:t xml:space="preserve">Kramer, B. (2014, January 7). </w:t>
              </w:r>
              <w:r>
                <w:rPr>
                  <w:i/>
                  <w:iCs/>
                  <w:noProof/>
                </w:rPr>
                <w:t>Spokane Tribe adopts strict water quality standards</w:t>
              </w:r>
              <w:r>
                <w:rPr>
                  <w:noProof/>
                </w:rPr>
                <w:t>. Retrieved 2018, from http://www.spokesman.com/stories/2014/jan/07/spokane-tribe-adopts-strict-water-quality/</w:t>
              </w:r>
            </w:p>
            <w:p w14:paraId="3CBB0AAB" w14:textId="77777777" w:rsidR="00B81A2D" w:rsidRDefault="00B81A2D" w:rsidP="00B81A2D">
              <w:pPr>
                <w:pStyle w:val="Bibliography"/>
                <w:ind w:left="720" w:hanging="720"/>
                <w:rPr>
                  <w:noProof/>
                </w:rPr>
              </w:pPr>
              <w:r>
                <w:rPr>
                  <w:noProof/>
                </w:rPr>
                <w:t xml:space="preserve">Kuratsune, M., &amp; Masuda, Y. (1972). Polychlorinated Biphenyls in Non-carbon Copy Paper. </w:t>
              </w:r>
              <w:r>
                <w:rPr>
                  <w:i/>
                  <w:iCs/>
                  <w:noProof/>
                </w:rPr>
                <w:t>Environmental Health Perspectives</w:t>
              </w:r>
              <w:r>
                <w:rPr>
                  <w:noProof/>
                </w:rPr>
                <w:t>, 61 - 62. Retrieved 2018, from https://www.ncbi.nlm.nih.gov/pmc/articles/PMC1474878/?page=1</w:t>
              </w:r>
            </w:p>
            <w:p w14:paraId="6E950541" w14:textId="77777777" w:rsidR="00B81A2D" w:rsidRDefault="00B81A2D" w:rsidP="00B81A2D">
              <w:pPr>
                <w:pStyle w:val="Bibliography"/>
                <w:ind w:left="720" w:hanging="720"/>
                <w:rPr>
                  <w:noProof/>
                </w:rPr>
              </w:pPr>
              <w:r>
                <w:rPr>
                  <w:noProof/>
                </w:rPr>
                <w:t xml:space="preserve">Lerner, D. T., Björnsson, B. T., &amp; McCormick, S. D. (2007, March). Effects of aqueous exposure to polychlorinated biphenyls (Aroclor 1254) on physiology and behavior of smolt development of Atlantic salmon. </w:t>
              </w:r>
              <w:r>
                <w:rPr>
                  <w:i/>
                  <w:iCs/>
                  <w:noProof/>
                </w:rPr>
                <w:t>Aquatic Toxicology</w:t>
              </w:r>
              <w:r>
                <w:rPr>
                  <w:noProof/>
                </w:rPr>
                <w:t>, 329 - 336. doi:10.1016/j.aquatox.2006.12.018</w:t>
              </w:r>
            </w:p>
            <w:p w14:paraId="65F78539" w14:textId="77777777" w:rsidR="00B81A2D" w:rsidRDefault="00B81A2D" w:rsidP="00B81A2D">
              <w:pPr>
                <w:pStyle w:val="Bibliography"/>
                <w:ind w:left="720" w:hanging="720"/>
                <w:rPr>
                  <w:noProof/>
                </w:rPr>
              </w:pPr>
              <w:r>
                <w:rPr>
                  <w:noProof/>
                </w:rPr>
                <w:t xml:space="preserve">Litten, S., Fowler, B., &amp; Luszniak, D. (2002, March). Identification of a novel PCB source through analysis of 209 PCB congeners by US EPA modified method 1668. </w:t>
              </w:r>
              <w:r>
                <w:rPr>
                  <w:i/>
                  <w:iCs/>
                  <w:noProof/>
                </w:rPr>
                <w:t>Chemosphere</w:t>
              </w:r>
              <w:r>
                <w:rPr>
                  <w:noProof/>
                </w:rPr>
                <w:t>, 1457 - 1459. doi:doi.org/10.1016/S0045-6535(01)00253-3</w:t>
              </w:r>
            </w:p>
            <w:p w14:paraId="63BECA39" w14:textId="77777777" w:rsidR="00B81A2D" w:rsidRDefault="00B81A2D" w:rsidP="00B81A2D">
              <w:pPr>
                <w:pStyle w:val="Bibliography"/>
                <w:ind w:left="720" w:hanging="720"/>
                <w:rPr>
                  <w:noProof/>
                </w:rPr>
              </w:pPr>
              <w:r>
                <w:rPr>
                  <w:noProof/>
                </w:rPr>
                <w:t xml:space="preserve">Litten, W. (2014, August 11). </w:t>
              </w:r>
              <w:r>
                <w:rPr>
                  <w:i/>
                  <w:iCs/>
                  <w:noProof/>
                </w:rPr>
                <w:t>Tests Find Consumers Products Tainted with PCBs</w:t>
              </w:r>
              <w:r>
                <w:rPr>
                  <w:noProof/>
                </w:rPr>
                <w:t>. Retrieved 2018, from linkedin.com: https://www.linkedin.com/pulse/20140811194022-38194769-tests-find-consumers-products-tainted-with-pcbs/</w:t>
              </w:r>
            </w:p>
            <w:p w14:paraId="2960E9D7" w14:textId="77777777" w:rsidR="00B81A2D" w:rsidRDefault="00B81A2D" w:rsidP="00B81A2D">
              <w:pPr>
                <w:pStyle w:val="Bibliography"/>
                <w:ind w:left="720" w:hanging="720"/>
                <w:rPr>
                  <w:noProof/>
                </w:rPr>
              </w:pPr>
              <w:r>
                <w:rPr>
                  <w:noProof/>
                </w:rPr>
                <w:t xml:space="preserve">Lumen Bioscience. (2017). </w:t>
              </w:r>
              <w:r>
                <w:rPr>
                  <w:i/>
                  <w:iCs/>
                  <w:noProof/>
                </w:rPr>
                <w:t>Lumen Bioscience</w:t>
              </w:r>
              <w:r>
                <w:rPr>
                  <w:noProof/>
                </w:rPr>
                <w:t>. Retrieved 2018, from https://www.lumenbioscience.com/</w:t>
              </w:r>
            </w:p>
            <w:p w14:paraId="05F79D9F" w14:textId="77777777" w:rsidR="00B81A2D" w:rsidRDefault="00B81A2D" w:rsidP="00B81A2D">
              <w:pPr>
                <w:pStyle w:val="Bibliography"/>
                <w:ind w:left="720" w:hanging="720"/>
                <w:rPr>
                  <w:noProof/>
                </w:rPr>
              </w:pPr>
              <w:r>
                <w:rPr>
                  <w:noProof/>
                </w:rPr>
                <w:t xml:space="preserve">Lumen Bioscience. (2017, December 5). </w:t>
              </w:r>
              <w:r>
                <w:rPr>
                  <w:i/>
                  <w:iCs/>
                  <w:noProof/>
                </w:rPr>
                <w:t>Lumen Raises $13M for New Biotech Production Platform</w:t>
              </w:r>
              <w:r>
                <w:rPr>
                  <w:noProof/>
                </w:rPr>
                <w:t>. Retrieved 2018, from https://www.lumenbioscience.com/lumen-raises-usd13m-dec-5-2017</w:t>
              </w:r>
            </w:p>
            <w:p w14:paraId="07669F4D" w14:textId="77777777" w:rsidR="00B81A2D" w:rsidRDefault="00B81A2D" w:rsidP="00B81A2D">
              <w:pPr>
                <w:pStyle w:val="Bibliography"/>
                <w:ind w:left="720" w:hanging="720"/>
                <w:rPr>
                  <w:noProof/>
                </w:rPr>
              </w:pPr>
              <w:r>
                <w:rPr>
                  <w:noProof/>
                </w:rPr>
                <w:t xml:space="preserve">McGill, L. M., Gerig, B. S., Chaloner, D. T., &amp; Lamberti, G. A. (2017, April 21). An ecosystem model for evaluating the effects of introduced Pacific salmon on contaminant burdens of stream-resident fish. </w:t>
              </w:r>
              <w:r>
                <w:rPr>
                  <w:i/>
                  <w:iCs/>
                  <w:noProof/>
                </w:rPr>
                <w:t>Ecological Modelling</w:t>
              </w:r>
              <w:r>
                <w:rPr>
                  <w:noProof/>
                </w:rPr>
                <w:t>, 39 - 48. doi:10.1016/j.ecolmodel.2017.03.027</w:t>
              </w:r>
            </w:p>
            <w:p w14:paraId="06FA0BD7" w14:textId="77777777" w:rsidR="00B81A2D" w:rsidRDefault="00B81A2D" w:rsidP="00B81A2D">
              <w:pPr>
                <w:pStyle w:val="Bibliography"/>
                <w:ind w:left="720" w:hanging="720"/>
                <w:rPr>
                  <w:noProof/>
                </w:rPr>
              </w:pPr>
              <w:r>
                <w:rPr>
                  <w:noProof/>
                </w:rPr>
                <w:t xml:space="preserve">McKinley, J. (2016, September 8). </w:t>
              </w:r>
              <w:r>
                <w:rPr>
                  <w:i/>
                  <w:iCs/>
                  <w:noProof/>
                </w:rPr>
                <w:t>G.E. Spent Years Cleaning Up the Hudson. Was It Enough?</w:t>
              </w:r>
              <w:r>
                <w:rPr>
                  <w:noProof/>
                </w:rPr>
                <w:t xml:space="preserve"> Retrieved 2018, from New York Times: https://www.nytimes.com/2016/09/09/nyregion/general-electric-pcbs-hudson-river.html</w:t>
              </w:r>
            </w:p>
            <w:p w14:paraId="41A4F9CB" w14:textId="77777777" w:rsidR="00B81A2D" w:rsidRDefault="00B81A2D" w:rsidP="00B81A2D">
              <w:pPr>
                <w:pStyle w:val="Bibliography"/>
                <w:ind w:left="720" w:hanging="720"/>
                <w:rPr>
                  <w:noProof/>
                </w:rPr>
              </w:pPr>
              <w:r>
                <w:rPr>
                  <w:noProof/>
                </w:rPr>
                <w:t xml:space="preserve">Miranda, D. A., &amp; Yogui, T. G. (2016, November). Polychlorinated biphenyls and chlorinated pesticides in king mackerel caught off the coast of Pernambuco, northeastern Brazil: Occurrence, contaminant profile, biological parameters and human intake. </w:t>
              </w:r>
              <w:r>
                <w:rPr>
                  <w:i/>
                  <w:iCs/>
                  <w:noProof/>
                </w:rPr>
                <w:t>The Science of the total environment</w:t>
              </w:r>
              <w:r>
                <w:rPr>
                  <w:noProof/>
                </w:rPr>
                <w:t>, 1510 - 1516. Retrieved 2018, from https://www.sciencedirect.com/science/article/pii/S0048969716314309</w:t>
              </w:r>
            </w:p>
            <w:p w14:paraId="710FAD8C" w14:textId="77777777" w:rsidR="00B81A2D" w:rsidRDefault="00B81A2D" w:rsidP="00B81A2D">
              <w:pPr>
                <w:pStyle w:val="Bibliography"/>
                <w:ind w:left="720" w:hanging="720"/>
                <w:rPr>
                  <w:noProof/>
                </w:rPr>
              </w:pPr>
              <w:r>
                <w:rPr>
                  <w:noProof/>
                </w:rPr>
                <w:lastRenderedPageBreak/>
                <w:t xml:space="preserve">Moll, A. (1982). </w:t>
              </w:r>
              <w:r>
                <w:rPr>
                  <w:i/>
                  <w:iCs/>
                  <w:noProof/>
                </w:rPr>
                <w:t>Economic Analysis for the Final Rule to Exclude Closed and Controlled Processes from the PCB (Polychlorinated Biphenyls) Ban.</w:t>
              </w:r>
              <w:r>
                <w:rPr>
                  <w:noProof/>
                </w:rPr>
                <w:t xml:space="preserve"> United State Environmental Protection Agency. Retrieved 2018, from National Service Center for Environmental Publications (NSCEP) - Economic Analysis for the Final Rule to Exclude Closed and Controlled Processes From the PCB (Polychlorinated Biphenyls) Ban Rule: https://nepis.epa.gov/Exe/ZyNET.exe/9100B9O9.txt?ZyActionD=ZyDocument&amp;Client=EPA&amp;Index=1981%20Thru%201985&amp;Docs=&amp;Query=&amp;Time=&amp;EndTime=&amp;SearchMethod=1&amp;TocRestrict=n&amp;Toc=&amp;TocEntry=&amp;QField=&amp;QFieldYear=&amp;QFieldMonth=&amp;QFieldDay=&amp;UseQField=&amp;IntQFieldOp=0&amp;ExtQFiel</w:t>
              </w:r>
            </w:p>
            <w:p w14:paraId="0181B4AC" w14:textId="77777777" w:rsidR="00B81A2D" w:rsidRDefault="00B81A2D" w:rsidP="00B81A2D">
              <w:pPr>
                <w:pStyle w:val="Bibliography"/>
                <w:ind w:left="720" w:hanging="720"/>
                <w:rPr>
                  <w:noProof/>
                </w:rPr>
              </w:pPr>
              <w:r>
                <w:rPr>
                  <w:noProof/>
                </w:rPr>
                <w:t xml:space="preserve">Mongillo, T. M., Ylitalo, G. M., Rhodes, L. D., O'Neill, S. M., Noren, D. P., &amp; Hanson, M. B. (2016, November). </w:t>
              </w:r>
              <w:r>
                <w:rPr>
                  <w:i/>
                  <w:iCs/>
                  <w:noProof/>
                </w:rPr>
                <w:t>Exposure to a mixture of toxic chemcials: Implications for the health fo endangered southern resident killer whales</w:t>
              </w:r>
              <w:r>
                <w:rPr>
                  <w:noProof/>
                </w:rPr>
                <w:t>. Retrieved 2018, from https://repository.library.noaa.gov/view/noaa/12818</w:t>
              </w:r>
            </w:p>
            <w:p w14:paraId="67FCD1AB" w14:textId="77777777" w:rsidR="00B81A2D" w:rsidRDefault="00B81A2D" w:rsidP="00B81A2D">
              <w:pPr>
                <w:pStyle w:val="Bibliography"/>
                <w:ind w:left="720" w:hanging="720"/>
                <w:rPr>
                  <w:noProof/>
                </w:rPr>
              </w:pPr>
              <w:r>
                <w:rPr>
                  <w:noProof/>
                </w:rPr>
                <w:t xml:space="preserve">Muncke, J. (2014, August 15). </w:t>
              </w:r>
              <w:r>
                <w:rPr>
                  <w:i/>
                  <w:iCs/>
                  <w:noProof/>
                </w:rPr>
                <w:t>PCBs found in food packaging</w:t>
              </w:r>
              <w:r>
                <w:rPr>
                  <w:noProof/>
                </w:rPr>
                <w:t>. Retrieved 2018, from https://www.foodpackagingforum.org/news/pcbs-found-in-food-packaging</w:t>
              </w:r>
            </w:p>
            <w:p w14:paraId="69048D3F" w14:textId="77777777" w:rsidR="00B81A2D" w:rsidRDefault="00B81A2D" w:rsidP="00B81A2D">
              <w:pPr>
                <w:pStyle w:val="Bibliography"/>
                <w:ind w:left="720" w:hanging="720"/>
                <w:rPr>
                  <w:noProof/>
                </w:rPr>
              </w:pPr>
              <w:r>
                <w:rPr>
                  <w:noProof/>
                </w:rPr>
                <w:t xml:space="preserve">National Association of Printing Ink Manufacturers. (2015). </w:t>
              </w:r>
              <w:r>
                <w:rPr>
                  <w:i/>
                  <w:iCs/>
                  <w:noProof/>
                </w:rPr>
                <w:t>NAPIM Printing Ink Members</w:t>
              </w:r>
              <w:r>
                <w:rPr>
                  <w:noProof/>
                </w:rPr>
                <w:t>. Retrieved 2018, from http://www.napim.org/printing-inks#Publication</w:t>
              </w:r>
            </w:p>
            <w:p w14:paraId="6EABA66A" w14:textId="77777777" w:rsidR="00B81A2D" w:rsidRDefault="00B81A2D" w:rsidP="00B81A2D">
              <w:pPr>
                <w:pStyle w:val="Bibliography"/>
                <w:ind w:left="720" w:hanging="720"/>
                <w:rPr>
                  <w:noProof/>
                </w:rPr>
              </w:pPr>
              <w:r>
                <w:rPr>
                  <w:noProof/>
                </w:rPr>
                <w:t>National Pollution Prevention Roundtable. (n.d.). 2025 Safer Chemistry Challenge Program. Retrieved from http://www.p2.org/wp-content/uploads/june-27-pcbs-webinar.pdf</w:t>
              </w:r>
            </w:p>
            <w:p w14:paraId="4A1C2C5D" w14:textId="77777777" w:rsidR="00B81A2D" w:rsidRDefault="00B81A2D" w:rsidP="00B81A2D">
              <w:pPr>
                <w:pStyle w:val="Bibliography"/>
                <w:ind w:left="720" w:hanging="720"/>
                <w:rPr>
                  <w:noProof/>
                </w:rPr>
              </w:pPr>
              <w:r>
                <w:rPr>
                  <w:noProof/>
                </w:rPr>
                <w:t xml:space="preserve">Oregon Department of Environmental Quality (DEQ). (n.d.). </w:t>
              </w:r>
              <w:r>
                <w:rPr>
                  <w:i/>
                  <w:iCs/>
                  <w:noProof/>
                </w:rPr>
                <w:t>Fact Sheet: Sources of Polychlorinated Biphenyls.</w:t>
              </w:r>
              <w:r>
                <w:rPr>
                  <w:noProof/>
                </w:rPr>
                <w:t xml:space="preserve"> Retrieved 2018, from oregon.gov: http://www.oregon.gov/deq/FilterDocs/ph-SourcePCBs.pdf</w:t>
              </w:r>
            </w:p>
            <w:p w14:paraId="35DECF5E" w14:textId="77777777" w:rsidR="00B81A2D" w:rsidRDefault="00B81A2D" w:rsidP="00B81A2D">
              <w:pPr>
                <w:pStyle w:val="Bibliography"/>
                <w:ind w:left="720" w:hanging="720"/>
                <w:rPr>
                  <w:noProof/>
                </w:rPr>
              </w:pPr>
              <w:r>
                <w:rPr>
                  <w:noProof/>
                </w:rPr>
                <w:t xml:space="preserve">Pan, H., Geng, J., Qin, Y., Tou, F., Zhou, J., Liu, M., &amp; Yang, Y. (2016, October). PCBs and OCPs in fish along coastal fisheries in China: Distribution and health risk assessment. </w:t>
              </w:r>
              <w:r>
                <w:rPr>
                  <w:i/>
                  <w:iCs/>
                  <w:noProof/>
                </w:rPr>
                <w:t>Marine Pollution Bulletin</w:t>
              </w:r>
              <w:r>
                <w:rPr>
                  <w:noProof/>
                </w:rPr>
                <w:t>, 483 - 487. Retrieved 2018, from https://www.sciencedirect.com/science/article/pii/S0025326X16304684#!</w:t>
              </w:r>
            </w:p>
            <w:p w14:paraId="3FC60BFC" w14:textId="77777777" w:rsidR="00B81A2D" w:rsidRDefault="00B81A2D" w:rsidP="00B81A2D">
              <w:pPr>
                <w:pStyle w:val="Bibliography"/>
                <w:ind w:left="720" w:hanging="720"/>
                <w:rPr>
                  <w:noProof/>
                </w:rPr>
              </w:pPr>
              <w:r>
                <w:rPr>
                  <w:noProof/>
                </w:rPr>
                <w:t xml:space="preserve">Plísková , M., Vondrácek , J., Canton, R. F., Nera, J., Kocan, A., Petrík, J., . . . Machala, M. (2005). Impact of polychlorinated biphenyls contamination on estrogenic activity in human male serum. </w:t>
              </w:r>
              <w:r>
                <w:rPr>
                  <w:i/>
                  <w:iCs/>
                  <w:noProof/>
                </w:rPr>
                <w:t>Environmental Health Perspectives</w:t>
              </w:r>
              <w:r>
                <w:rPr>
                  <w:noProof/>
                </w:rPr>
                <w:t>. Retrieved from https://openi.nlm.nih.gov/detailedresult.php?img=PMC1281266_ehp0113-001277f1&amp;req=4</w:t>
              </w:r>
            </w:p>
            <w:p w14:paraId="2BC69D49" w14:textId="77777777" w:rsidR="00B81A2D" w:rsidRDefault="00B81A2D" w:rsidP="00B81A2D">
              <w:pPr>
                <w:pStyle w:val="Bibliography"/>
                <w:ind w:left="720" w:hanging="720"/>
                <w:rPr>
                  <w:noProof/>
                </w:rPr>
              </w:pPr>
              <w:r>
                <w:rPr>
                  <w:noProof/>
                </w:rPr>
                <w:t xml:space="preserve">Profita, C. (2014, August 7). </w:t>
              </w:r>
              <w:r>
                <w:rPr>
                  <w:i/>
                  <w:iCs/>
                  <w:noProof/>
                </w:rPr>
                <w:t>Report: Banned Toxic PCB Still Showing In Everyday Products</w:t>
              </w:r>
              <w:r>
                <w:rPr>
                  <w:noProof/>
                </w:rPr>
                <w:t>. Retrieved 2018, from https://www.opb.org/news/article/report-banned-toxin-pcb-still-showing-up-in-everyd/</w:t>
              </w:r>
            </w:p>
            <w:p w14:paraId="7D8CD215" w14:textId="77777777" w:rsidR="00B81A2D" w:rsidRDefault="00B81A2D" w:rsidP="00B81A2D">
              <w:pPr>
                <w:pStyle w:val="Bibliography"/>
                <w:ind w:left="720" w:hanging="720"/>
                <w:rPr>
                  <w:noProof/>
                </w:rPr>
              </w:pPr>
              <w:r>
                <w:rPr>
                  <w:noProof/>
                </w:rPr>
                <w:t xml:space="preserve">Rodenburg, L. A. (2010, August 7). </w:t>
              </w:r>
              <w:r>
                <w:rPr>
                  <w:i/>
                  <w:iCs/>
                  <w:noProof/>
                </w:rPr>
                <w:t>Evidence for Unique and Ubiquitous Environmental Sources of 3,3'-Dichlorobiphenyl (PCB 11).</w:t>
              </w:r>
              <w:r>
                <w:rPr>
                  <w:noProof/>
                </w:rPr>
                <w:t xml:space="preserve"> Retrieved from Environmental Science and Technology. ACS Publications.: https://www.ncbi.nlm.nih.gov/pubmed/20384375</w:t>
              </w:r>
            </w:p>
            <w:p w14:paraId="1E64644B" w14:textId="77777777" w:rsidR="00B81A2D" w:rsidRDefault="00B81A2D" w:rsidP="00B81A2D">
              <w:pPr>
                <w:pStyle w:val="Bibliography"/>
                <w:ind w:left="720" w:hanging="720"/>
                <w:rPr>
                  <w:noProof/>
                </w:rPr>
              </w:pPr>
              <w:r>
                <w:rPr>
                  <w:noProof/>
                </w:rPr>
                <w:t xml:space="preserve">Rodenburg, L. A., Guo, J., Du, S., &amp; Cavallo, G. J. (2010). Evidence for Unique and Ubiquitous Environmental Sources of 3,3′-Dichlorobiphenyl (PCB 11). </w:t>
              </w:r>
              <w:r>
                <w:rPr>
                  <w:i/>
                  <w:iCs/>
                  <w:noProof/>
                </w:rPr>
                <w:t>Environmental Science &amp; Technology</w:t>
              </w:r>
              <w:r>
                <w:rPr>
                  <w:noProof/>
                </w:rPr>
                <w:t>, 2816 - 2821. Retrieved from https://pubs.acs.org/doi/abs/10.1021/es901155h</w:t>
              </w:r>
            </w:p>
            <w:p w14:paraId="0C68640C" w14:textId="77777777" w:rsidR="00B81A2D" w:rsidRDefault="00B81A2D" w:rsidP="00B81A2D">
              <w:pPr>
                <w:pStyle w:val="Bibliography"/>
                <w:ind w:left="720" w:hanging="720"/>
                <w:rPr>
                  <w:noProof/>
                </w:rPr>
              </w:pPr>
              <w:r>
                <w:rPr>
                  <w:noProof/>
                </w:rPr>
                <w:lastRenderedPageBreak/>
                <w:t xml:space="preserve">Rodenburg, L., Guo, J., &amp; Christie, R. (2015, June 26). Polychlorinated biphenyls in pigments:. </w:t>
              </w:r>
              <w:r>
                <w:rPr>
                  <w:i/>
                  <w:iCs/>
                  <w:noProof/>
                </w:rPr>
                <w:t>Coloration Technology</w:t>
              </w:r>
              <w:r>
                <w:rPr>
                  <w:noProof/>
                </w:rPr>
                <w:t>. Retrieved 2018, from https://ecology.wa.gov/DOE/files/5e/5eba04f9-d41f-4e9f-ad9c-a98a01a431ca.pdf</w:t>
              </w:r>
            </w:p>
            <w:p w14:paraId="1BD2C8D3" w14:textId="77777777" w:rsidR="00B81A2D" w:rsidRDefault="00B81A2D" w:rsidP="00B81A2D">
              <w:pPr>
                <w:pStyle w:val="Bibliography"/>
                <w:ind w:left="720" w:hanging="720"/>
                <w:rPr>
                  <w:noProof/>
                </w:rPr>
              </w:pPr>
              <w:r>
                <w:rPr>
                  <w:noProof/>
                </w:rPr>
                <w:t xml:space="preserve">Rose, M., Fernandes, A., Mortimer, D., &amp; Baskaran, C. (2015, March). Contamination of fish in UK fresh water systems: Risk assessment for human consumption. </w:t>
              </w:r>
              <w:r>
                <w:rPr>
                  <w:i/>
                  <w:iCs/>
                  <w:noProof/>
                </w:rPr>
                <w:t>Chemosphere</w:t>
              </w:r>
              <w:r>
                <w:rPr>
                  <w:noProof/>
                </w:rPr>
                <w:t>, 183-189. Retrieved 2018, from https://www.sciencedirect.com/science/article/pii/S0045653514013691</w:t>
              </w:r>
            </w:p>
            <w:p w14:paraId="006EFD6E" w14:textId="77777777" w:rsidR="00B81A2D" w:rsidRDefault="00B81A2D" w:rsidP="00B81A2D">
              <w:pPr>
                <w:pStyle w:val="Bibliography"/>
                <w:ind w:left="720" w:hanging="720"/>
                <w:rPr>
                  <w:noProof/>
                </w:rPr>
              </w:pPr>
              <w:r>
                <w:rPr>
                  <w:noProof/>
                </w:rPr>
                <w:t xml:space="preserve">San Francisco Bay Regional Water Quality Control Board. (2016, March). </w:t>
              </w:r>
              <w:r>
                <w:rPr>
                  <w:i/>
                  <w:iCs/>
                  <w:noProof/>
                </w:rPr>
                <w:t>San Francisco Bay PCBs TMDL - Implementation at Cleanup &amp; Spill Sites.</w:t>
              </w:r>
              <w:r>
                <w:rPr>
                  <w:noProof/>
                </w:rPr>
                <w:t xml:space="preserve"> Retrieved 2018, from waterboards.ca.gov: https://www.waterboards.ca.gov/sanfranciscobay/water_issues/programs/TMDLs/sfbaypcbs/SF%20Bay%20PCBs%20TMDL%20-%20Considerations%20for%20Cleanup%20Sites%20March%202016.pdf</w:t>
              </w:r>
            </w:p>
            <w:p w14:paraId="3CFD0FF8" w14:textId="77777777" w:rsidR="00B81A2D" w:rsidRDefault="00B81A2D" w:rsidP="00B81A2D">
              <w:pPr>
                <w:pStyle w:val="Bibliography"/>
                <w:ind w:left="720" w:hanging="720"/>
                <w:rPr>
                  <w:noProof/>
                </w:rPr>
              </w:pPr>
              <w:r>
                <w:rPr>
                  <w:noProof/>
                </w:rPr>
                <w:t xml:space="preserve">Shain, W., Bush, B., &amp; Seegal, R. (1991). Neurotoxicity of polychlorinated biphenyls: Structure-activity relationship of individual congeners. </w:t>
              </w:r>
              <w:r>
                <w:rPr>
                  <w:i/>
                  <w:iCs/>
                  <w:noProof/>
                </w:rPr>
                <w:t>Toxicology and Applied Pharmacology</w:t>
              </w:r>
              <w:r>
                <w:rPr>
                  <w:noProof/>
                </w:rPr>
                <w:t>, 33 - 42. Retrieved 2018, from https://www.sciencedirect.com/science/article/pii/0041008X9190131W?via%3Dihub</w:t>
              </w:r>
            </w:p>
            <w:p w14:paraId="535A80F9" w14:textId="77777777" w:rsidR="00B81A2D" w:rsidRDefault="00B81A2D" w:rsidP="00B81A2D">
              <w:pPr>
                <w:pStyle w:val="Bibliography"/>
                <w:ind w:left="720" w:hanging="720"/>
                <w:rPr>
                  <w:noProof/>
                </w:rPr>
              </w:pPr>
              <w:r>
                <w:rPr>
                  <w:noProof/>
                </w:rPr>
                <w:t xml:space="preserve">Shanahan, C. E., Spak, S. N., Martinez, A., &amp; Hornbuckle, K. (2015). Inventory of PCBs in Chicago and Opportunities for Reduction in Airborne Emissions and Human Exposure. </w:t>
              </w:r>
              <w:r>
                <w:rPr>
                  <w:i/>
                  <w:iCs/>
                  <w:noProof/>
                </w:rPr>
                <w:t>Environmental Science &amp; Technology</w:t>
              </w:r>
              <w:r>
                <w:rPr>
                  <w:noProof/>
                </w:rPr>
                <w:t>, 13878 - 13888. doi:10.1021/acs.est.5b00906</w:t>
              </w:r>
            </w:p>
            <w:p w14:paraId="5212BAA1" w14:textId="77777777" w:rsidR="00B81A2D" w:rsidRDefault="00B81A2D" w:rsidP="00B81A2D">
              <w:pPr>
                <w:pStyle w:val="Bibliography"/>
                <w:ind w:left="720" w:hanging="720"/>
                <w:rPr>
                  <w:noProof/>
                </w:rPr>
              </w:pPr>
              <w:r>
                <w:rPr>
                  <w:noProof/>
                </w:rPr>
                <w:t xml:space="preserve">Shang, H., Li, Y., Wang, T., Wang, P., Zhang, H., Zhang, Q., &amp; Jiang, G. (2014, November). The presence of polychlorinated biphenyls in yellow pigment products in China with emphasis on 3,30. </w:t>
              </w:r>
              <w:r>
                <w:rPr>
                  <w:i/>
                  <w:iCs/>
                  <w:noProof/>
                </w:rPr>
                <w:t>Chemosphere</w:t>
              </w:r>
              <w:r>
                <w:rPr>
                  <w:noProof/>
                </w:rPr>
                <w:t>, 44-50. Retrieved 2018, from Chemosphere: http://library.rcees.ac.cn/bitstream/311016/9475/1/The%20presence%20of%20polychlorinated%20biphenyls%20in%20yellow%20pigment%20products%20in%20China%20with%20emphasis%20on%203%2C3%E2%80%B2-dichlorobiphenyl%20%28PCB%2011%29.pdf</w:t>
              </w:r>
            </w:p>
            <w:p w14:paraId="338E9B17" w14:textId="77777777" w:rsidR="00B81A2D" w:rsidRDefault="00B81A2D" w:rsidP="00B81A2D">
              <w:pPr>
                <w:pStyle w:val="Bibliography"/>
                <w:ind w:left="720" w:hanging="720"/>
                <w:rPr>
                  <w:noProof/>
                </w:rPr>
              </w:pPr>
              <w:r>
                <w:rPr>
                  <w:noProof/>
                </w:rPr>
                <w:t xml:space="preserve">Smyth, S., &amp; Smithers, P. (2016, December 1). </w:t>
              </w:r>
              <w:r>
                <w:rPr>
                  <w:i/>
                  <w:iCs/>
                  <w:noProof/>
                </w:rPr>
                <w:t>Food-Safe PRinting Inks to Grow Faster than the Food Packaging Market</w:t>
              </w:r>
              <w:r>
                <w:rPr>
                  <w:noProof/>
                </w:rPr>
                <w:t>. Retrieved 2018, from https://www.inkworldmagazine.com/issues/2017-01-01/view_experts-opinion/food-safe-printing-inks-to-grow-faster-than-the-food-packaging-market/39717</w:t>
              </w:r>
            </w:p>
            <w:p w14:paraId="00E08AB7" w14:textId="77777777" w:rsidR="00B81A2D" w:rsidRDefault="00B81A2D" w:rsidP="00B81A2D">
              <w:pPr>
                <w:pStyle w:val="Bibliography"/>
                <w:ind w:left="720" w:hanging="720"/>
                <w:rPr>
                  <w:noProof/>
                </w:rPr>
              </w:pPr>
              <w:r>
                <w:rPr>
                  <w:noProof/>
                </w:rPr>
                <w:t xml:space="preserve">Spokane River Regional Toxics Task Force. (2016, November 29). </w:t>
              </w:r>
              <w:r>
                <w:rPr>
                  <w:i/>
                  <w:iCs/>
                  <w:noProof/>
                </w:rPr>
                <w:t>Comprehensive Plan to Reduce Polychlorinated Biphenyls (PCBs) in the Spokane River.</w:t>
              </w:r>
              <w:r>
                <w:rPr>
                  <w:noProof/>
                </w:rPr>
                <w:t xml:space="preserve"> Retrieved 2018, from srrttf.org: http://srrttf.org/wp-content/uploads/2016/04/Comp_Plan_Final_11-29-16-2.pdf</w:t>
              </w:r>
            </w:p>
            <w:p w14:paraId="41363B4A" w14:textId="77777777" w:rsidR="00B81A2D" w:rsidRDefault="00B81A2D" w:rsidP="00B81A2D">
              <w:pPr>
                <w:pStyle w:val="Bibliography"/>
                <w:ind w:left="720" w:hanging="720"/>
                <w:rPr>
                  <w:noProof/>
                </w:rPr>
              </w:pPr>
              <w:r>
                <w:rPr>
                  <w:noProof/>
                </w:rPr>
                <w:t xml:space="preserve">Spokane River Regional Toxics Task Force. (2018). </w:t>
              </w:r>
              <w:r>
                <w:rPr>
                  <w:i/>
                  <w:iCs/>
                  <w:noProof/>
                </w:rPr>
                <w:t>Letter to WA Governmental Organization.</w:t>
              </w:r>
              <w:r>
                <w:rPr>
                  <w:noProof/>
                </w:rPr>
                <w:t xml:space="preserve"> Retrieved 2018, from chrome-extension://gbkeegbaiigmenfmjfclcdgdpimamgkj/views/app.html: chrome-extension://gbkeegbaiigmenfmjfclcdgdpimamgkj/views/app.html</w:t>
              </w:r>
            </w:p>
            <w:p w14:paraId="588D5130" w14:textId="77777777" w:rsidR="00B81A2D" w:rsidRDefault="00B81A2D" w:rsidP="00B81A2D">
              <w:pPr>
                <w:pStyle w:val="Bibliography"/>
                <w:ind w:left="720" w:hanging="720"/>
                <w:rPr>
                  <w:noProof/>
                </w:rPr>
              </w:pPr>
              <w:r>
                <w:rPr>
                  <w:noProof/>
                </w:rPr>
                <w:t xml:space="preserve">State of Narragansett Bay and Its Watershed. (2017). </w:t>
              </w:r>
              <w:r>
                <w:rPr>
                  <w:i/>
                  <w:iCs/>
                  <w:noProof/>
                </w:rPr>
                <w:t>Chapter 9. Legacy Contaminants.</w:t>
              </w:r>
              <w:r>
                <w:rPr>
                  <w:noProof/>
                </w:rPr>
                <w:t xml:space="preserve"> Providence, RI: Narragansett Bay Estuary Program. Retrieved 2018, from http://nbep.org/01/wp-content/uploads/2017/03/Chapter-9-Legacy-Contaminants.pdf</w:t>
              </w:r>
            </w:p>
            <w:p w14:paraId="4070726F" w14:textId="77777777" w:rsidR="00B81A2D" w:rsidRDefault="00B81A2D" w:rsidP="00B81A2D">
              <w:pPr>
                <w:pStyle w:val="Bibliography"/>
                <w:ind w:left="720" w:hanging="720"/>
                <w:rPr>
                  <w:noProof/>
                </w:rPr>
              </w:pPr>
              <w:r>
                <w:rPr>
                  <w:noProof/>
                </w:rPr>
                <w:t xml:space="preserve">Statista. (2017). </w:t>
              </w:r>
              <w:r>
                <w:rPr>
                  <w:i/>
                  <w:iCs/>
                  <w:noProof/>
                </w:rPr>
                <w:t>Paper Industry - Statistics &amp; Facts</w:t>
              </w:r>
              <w:r>
                <w:rPr>
                  <w:noProof/>
                </w:rPr>
                <w:t>. Retrieved 2018, from https://www.statista.com/topics/1701/paper-industry/</w:t>
              </w:r>
            </w:p>
            <w:p w14:paraId="34E2D78E" w14:textId="77777777" w:rsidR="00B81A2D" w:rsidRDefault="00B81A2D" w:rsidP="00B81A2D">
              <w:pPr>
                <w:pStyle w:val="Bibliography"/>
                <w:ind w:left="720" w:hanging="720"/>
                <w:rPr>
                  <w:noProof/>
                </w:rPr>
              </w:pPr>
              <w:r>
                <w:rPr>
                  <w:noProof/>
                </w:rPr>
                <w:lastRenderedPageBreak/>
                <w:t xml:space="preserve">Statista. (2017). </w:t>
              </w:r>
              <w:r>
                <w:rPr>
                  <w:i/>
                  <w:iCs/>
                  <w:noProof/>
                </w:rPr>
                <w:t>Pulp &amp; Paper</w:t>
              </w:r>
              <w:r>
                <w:rPr>
                  <w:noProof/>
                </w:rPr>
                <w:t>. Retrieved 2018, from https://www.statista.com/statistics/240187/import-and-export-of-paper-and-cardboard-in-selected-countries-2010/</w:t>
              </w:r>
            </w:p>
            <w:p w14:paraId="7D742425" w14:textId="77777777" w:rsidR="00B81A2D" w:rsidRDefault="00B81A2D" w:rsidP="00B81A2D">
              <w:pPr>
                <w:pStyle w:val="Bibliography"/>
                <w:ind w:left="720" w:hanging="720"/>
                <w:rPr>
                  <w:noProof/>
                </w:rPr>
              </w:pPr>
              <w:r>
                <w:rPr>
                  <w:noProof/>
                </w:rPr>
                <w:t xml:space="preserve">Stone, A. (2014, June). </w:t>
              </w:r>
              <w:r>
                <w:rPr>
                  <w:i/>
                  <w:iCs/>
                  <w:noProof/>
                </w:rPr>
                <w:t>Polychlorinated Biphenyls (PCBs) in General Consumer Products.</w:t>
              </w:r>
              <w:r>
                <w:rPr>
                  <w:noProof/>
                </w:rPr>
                <w:t xml:space="preserve"> Olympia, WA: Washington State Department of Ecology. Retrieved 2018, from fortress.wa.gov: https://fortress.wa.gov/ecy/publications/documents/1404035.pdf</w:t>
              </w:r>
            </w:p>
            <w:p w14:paraId="6B9B9D2B" w14:textId="77777777" w:rsidR="00B81A2D" w:rsidRDefault="00B81A2D" w:rsidP="00B81A2D">
              <w:pPr>
                <w:pStyle w:val="Bibliography"/>
                <w:ind w:left="720" w:hanging="720"/>
                <w:rPr>
                  <w:noProof/>
                </w:rPr>
              </w:pPr>
              <w:r>
                <w:rPr>
                  <w:noProof/>
                </w:rPr>
                <w:t xml:space="preserve">Stone, S. (2017, November 27). </w:t>
              </w:r>
              <w:r>
                <w:rPr>
                  <w:i/>
                  <w:iCs/>
                  <w:noProof/>
                </w:rPr>
                <w:t>Closing the loop: how a circular economy helps us #BeatPollution</w:t>
              </w:r>
              <w:r>
                <w:rPr>
                  <w:noProof/>
                </w:rPr>
                <w:t>. Retrieved 2018, from UN Environment: https://www.unenvironment.org/news-and-stories/story/closing-loop-how-circular-economy-helps-us-beatpollution</w:t>
              </w:r>
            </w:p>
            <w:p w14:paraId="4BE97308" w14:textId="77777777" w:rsidR="00B81A2D" w:rsidRDefault="00B81A2D" w:rsidP="00B81A2D">
              <w:pPr>
                <w:pStyle w:val="Bibliography"/>
                <w:ind w:left="720" w:hanging="720"/>
                <w:rPr>
                  <w:noProof/>
                </w:rPr>
              </w:pPr>
              <w:r>
                <w:rPr>
                  <w:noProof/>
                </w:rPr>
                <w:t xml:space="preserve">The Essential Chemcial Industry - Online. (2016). </w:t>
              </w:r>
              <w:r>
                <w:rPr>
                  <w:i/>
                  <w:iCs/>
                  <w:noProof/>
                </w:rPr>
                <w:t>Titanium dioxide</w:t>
              </w:r>
              <w:r>
                <w:rPr>
                  <w:noProof/>
                </w:rPr>
                <w:t>. Retrieved 2018, from http://www.essentialchemicalindustry.org/chemicals/titanium-dioxide.html</w:t>
              </w:r>
            </w:p>
            <w:p w14:paraId="55EECFD9" w14:textId="77777777" w:rsidR="00B81A2D" w:rsidRDefault="00B81A2D" w:rsidP="00B81A2D">
              <w:pPr>
                <w:pStyle w:val="Bibliography"/>
                <w:ind w:left="720" w:hanging="720"/>
                <w:rPr>
                  <w:noProof/>
                </w:rPr>
              </w:pPr>
              <w:r>
                <w:rPr>
                  <w:noProof/>
                </w:rPr>
                <w:t xml:space="preserve">Titanium Dioxide Manufacturers Association. (n.d.). </w:t>
              </w:r>
              <w:r>
                <w:rPr>
                  <w:i/>
                  <w:iCs/>
                  <w:noProof/>
                </w:rPr>
                <w:t>Titanium dioxide in food</w:t>
              </w:r>
              <w:r>
                <w:rPr>
                  <w:noProof/>
                </w:rPr>
                <w:t>. Retrieved 2018, from https://tdma.info/titanium-dioxide-in-food/</w:t>
              </w:r>
            </w:p>
            <w:p w14:paraId="45A89EC9" w14:textId="77777777" w:rsidR="00B81A2D" w:rsidRDefault="00B81A2D" w:rsidP="00B81A2D">
              <w:pPr>
                <w:pStyle w:val="Bibliography"/>
                <w:ind w:left="720" w:hanging="720"/>
                <w:rPr>
                  <w:noProof/>
                </w:rPr>
              </w:pPr>
              <w:r>
                <w:rPr>
                  <w:noProof/>
                </w:rPr>
                <w:t xml:space="preserve">Umeda, G. (1972). PCB Poisoning in Japan. </w:t>
              </w:r>
              <w:r>
                <w:rPr>
                  <w:i/>
                  <w:iCs/>
                  <w:noProof/>
                </w:rPr>
                <w:t>Royal Swedish Academy of Sciences</w:t>
              </w:r>
              <w:r>
                <w:rPr>
                  <w:noProof/>
                </w:rPr>
                <w:t>, 132. Retrieved 2018, from https://www.jstor.org/stable/4311964?seq=1#page_scan_tab_contents</w:t>
              </w:r>
            </w:p>
            <w:p w14:paraId="70E04E86" w14:textId="77777777" w:rsidR="00B81A2D" w:rsidRDefault="00B81A2D" w:rsidP="00B81A2D">
              <w:pPr>
                <w:pStyle w:val="Bibliography"/>
                <w:ind w:left="720" w:hanging="720"/>
                <w:rPr>
                  <w:noProof/>
                </w:rPr>
              </w:pPr>
              <w:r>
                <w:rPr>
                  <w:noProof/>
                </w:rPr>
                <w:t xml:space="preserve">United Nations Environment Programme (UNEP) Chemicals. (1999, August). </w:t>
              </w:r>
              <w:r>
                <w:rPr>
                  <w:i/>
                  <w:iCs/>
                  <w:noProof/>
                </w:rPr>
                <w:t>Download.</w:t>
              </w:r>
              <w:r>
                <w:rPr>
                  <w:noProof/>
                </w:rPr>
                <w:t xml:space="preserve"> Retrieved 2018, from chm.pops.int: http://chm.pops.int/Implementation/PCBs/Guidance/tabid/665/ctl/Download/mid/4238/Default.aspx?id=8&amp;ObjID=4432</w:t>
              </w:r>
            </w:p>
            <w:p w14:paraId="68314BC9" w14:textId="77777777" w:rsidR="00B81A2D" w:rsidRDefault="00B81A2D" w:rsidP="00B81A2D">
              <w:pPr>
                <w:pStyle w:val="Bibliography"/>
                <w:ind w:left="720" w:hanging="720"/>
                <w:rPr>
                  <w:noProof/>
                </w:rPr>
              </w:pPr>
              <w:r>
                <w:rPr>
                  <w:noProof/>
                </w:rPr>
                <w:t xml:space="preserve">United States Environmental Protection Agency. (2016, Septemeber 12). </w:t>
              </w:r>
              <w:r>
                <w:rPr>
                  <w:i/>
                  <w:iCs/>
                  <w:noProof/>
                </w:rPr>
                <w:t>TSCA Import - Export Requirements</w:t>
              </w:r>
              <w:r>
                <w:rPr>
                  <w:noProof/>
                </w:rPr>
                <w:t>. Retrieved 2018, from https://www.epa.gov/tsca-import-export-requirements/tsca-section-6-importexport-requirements-specific-chemicals</w:t>
              </w:r>
            </w:p>
            <w:p w14:paraId="46354772" w14:textId="77777777" w:rsidR="00B81A2D" w:rsidRDefault="00B81A2D" w:rsidP="00B81A2D">
              <w:pPr>
                <w:pStyle w:val="Bibliography"/>
                <w:ind w:left="720" w:hanging="720"/>
                <w:rPr>
                  <w:noProof/>
                </w:rPr>
              </w:pPr>
              <w:r>
                <w:rPr>
                  <w:noProof/>
                </w:rPr>
                <w:t xml:space="preserve">United States Environmental Protection Agency. (2018, March 22). </w:t>
              </w:r>
              <w:r>
                <w:rPr>
                  <w:i/>
                  <w:iCs/>
                  <w:noProof/>
                </w:rPr>
                <w:t>Ground Water and Drinking Water</w:t>
              </w:r>
              <w:r>
                <w:rPr>
                  <w:noProof/>
                </w:rPr>
                <w:t>. Retrieved 2018, from https://www.epa.gov/ground-water-and-drinking-water/national-primary-drinking-water-regulations</w:t>
              </w:r>
            </w:p>
            <w:p w14:paraId="0502A9B3" w14:textId="77777777" w:rsidR="00B81A2D" w:rsidRDefault="00B81A2D" w:rsidP="00B81A2D">
              <w:pPr>
                <w:pStyle w:val="Bibliography"/>
                <w:ind w:left="720" w:hanging="720"/>
                <w:rPr>
                  <w:noProof/>
                </w:rPr>
              </w:pPr>
              <w:r>
                <w:rPr>
                  <w:noProof/>
                </w:rPr>
                <w:t xml:space="preserve">United States Environmental Protection Agency. (2018, April 13). </w:t>
              </w:r>
              <w:r>
                <w:rPr>
                  <w:i/>
                  <w:iCs/>
                  <w:noProof/>
                </w:rPr>
                <w:t>Learn about Polychlorinated Biphenyls (PCBs)</w:t>
              </w:r>
              <w:r>
                <w:rPr>
                  <w:noProof/>
                </w:rPr>
                <w:t>. Retrieved 2018, from https://www.epa.gov/pcbs/learn-about-polychlorinated-biphenyls-pcbs</w:t>
              </w:r>
            </w:p>
            <w:p w14:paraId="5234DDDE" w14:textId="77777777" w:rsidR="00B81A2D" w:rsidRDefault="00B81A2D" w:rsidP="00B81A2D">
              <w:pPr>
                <w:pStyle w:val="Bibliography"/>
                <w:ind w:left="720" w:hanging="720"/>
                <w:rPr>
                  <w:noProof/>
                </w:rPr>
              </w:pPr>
              <w:r>
                <w:rPr>
                  <w:noProof/>
                </w:rPr>
                <w:t xml:space="preserve">United States Environmental Protection Agency. (2018, April 13). </w:t>
              </w:r>
              <w:r>
                <w:rPr>
                  <w:i/>
                  <w:iCs/>
                  <w:noProof/>
                </w:rPr>
                <w:t>Polychlorinated Biphenyls (PCBs)</w:t>
              </w:r>
              <w:r>
                <w:rPr>
                  <w:noProof/>
                </w:rPr>
                <w:t>. Retrieved 2018, from https://www.epa.gov/pcbs</w:t>
              </w:r>
            </w:p>
            <w:p w14:paraId="51305D12" w14:textId="77777777" w:rsidR="00B81A2D" w:rsidRDefault="00B81A2D" w:rsidP="00B81A2D">
              <w:pPr>
                <w:pStyle w:val="Bibliography"/>
                <w:ind w:left="720" w:hanging="720"/>
                <w:rPr>
                  <w:noProof/>
                </w:rPr>
              </w:pPr>
              <w:r>
                <w:rPr>
                  <w:noProof/>
                </w:rPr>
                <w:t xml:space="preserve">United States Environmental Protection Agency. (n.d.). </w:t>
              </w:r>
              <w:r>
                <w:rPr>
                  <w:i/>
                  <w:iCs/>
                  <w:noProof/>
                </w:rPr>
                <w:t>Biomonitoring Polychlorinated Biphenyls (PCBs).</w:t>
              </w:r>
              <w:r>
                <w:rPr>
                  <w:noProof/>
                </w:rPr>
                <w:t xml:space="preserve"> Retrieved 2018, from https://www.epa.gov/sites/production/files/2015-05/documents/biomonitoring-pcbs.pdf</w:t>
              </w:r>
            </w:p>
            <w:p w14:paraId="476F6A0F" w14:textId="77777777" w:rsidR="00B81A2D" w:rsidRDefault="00B81A2D" w:rsidP="00B81A2D">
              <w:pPr>
                <w:pStyle w:val="Bibliography"/>
                <w:ind w:left="720" w:hanging="720"/>
                <w:rPr>
                  <w:noProof/>
                </w:rPr>
              </w:pPr>
              <w:r>
                <w:rPr>
                  <w:noProof/>
                </w:rPr>
                <w:t xml:space="preserve">United States Evironmental Protection Agency. (2016, December 11). </w:t>
              </w:r>
              <w:r>
                <w:rPr>
                  <w:i/>
                  <w:iCs/>
                  <w:noProof/>
                </w:rPr>
                <w:t>Polychlorinated Biphenyls (PCB) Inspection Manual</w:t>
              </w:r>
              <w:r>
                <w:rPr>
                  <w:noProof/>
                </w:rPr>
                <w:t>. Retrieved 2018, from https://www.epa.gov/compliance/polychlorinated-biphenyls-pcb-inspection-manual</w:t>
              </w:r>
            </w:p>
            <w:p w14:paraId="18449838" w14:textId="77777777" w:rsidR="00B81A2D" w:rsidRDefault="00B81A2D" w:rsidP="00B81A2D">
              <w:pPr>
                <w:pStyle w:val="Bibliography"/>
                <w:ind w:left="720" w:hanging="720"/>
                <w:rPr>
                  <w:noProof/>
                </w:rPr>
              </w:pPr>
              <w:r>
                <w:rPr>
                  <w:noProof/>
                </w:rPr>
                <w:lastRenderedPageBreak/>
                <w:t xml:space="preserve">United States Geological Survey. (2013, January 11). </w:t>
              </w:r>
              <w:r>
                <w:rPr>
                  <w:i/>
                  <w:iCs/>
                  <w:noProof/>
                </w:rPr>
                <w:t>Titanium Statistical Compendium</w:t>
              </w:r>
              <w:r>
                <w:rPr>
                  <w:noProof/>
                </w:rPr>
                <w:t>. Retrieved 2018, from https://minerals.usgs.gov/minerals/pubs/commodity/titanium/stat/</w:t>
              </w:r>
            </w:p>
            <w:p w14:paraId="1A905CDC" w14:textId="77777777" w:rsidR="00B81A2D" w:rsidRDefault="00B81A2D" w:rsidP="00B81A2D">
              <w:pPr>
                <w:pStyle w:val="Bibliography"/>
                <w:ind w:left="720" w:hanging="720"/>
                <w:rPr>
                  <w:noProof/>
                </w:rPr>
              </w:pPr>
              <w:r>
                <w:rPr>
                  <w:noProof/>
                </w:rPr>
                <w:t xml:space="preserve">University of Iowa - IIHR Hydroscience and Engineering. (2015, June 25). </w:t>
              </w:r>
              <w:r>
                <w:rPr>
                  <w:i/>
                  <w:iCs/>
                  <w:noProof/>
                </w:rPr>
                <w:t>PCBs: A Disturbing Legacy and Ongoing Threat</w:t>
              </w:r>
              <w:r>
                <w:rPr>
                  <w:noProof/>
                </w:rPr>
                <w:t>. Retrieved 2018, from http://www.iihr.uiowa.edu/research/understanding-pcbs/pcbs-a-disturbing-legacy-and-ongoing-threat/</w:t>
              </w:r>
            </w:p>
            <w:p w14:paraId="2F472676" w14:textId="77777777" w:rsidR="00B81A2D" w:rsidRDefault="00B81A2D" w:rsidP="00B81A2D">
              <w:pPr>
                <w:pStyle w:val="Bibliography"/>
                <w:ind w:left="720" w:hanging="720"/>
                <w:rPr>
                  <w:noProof/>
                </w:rPr>
              </w:pPr>
              <w:r>
                <w:rPr>
                  <w:noProof/>
                </w:rPr>
                <w:t xml:space="preserve">Washington State Department of Ecology. (2015). </w:t>
              </w:r>
              <w:r>
                <w:rPr>
                  <w:i/>
                  <w:iCs/>
                  <w:noProof/>
                </w:rPr>
                <w:t>PCB Chemical Action Plan.</w:t>
              </w:r>
              <w:r>
                <w:rPr>
                  <w:noProof/>
                </w:rPr>
                <w:t xml:space="preserve"> Olympia, WA: Washington State Department of Ecology. Retrieved 2018, from https://fortress.wa.gov/ecy/publications/documents/1507002.pdf</w:t>
              </w:r>
            </w:p>
            <w:p w14:paraId="579B3BBB" w14:textId="77777777" w:rsidR="00B81A2D" w:rsidRDefault="00B81A2D" w:rsidP="00B81A2D">
              <w:pPr>
                <w:pStyle w:val="Bibliography"/>
                <w:ind w:left="720" w:hanging="720"/>
                <w:rPr>
                  <w:noProof/>
                </w:rPr>
              </w:pPr>
              <w:r>
                <w:rPr>
                  <w:noProof/>
                </w:rPr>
                <w:t>Washington State Department of Enterprise Services. (2018). PCBs risk calculator. Retrieved 2018, from https://des.wa.gov/sites/default/files/public/documents/About/Procurement_reform/training/NonStateEmp/PCB/PCBsRiskCalculator/story_html5.html?4px031t</w:t>
              </w:r>
            </w:p>
            <w:p w14:paraId="794F5DFB" w14:textId="77777777" w:rsidR="00B81A2D" w:rsidRDefault="00B81A2D" w:rsidP="00B81A2D">
              <w:pPr>
                <w:pStyle w:val="Bibliography"/>
                <w:ind w:left="720" w:hanging="720"/>
                <w:rPr>
                  <w:noProof/>
                </w:rPr>
              </w:pPr>
              <w:r>
                <w:rPr>
                  <w:noProof/>
                </w:rPr>
                <w:t xml:space="preserve">Willy Herbst, K. H. (2004). </w:t>
              </w:r>
              <w:r>
                <w:rPr>
                  <w:i/>
                  <w:iCs/>
                  <w:noProof/>
                </w:rPr>
                <w:t>Industrial Organic Pigments: Production, Properties, Applications.</w:t>
              </w:r>
              <w:r>
                <w:rPr>
                  <w:noProof/>
                </w:rPr>
                <w:t xml:space="preserve"> Wiley-VCH. Retrieved from https://books.google.ca/books?id=39TM9l5uJWEC&amp;pg=PA427&amp;lpg=PA427&amp;dq=chlorine+free+pigments&amp;source=bl&amp;ots=UbrgxDBNAN&amp;sig=zuniwza8g74kyicRDJIFOpe2bbA&amp;hl=en&amp;sa=X&amp;ved=0ahUKEwjpwPHLncLaAhVk7IMKHWimBQYQ6AEIZjAH#v=onepage&amp;q=chlorine%20free%20pigments&amp;f=false</w:t>
              </w:r>
            </w:p>
            <w:p w14:paraId="74D55958" w14:textId="77777777" w:rsidR="00B81A2D" w:rsidRDefault="00B81A2D" w:rsidP="00B81A2D">
              <w:pPr>
                <w:pStyle w:val="Bibliography"/>
                <w:ind w:left="720" w:hanging="720"/>
                <w:rPr>
                  <w:noProof/>
                </w:rPr>
              </w:pPr>
              <w:r>
                <w:rPr>
                  <w:noProof/>
                </w:rPr>
                <w:t xml:space="preserve">Wu, A. H. (2018, January 11). Hudson River at a crossroats: GE, groups await EPA decision on PCBs. </w:t>
              </w:r>
              <w:r>
                <w:rPr>
                  <w:i/>
                  <w:iCs/>
                  <w:noProof/>
                </w:rPr>
                <w:t>Poughkeesie Journal</w:t>
              </w:r>
              <w:r>
                <w:rPr>
                  <w:noProof/>
                </w:rPr>
                <w:t>. Retrieved from https://www.poughkeepsiejournal.com/story/tech/science/environment/2018/01/11/ge-groups-await-epa-pcbs/972742001/</w:t>
              </w:r>
            </w:p>
            <w:p w14:paraId="37D18C37" w14:textId="77777777" w:rsidR="00B81A2D" w:rsidRDefault="00B81A2D" w:rsidP="00B81A2D">
              <w:pPr>
                <w:pStyle w:val="Bibliography"/>
                <w:ind w:left="720" w:hanging="720"/>
                <w:rPr>
                  <w:noProof/>
                </w:rPr>
              </w:pPr>
              <w:r>
                <w:rPr>
                  <w:noProof/>
                </w:rPr>
                <w:t xml:space="preserve">Yoshihara, S., Kawano, K., &amp; Yoshimura, H. (1979). Toxicological Assessment of Highly Chlorinated Biphenyl Congeners Retained in the Yusho Patients. </w:t>
              </w:r>
              <w:r>
                <w:rPr>
                  <w:i/>
                  <w:iCs/>
                  <w:noProof/>
                </w:rPr>
                <w:t>Chemosphere</w:t>
              </w:r>
              <w:r>
                <w:rPr>
                  <w:noProof/>
                </w:rPr>
                <w:t>, 531 - 538. Retrieved 2018, from https://www.sciencedirect.com/sdfe/pdf/download/eid/1-s2.0-0045653579901000/first-page-pdf</w:t>
              </w:r>
            </w:p>
            <w:p w14:paraId="7CFCEE92" w14:textId="77777777" w:rsidR="00B81A2D" w:rsidRDefault="00B81A2D" w:rsidP="00B81A2D">
              <w:pPr>
                <w:pStyle w:val="Bibliography"/>
                <w:ind w:left="720" w:hanging="720"/>
                <w:rPr>
                  <w:noProof/>
                </w:rPr>
              </w:pPr>
              <w:r>
                <w:rPr>
                  <w:noProof/>
                </w:rPr>
                <w:t xml:space="preserve">Yueming, Z., Mapuskar, K. A., Marek, R. F., Xu, W., Lehmler, H., Robertson, L. W., . . . Aykin-Burns, N. (2013, August 31). A New Player in Environmentally Induced Oxidative Stress: Polychlorinated Biphenyl Congener, 3,3′-Dichlorobiphenyl (PCB11). </w:t>
              </w:r>
              <w:r>
                <w:rPr>
                  <w:i/>
                  <w:iCs/>
                  <w:noProof/>
                </w:rPr>
                <w:t>Toxicological Sciences</w:t>
              </w:r>
              <w:r>
                <w:rPr>
                  <w:noProof/>
                </w:rPr>
                <w:t>, 39 - 50. doi:10.1093/toxsci/kft186</w:t>
              </w:r>
            </w:p>
            <w:p w14:paraId="0E595A04" w14:textId="77777777" w:rsidR="00B81A2D" w:rsidRDefault="00B81A2D" w:rsidP="00B81A2D">
              <w:pPr>
                <w:pStyle w:val="Bibliography"/>
                <w:ind w:left="720" w:hanging="720"/>
                <w:rPr>
                  <w:noProof/>
                </w:rPr>
              </w:pPr>
              <w:r>
                <w:rPr>
                  <w:noProof/>
                </w:rPr>
                <w:t xml:space="preserve">Zero Discharge of Hazardous Chemicals (ZDHC). (2018). </w:t>
              </w:r>
              <w:r>
                <w:rPr>
                  <w:i/>
                  <w:iCs/>
                  <w:noProof/>
                </w:rPr>
                <w:t>About</w:t>
              </w:r>
              <w:r>
                <w:rPr>
                  <w:noProof/>
                </w:rPr>
                <w:t>. Retrieved 2018, from https://www.roadmaptozero.com/about/</w:t>
              </w:r>
            </w:p>
            <w:p w14:paraId="4CF20303" w14:textId="17440498" w:rsidR="002F03AC" w:rsidRDefault="002F03AC" w:rsidP="00B81A2D">
              <w:r>
                <w:rPr>
                  <w:b/>
                  <w:bCs/>
                  <w:noProof/>
                </w:rPr>
                <w:fldChar w:fldCharType="end"/>
              </w:r>
            </w:p>
          </w:sdtContent>
        </w:sdt>
      </w:sdtContent>
    </w:sdt>
    <w:p w14:paraId="7B6A76A8" w14:textId="77777777" w:rsidR="002F03AC" w:rsidRDefault="002F03AC" w:rsidP="002F03AC"/>
    <w:p w14:paraId="1552F26B" w14:textId="54345EA1" w:rsidR="002F03AC" w:rsidRDefault="002F03AC" w:rsidP="0013250B">
      <w:pPr>
        <w:pBdr>
          <w:top w:val="nil"/>
          <w:left w:val="nil"/>
          <w:bottom w:val="nil"/>
          <w:right w:val="nil"/>
          <w:between w:val="nil"/>
        </w:pBdr>
        <w:spacing w:line="276" w:lineRule="auto"/>
        <w:rPr>
          <w:rFonts w:ascii="Arial" w:eastAsia="Arial" w:hAnsi="Arial" w:cs="Arial"/>
          <w:highlight w:val="white"/>
        </w:rPr>
      </w:pPr>
    </w:p>
    <w:p w14:paraId="781F279C" w14:textId="5A781A3A" w:rsidR="00352C4F" w:rsidRDefault="00352C4F" w:rsidP="0013250B">
      <w:pPr>
        <w:pBdr>
          <w:top w:val="nil"/>
          <w:left w:val="nil"/>
          <w:bottom w:val="nil"/>
          <w:right w:val="nil"/>
          <w:between w:val="nil"/>
        </w:pBdr>
        <w:spacing w:line="276" w:lineRule="auto"/>
        <w:rPr>
          <w:rFonts w:ascii="Arial" w:eastAsia="Arial" w:hAnsi="Arial" w:cs="Arial"/>
          <w:highlight w:val="white"/>
        </w:rPr>
      </w:pPr>
    </w:p>
    <w:p w14:paraId="0A9CB44A" w14:textId="38BD4330" w:rsidR="00352C4F" w:rsidRDefault="00352C4F" w:rsidP="0013250B">
      <w:pPr>
        <w:pBdr>
          <w:top w:val="nil"/>
          <w:left w:val="nil"/>
          <w:bottom w:val="nil"/>
          <w:right w:val="nil"/>
          <w:between w:val="nil"/>
        </w:pBdr>
        <w:spacing w:line="276" w:lineRule="auto"/>
        <w:rPr>
          <w:rFonts w:ascii="Arial" w:eastAsia="Arial" w:hAnsi="Arial" w:cs="Arial"/>
          <w:highlight w:val="white"/>
        </w:rPr>
      </w:pPr>
    </w:p>
    <w:p w14:paraId="12711B00" w14:textId="034891A1" w:rsidR="0013250B" w:rsidRDefault="0013250B" w:rsidP="00AA221A">
      <w:pPr>
        <w:pStyle w:val="Heading1"/>
      </w:pPr>
      <w:bookmarkStart w:id="74" w:name="_r9015oc2r3pn" w:colFirst="0" w:colLast="0"/>
      <w:bookmarkStart w:id="75" w:name="_Toc390799298"/>
      <w:bookmarkEnd w:id="74"/>
      <w:r>
        <w:lastRenderedPageBreak/>
        <w:t>Appendix A:</w:t>
      </w:r>
      <w:r w:rsidR="00AA221A">
        <w:t xml:space="preserve"> PCB Trade Names</w:t>
      </w:r>
      <w:bookmarkEnd w:id="75"/>
    </w:p>
    <w:p w14:paraId="1825839A" w14:textId="70D51EC4" w:rsidR="0013250B" w:rsidRDefault="0013250B" w:rsidP="0013250B">
      <w:pPr>
        <w:rPr>
          <w:rFonts w:ascii="Arial" w:eastAsia="Arial" w:hAnsi="Arial" w:cs="Arial"/>
        </w:rPr>
      </w:pPr>
      <w:r>
        <w:rPr>
          <w:rFonts w:ascii="Arial" w:eastAsia="Arial" w:hAnsi="Arial" w:cs="Arial"/>
        </w:rPr>
        <w:t>Appendix A contains a list of international trade names of legacy PCB mixtures from manufacturers worldwide. None of these trade names refer to inadvertent PCBs. Countries represented include the C</w:t>
      </w:r>
      <w:r w:rsidR="00111044">
        <w:rPr>
          <w:rFonts w:ascii="Arial" w:eastAsia="Arial" w:hAnsi="Arial" w:cs="Arial"/>
        </w:rPr>
        <w:t>zech Republic, France, Germany,</w:t>
      </w:r>
      <w:r>
        <w:rPr>
          <w:rFonts w:ascii="Arial" w:eastAsia="Arial" w:hAnsi="Arial" w:cs="Arial"/>
        </w:rPr>
        <w:t xml:space="preserve"> Italy, Japan, Russia and the US.</w:t>
      </w:r>
    </w:p>
    <w:p w14:paraId="7236720D" w14:textId="77777777" w:rsidR="0013250B" w:rsidRDefault="0013250B" w:rsidP="00997C44">
      <w:r w:rsidRPr="00997C44">
        <w:rPr>
          <w:noProof/>
        </w:rPr>
        <w:drawing>
          <wp:inline distT="114300" distB="114300" distL="114300" distR="114300" wp14:anchorId="77085DDA" wp14:editId="17056052">
            <wp:extent cx="3918545" cy="5167313"/>
            <wp:effectExtent l="0" t="0" r="0" b="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3918545" cy="5167313"/>
                    </a:xfrm>
                    <a:prstGeom prst="rect">
                      <a:avLst/>
                    </a:prstGeom>
                    <a:ln/>
                  </pic:spPr>
                </pic:pic>
              </a:graphicData>
            </a:graphic>
          </wp:inline>
        </w:drawing>
      </w:r>
    </w:p>
    <w:p w14:paraId="2DC24506" w14:textId="2CD654C1" w:rsidR="0013250B" w:rsidRPr="00997C44" w:rsidRDefault="00997C44" w:rsidP="00997C44">
      <w:pPr>
        <w:pStyle w:val="Heading4"/>
        <w:rPr>
          <w:color w:val="000000" w:themeColor="text1"/>
        </w:rPr>
      </w:pPr>
      <w:bookmarkStart w:id="76" w:name="_gnhe7eqbiwsk" w:colFirst="0" w:colLast="0"/>
      <w:bookmarkStart w:id="77" w:name="_Toc516837560"/>
      <w:bookmarkEnd w:id="76"/>
      <w:r w:rsidRPr="00997C44">
        <w:t>Table</w:t>
      </w:r>
      <w:r w:rsidR="00591D06" w:rsidRPr="00997C44">
        <w:t xml:space="preserve"> A1: Table of international PCB trade n</w:t>
      </w:r>
      <w:r w:rsidR="0013250B" w:rsidRPr="00997C44">
        <w:t>ames</w:t>
      </w:r>
      <w:r w:rsidR="0013250B" w:rsidRPr="00556961">
        <w:rPr>
          <w:rStyle w:val="SubtleReference"/>
        </w:rPr>
        <w:t xml:space="preserve"> </w:t>
      </w:r>
      <w:sdt>
        <w:sdtPr>
          <w:rPr>
            <w:color w:val="000000" w:themeColor="text1"/>
          </w:rPr>
          <w:id w:val="-945692955"/>
          <w:citation/>
        </w:sdtPr>
        <w:sdtContent>
          <w:r w:rsidR="000378AB" w:rsidRPr="00997C44">
            <w:rPr>
              <w:color w:val="000000" w:themeColor="text1"/>
            </w:rPr>
            <w:fldChar w:fldCharType="begin"/>
          </w:r>
          <w:r w:rsidR="000378AB" w:rsidRPr="00997C44">
            <w:rPr>
              <w:color w:val="000000" w:themeColor="text1"/>
            </w:rPr>
            <w:instrText xml:space="preserve"> CITATION Uni99 \l 1033 </w:instrText>
          </w:r>
          <w:r w:rsidR="000378AB" w:rsidRPr="00997C44">
            <w:rPr>
              <w:color w:val="000000" w:themeColor="text1"/>
            </w:rPr>
            <w:fldChar w:fldCharType="separate"/>
          </w:r>
          <w:r w:rsidR="00B81A2D" w:rsidRPr="00997C44">
            <w:rPr>
              <w:color w:val="000000" w:themeColor="text1"/>
            </w:rPr>
            <w:t>(United Nations Environment Programme (UNEP) Chemicals, 1999)</w:t>
          </w:r>
          <w:r w:rsidR="000378AB" w:rsidRPr="00997C44">
            <w:rPr>
              <w:color w:val="000000" w:themeColor="text1"/>
            </w:rPr>
            <w:fldChar w:fldCharType="end"/>
          </w:r>
        </w:sdtContent>
      </w:sdt>
      <w:bookmarkEnd w:id="77"/>
    </w:p>
    <w:p w14:paraId="10DECB07" w14:textId="77777777" w:rsidR="0013250B" w:rsidRDefault="0013250B" w:rsidP="0013250B">
      <w:pPr>
        <w:spacing w:line="276" w:lineRule="auto"/>
        <w:rPr>
          <w:rFonts w:ascii="Arial" w:eastAsia="Arial" w:hAnsi="Arial" w:cs="Arial"/>
        </w:rPr>
      </w:pPr>
    </w:p>
    <w:p w14:paraId="4E1F88D5" w14:textId="77777777" w:rsidR="0013250B" w:rsidRDefault="0013250B" w:rsidP="0013250B">
      <w:pPr>
        <w:spacing w:line="276" w:lineRule="auto"/>
        <w:rPr>
          <w:rFonts w:ascii="Arial" w:eastAsia="Arial" w:hAnsi="Arial" w:cs="Arial"/>
        </w:rPr>
      </w:pPr>
    </w:p>
    <w:p w14:paraId="2AD1438C" w14:textId="77777777" w:rsidR="0013250B" w:rsidRDefault="0013250B" w:rsidP="0013250B">
      <w:pPr>
        <w:spacing w:line="276" w:lineRule="auto"/>
        <w:rPr>
          <w:rFonts w:ascii="Arial" w:eastAsia="Arial" w:hAnsi="Arial" w:cs="Arial"/>
        </w:rPr>
      </w:pPr>
    </w:p>
    <w:p w14:paraId="3919287A" w14:textId="19263E49" w:rsidR="0013250B" w:rsidRDefault="0013250B" w:rsidP="0013250B">
      <w:pPr>
        <w:spacing w:line="276" w:lineRule="auto"/>
        <w:rPr>
          <w:rFonts w:ascii="Arial" w:eastAsia="Arial" w:hAnsi="Arial" w:cs="Arial"/>
        </w:rPr>
      </w:pPr>
    </w:p>
    <w:p w14:paraId="6B302460" w14:textId="77777777" w:rsidR="0013250B" w:rsidRDefault="0013250B" w:rsidP="0013250B">
      <w:pPr>
        <w:spacing w:line="276" w:lineRule="auto"/>
        <w:rPr>
          <w:rFonts w:ascii="Arial" w:eastAsia="Arial" w:hAnsi="Arial" w:cs="Arial"/>
        </w:rPr>
      </w:pPr>
    </w:p>
    <w:p w14:paraId="1532A943" w14:textId="64E0BDE8" w:rsidR="0013250B" w:rsidRDefault="0013250B" w:rsidP="00AA221A">
      <w:pPr>
        <w:pStyle w:val="Heading1"/>
      </w:pPr>
      <w:bookmarkStart w:id="78" w:name="_1ci93xb" w:colFirst="0" w:colLast="0"/>
      <w:bookmarkStart w:id="79" w:name="_Toc390799299"/>
      <w:bookmarkEnd w:id="78"/>
      <w:r>
        <w:lastRenderedPageBreak/>
        <w:t>Appendix B:</w:t>
      </w:r>
      <w:r w:rsidR="00AA221A">
        <w:t xml:space="preserve"> Manufacturing Processes</w:t>
      </w:r>
      <w:bookmarkEnd w:id="79"/>
    </w:p>
    <w:p w14:paraId="53943A1E" w14:textId="00BD6A3E" w:rsidR="0013250B" w:rsidRDefault="0013250B" w:rsidP="0013250B">
      <w:pPr>
        <w:pBdr>
          <w:top w:val="nil"/>
          <w:left w:val="nil"/>
          <w:bottom w:val="nil"/>
          <w:right w:val="nil"/>
          <w:between w:val="nil"/>
        </w:pBdr>
        <w:spacing w:line="276" w:lineRule="auto"/>
        <w:rPr>
          <w:rFonts w:ascii="Arial" w:eastAsia="Arial" w:hAnsi="Arial" w:cs="Arial"/>
          <w:color w:val="000000"/>
          <w:highlight w:val="white"/>
        </w:rPr>
      </w:pPr>
      <w:r>
        <w:rPr>
          <w:rFonts w:ascii="Arial" w:eastAsia="Arial" w:hAnsi="Arial" w:cs="Arial"/>
          <w:highlight w:val="white"/>
        </w:rPr>
        <w:t xml:space="preserve">Figure B1 is the </w:t>
      </w:r>
      <w:r>
        <w:rPr>
          <w:rFonts w:ascii="Arial" w:eastAsia="Arial" w:hAnsi="Arial" w:cs="Arial"/>
          <w:color w:val="000000"/>
          <w:highlight w:val="white"/>
        </w:rPr>
        <w:t>U.S. EPA’s list of 70 manufacturing processes</w:t>
      </w:r>
      <w:r>
        <w:rPr>
          <w:rFonts w:ascii="Arial" w:eastAsia="Arial" w:hAnsi="Arial" w:cs="Arial"/>
          <w:highlight w:val="white"/>
        </w:rPr>
        <w:t xml:space="preserve"> have high potential of generating inadvertent</w:t>
      </w:r>
      <w:r>
        <w:rPr>
          <w:rFonts w:ascii="Arial" w:eastAsia="Arial" w:hAnsi="Arial" w:cs="Arial"/>
          <w:color w:val="000000"/>
          <w:highlight w:val="white"/>
        </w:rPr>
        <w:t xml:space="preserve"> PCBs</w:t>
      </w:r>
      <w:r w:rsidR="000378AB">
        <w:rPr>
          <w:rFonts w:ascii="Arial" w:eastAsia="Arial" w:hAnsi="Arial" w:cs="Arial"/>
          <w:color w:val="000000"/>
          <w:highlight w:val="white"/>
        </w:rPr>
        <w:t xml:space="preserve"> </w:t>
      </w:r>
      <w:sdt>
        <w:sdtPr>
          <w:rPr>
            <w:rFonts w:ascii="Arial" w:eastAsia="Arial" w:hAnsi="Arial" w:cs="Arial"/>
            <w:color w:val="000000"/>
            <w:highlight w:val="white"/>
          </w:rPr>
          <w:id w:val="392625451"/>
          <w:citation/>
        </w:sdtPr>
        <w:sdtContent>
          <w:r w:rsidR="000378AB">
            <w:rPr>
              <w:rFonts w:ascii="Arial" w:eastAsia="Arial" w:hAnsi="Arial" w:cs="Arial"/>
              <w:color w:val="000000"/>
              <w:highlight w:val="white"/>
            </w:rPr>
            <w:fldChar w:fldCharType="begin"/>
          </w:r>
          <w:r w:rsidR="008B2469">
            <w:rPr>
              <w:rFonts w:ascii="Arial" w:eastAsia="Arial" w:hAnsi="Arial" w:cs="Arial"/>
              <w:color w:val="000000"/>
              <w:highlight w:val="white"/>
            </w:rPr>
            <w:instrText xml:space="preserve">CITATION Was15 \l 1033 </w:instrText>
          </w:r>
          <w:r w:rsidR="000378AB">
            <w:rPr>
              <w:rFonts w:ascii="Arial" w:eastAsia="Arial" w:hAnsi="Arial" w:cs="Arial"/>
              <w:color w:val="000000"/>
              <w:highlight w:val="white"/>
            </w:rPr>
            <w:fldChar w:fldCharType="separate"/>
          </w:r>
          <w:r w:rsidR="00B81A2D" w:rsidRPr="00B81A2D">
            <w:rPr>
              <w:rFonts w:ascii="Arial" w:eastAsia="Arial" w:hAnsi="Arial" w:cs="Arial"/>
              <w:noProof/>
              <w:color w:val="000000"/>
              <w:highlight w:val="white"/>
            </w:rPr>
            <w:t>(Washington State Department of Ecology, 2015)</w:t>
          </w:r>
          <w:r w:rsidR="000378AB">
            <w:rPr>
              <w:rFonts w:ascii="Arial" w:eastAsia="Arial" w:hAnsi="Arial" w:cs="Arial"/>
              <w:color w:val="000000"/>
              <w:highlight w:val="white"/>
            </w:rPr>
            <w:fldChar w:fldCharType="end"/>
          </w:r>
        </w:sdtContent>
      </w:sdt>
      <w:r w:rsidR="000378AB">
        <w:rPr>
          <w:rFonts w:ascii="Arial" w:eastAsia="Arial" w:hAnsi="Arial" w:cs="Arial"/>
          <w:color w:val="000000"/>
          <w:highlight w:val="white"/>
        </w:rPr>
        <w:t>.</w:t>
      </w:r>
    </w:p>
    <w:p w14:paraId="7DA18C36" w14:textId="6E0C645D" w:rsidR="00591D06" w:rsidRPr="00591D06" w:rsidRDefault="00591D06" w:rsidP="00591D06">
      <w:pPr>
        <w:pStyle w:val="Heading4"/>
        <w:rPr>
          <w:highlight w:val="white"/>
        </w:rPr>
      </w:pPr>
      <w:bookmarkStart w:id="80" w:name="_Toc516837561"/>
      <w:r>
        <w:rPr>
          <w:rStyle w:val="SubtleReference"/>
          <w:rFonts w:asciiTheme="majorHAnsi" w:hAnsiTheme="majorHAnsi"/>
          <w:i/>
          <w:smallCaps w:val="0"/>
          <w:color w:val="2F5496" w:themeColor="accent1" w:themeShade="BF"/>
          <w:highlight w:val="white"/>
        </w:rPr>
        <w:t>Table B1</w:t>
      </w:r>
      <w:r w:rsidRPr="00591D06">
        <w:rPr>
          <w:rStyle w:val="SubtleReference"/>
          <w:rFonts w:asciiTheme="majorHAnsi" w:hAnsiTheme="majorHAnsi"/>
          <w:i/>
          <w:smallCaps w:val="0"/>
          <w:color w:val="2F5496" w:themeColor="accent1" w:themeShade="BF"/>
          <w:highlight w:val="white"/>
        </w:rPr>
        <w:t>: US EPA list of manufacturing processes likely to generate inadvertent PCBs</w:t>
      </w:r>
      <w:bookmarkEnd w:id="80"/>
    </w:p>
    <w:p w14:paraId="78867560" w14:textId="77777777" w:rsidR="0013250B" w:rsidRDefault="0013250B" w:rsidP="0013250B">
      <w:pPr>
        <w:pBdr>
          <w:top w:val="nil"/>
          <w:left w:val="nil"/>
          <w:bottom w:val="nil"/>
          <w:right w:val="nil"/>
          <w:between w:val="nil"/>
        </w:pBdr>
        <w:spacing w:line="276" w:lineRule="auto"/>
        <w:rPr>
          <w:rFonts w:ascii="Arial" w:eastAsia="Arial" w:hAnsi="Arial" w:cs="Arial"/>
          <w:color w:val="000000"/>
          <w:highlight w:val="white"/>
        </w:rPr>
      </w:pPr>
      <w:r>
        <w:rPr>
          <w:rFonts w:ascii="Arial" w:eastAsia="Arial" w:hAnsi="Arial" w:cs="Arial"/>
          <w:noProof/>
          <w:color w:val="000000"/>
          <w:highlight w:val="white"/>
        </w:rPr>
        <w:drawing>
          <wp:inline distT="114300" distB="114300" distL="114300" distR="114300" wp14:anchorId="444CE176" wp14:editId="20B05C50">
            <wp:extent cx="5943600" cy="6574055"/>
            <wp:effectExtent l="0" t="0" r="0" b="508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a:stretch>
                      <a:fillRect/>
                    </a:stretch>
                  </pic:blipFill>
                  <pic:spPr>
                    <a:xfrm>
                      <a:off x="0" y="0"/>
                      <a:ext cx="5943600" cy="6574055"/>
                    </a:xfrm>
                    <a:prstGeom prst="rect">
                      <a:avLst/>
                    </a:prstGeom>
                    <a:ln/>
                  </pic:spPr>
                </pic:pic>
              </a:graphicData>
            </a:graphic>
          </wp:inline>
        </w:drawing>
      </w:r>
    </w:p>
    <w:p w14:paraId="5951D3F7" w14:textId="77777777" w:rsidR="0013250B" w:rsidRDefault="0013250B" w:rsidP="0013250B">
      <w:pPr>
        <w:pBdr>
          <w:top w:val="nil"/>
          <w:left w:val="nil"/>
          <w:bottom w:val="nil"/>
          <w:right w:val="nil"/>
          <w:between w:val="nil"/>
        </w:pBdr>
        <w:spacing w:line="276" w:lineRule="auto"/>
        <w:rPr>
          <w:rFonts w:ascii="Arial" w:eastAsia="Arial" w:hAnsi="Arial" w:cs="Arial"/>
          <w:color w:val="000000"/>
          <w:highlight w:val="white"/>
        </w:rPr>
      </w:pPr>
    </w:p>
    <w:p w14:paraId="5E4C7615" w14:textId="7506CEED" w:rsidR="0013250B" w:rsidRDefault="0013250B" w:rsidP="0013250B">
      <w:pPr>
        <w:pBdr>
          <w:top w:val="nil"/>
          <w:left w:val="nil"/>
          <w:bottom w:val="nil"/>
          <w:right w:val="nil"/>
          <w:between w:val="nil"/>
        </w:pBdr>
        <w:spacing w:line="276" w:lineRule="auto"/>
        <w:rPr>
          <w:rFonts w:ascii="Arial" w:eastAsia="Arial" w:hAnsi="Arial" w:cs="Arial"/>
          <w:color w:val="000000"/>
          <w:highlight w:val="white"/>
        </w:rPr>
      </w:pPr>
      <w:r>
        <w:rPr>
          <w:rFonts w:ascii="Arial" w:eastAsia="Arial" w:hAnsi="Arial" w:cs="Arial"/>
          <w:noProof/>
          <w:color w:val="000000"/>
          <w:highlight w:val="white"/>
        </w:rPr>
        <w:lastRenderedPageBreak/>
        <w:drawing>
          <wp:inline distT="114300" distB="114300" distL="114300" distR="114300" wp14:anchorId="3EACA524" wp14:editId="76CBC8DD">
            <wp:extent cx="5715000" cy="6172200"/>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a:srcRect/>
                    <a:stretch>
                      <a:fillRect/>
                    </a:stretch>
                  </pic:blipFill>
                  <pic:spPr>
                    <a:xfrm>
                      <a:off x="0" y="0"/>
                      <a:ext cx="5715000" cy="6172200"/>
                    </a:xfrm>
                    <a:prstGeom prst="rect">
                      <a:avLst/>
                    </a:prstGeom>
                    <a:ln/>
                  </pic:spPr>
                </pic:pic>
              </a:graphicData>
            </a:graphic>
          </wp:inline>
        </w:drawing>
      </w:r>
    </w:p>
    <w:p w14:paraId="5A5EAEB1" w14:textId="063E15D5" w:rsidR="0013250B" w:rsidRDefault="0013250B" w:rsidP="0013250B">
      <w:pPr>
        <w:pBdr>
          <w:top w:val="nil"/>
          <w:left w:val="nil"/>
          <w:bottom w:val="nil"/>
          <w:right w:val="nil"/>
          <w:between w:val="nil"/>
        </w:pBdr>
        <w:spacing w:line="276" w:lineRule="auto"/>
        <w:rPr>
          <w:rFonts w:ascii="Arial" w:eastAsia="Arial" w:hAnsi="Arial" w:cs="Arial"/>
          <w:color w:val="000000"/>
          <w:highlight w:val="white"/>
        </w:rPr>
      </w:pPr>
    </w:p>
    <w:p w14:paraId="16D83D89" w14:textId="77777777" w:rsidR="00591D06" w:rsidRDefault="00591D06" w:rsidP="0013250B">
      <w:pPr>
        <w:pBdr>
          <w:top w:val="nil"/>
          <w:left w:val="nil"/>
          <w:bottom w:val="nil"/>
          <w:right w:val="nil"/>
          <w:between w:val="nil"/>
        </w:pBdr>
        <w:spacing w:line="276" w:lineRule="auto"/>
        <w:rPr>
          <w:rFonts w:ascii="Arial" w:eastAsia="Arial" w:hAnsi="Arial" w:cs="Arial"/>
          <w:color w:val="000000"/>
          <w:highlight w:val="white"/>
        </w:rPr>
      </w:pPr>
    </w:p>
    <w:p w14:paraId="7D609AA2" w14:textId="77777777" w:rsidR="0013250B" w:rsidRDefault="0013250B" w:rsidP="00352C4F">
      <w:pPr>
        <w:pStyle w:val="Heading2"/>
        <w:numPr>
          <w:ilvl w:val="0"/>
          <w:numId w:val="0"/>
        </w:numPr>
        <w:ind w:left="792"/>
        <w:rPr>
          <w:highlight w:val="white"/>
        </w:rPr>
      </w:pPr>
      <w:bookmarkStart w:id="81" w:name="_k11iz59ltp6s" w:colFirst="0" w:colLast="0"/>
      <w:bookmarkEnd w:id="81"/>
    </w:p>
    <w:p w14:paraId="7E192CFD" w14:textId="77777777" w:rsidR="0013250B" w:rsidRDefault="0013250B" w:rsidP="0013250B">
      <w:pPr>
        <w:rPr>
          <w:rFonts w:ascii="Arial" w:eastAsia="Arial" w:hAnsi="Arial" w:cs="Arial"/>
        </w:rPr>
      </w:pPr>
    </w:p>
    <w:p w14:paraId="26DFD4BB" w14:textId="2445F79F" w:rsidR="0013250B" w:rsidRDefault="0013250B" w:rsidP="0013250B">
      <w:pPr>
        <w:rPr>
          <w:rFonts w:ascii="Arial" w:eastAsia="Arial" w:hAnsi="Arial" w:cs="Arial"/>
        </w:rPr>
      </w:pPr>
    </w:p>
    <w:p w14:paraId="2B395E43" w14:textId="77777777" w:rsidR="00591D06" w:rsidRDefault="00591D06" w:rsidP="0013250B">
      <w:pPr>
        <w:rPr>
          <w:rFonts w:ascii="Arial" w:eastAsia="Arial" w:hAnsi="Arial" w:cs="Arial"/>
        </w:rPr>
      </w:pPr>
    </w:p>
    <w:p w14:paraId="73F0D648" w14:textId="77777777" w:rsidR="0013250B" w:rsidRDefault="0013250B" w:rsidP="0013250B">
      <w:pPr>
        <w:rPr>
          <w:rFonts w:ascii="Arial" w:eastAsia="Arial" w:hAnsi="Arial" w:cs="Arial"/>
        </w:rPr>
      </w:pPr>
    </w:p>
    <w:p w14:paraId="095F8F86" w14:textId="2B66DD56" w:rsidR="0013250B" w:rsidRDefault="00591D06" w:rsidP="0013250B">
      <w:pPr>
        <w:rPr>
          <w:rFonts w:ascii="Arial" w:eastAsia="Arial" w:hAnsi="Arial" w:cs="Arial"/>
        </w:rPr>
      </w:pPr>
      <w:bookmarkStart w:id="82" w:name="_Toc516837562"/>
      <w:r w:rsidRPr="00591D06">
        <w:rPr>
          <w:rStyle w:val="Heading4Char"/>
        </w:rPr>
        <w:lastRenderedPageBreak/>
        <w:t xml:space="preserve">Table B2: </w:t>
      </w:r>
      <w:r w:rsidRPr="00591D06">
        <w:rPr>
          <w:rStyle w:val="Heading4Char"/>
          <w:highlight w:val="white"/>
        </w:rPr>
        <w:t>End products of manufacturing processes in which PCBs are incidentally generated</w:t>
      </w:r>
      <w:bookmarkEnd w:id="82"/>
      <w:r w:rsidRPr="00591D06">
        <w:rPr>
          <w:rFonts w:ascii="Arial" w:eastAsia="Arial" w:hAnsi="Arial" w:cs="Arial"/>
          <w:color w:val="1155CC"/>
        </w:rPr>
        <w:t xml:space="preserve"> </w:t>
      </w:r>
      <w:sdt>
        <w:sdtPr>
          <w:rPr>
            <w:rFonts w:ascii="Arial" w:eastAsia="Arial" w:hAnsi="Arial" w:cs="Arial"/>
            <w:color w:val="000000" w:themeColor="text1"/>
          </w:rPr>
          <w:id w:val="64221583"/>
          <w:citation/>
        </w:sdtPr>
        <w:sdtContent>
          <w:r w:rsidRPr="00591D06">
            <w:rPr>
              <w:rFonts w:ascii="Arial" w:eastAsia="Arial" w:hAnsi="Arial" w:cs="Arial"/>
              <w:color w:val="000000" w:themeColor="text1"/>
            </w:rPr>
            <w:fldChar w:fldCharType="begin"/>
          </w:r>
          <w:r w:rsidRPr="00591D06">
            <w:rPr>
              <w:rFonts w:ascii="Arial" w:eastAsia="Arial" w:hAnsi="Arial" w:cs="Arial"/>
              <w:color w:val="000000" w:themeColor="text1"/>
              <w:highlight w:val="white"/>
            </w:rPr>
            <w:instrText xml:space="preserve">CITATION Uni82 \l 1033 </w:instrText>
          </w:r>
          <w:r w:rsidRPr="00591D06">
            <w:rPr>
              <w:rFonts w:ascii="Arial" w:eastAsia="Arial" w:hAnsi="Arial" w:cs="Arial"/>
              <w:color w:val="000000" w:themeColor="text1"/>
            </w:rPr>
            <w:fldChar w:fldCharType="separate"/>
          </w:r>
          <w:r w:rsidRPr="00591D06">
            <w:rPr>
              <w:rFonts w:ascii="Arial" w:eastAsia="Arial" w:hAnsi="Arial" w:cs="Arial"/>
              <w:noProof/>
              <w:color w:val="000000" w:themeColor="text1"/>
              <w:highlight w:val="white"/>
            </w:rPr>
            <w:t>(Moll, 1982)</w:t>
          </w:r>
          <w:r w:rsidRPr="00591D06">
            <w:rPr>
              <w:rFonts w:ascii="Arial" w:eastAsia="Arial" w:hAnsi="Arial" w:cs="Arial"/>
              <w:color w:val="000000" w:themeColor="text1"/>
            </w:rPr>
            <w:fldChar w:fldCharType="end"/>
          </w:r>
        </w:sdtContent>
      </w:sdt>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250B" w14:paraId="2CE30F0E" w14:textId="77777777" w:rsidTr="00950E67">
        <w:trPr>
          <w:trHeight w:val="1680"/>
        </w:trPr>
        <w:tc>
          <w:tcPr>
            <w:tcW w:w="9360" w:type="dxa"/>
            <w:shd w:val="clear" w:color="auto" w:fill="auto"/>
            <w:tcMar>
              <w:top w:w="100" w:type="dxa"/>
              <w:left w:w="100" w:type="dxa"/>
              <w:bottom w:w="100" w:type="dxa"/>
              <w:right w:w="100" w:type="dxa"/>
            </w:tcMar>
          </w:tcPr>
          <w:p w14:paraId="70595BC4" w14:textId="089C83A1" w:rsidR="0013250B" w:rsidRPr="00950E67" w:rsidRDefault="0013250B" w:rsidP="0013250B">
            <w:pPr>
              <w:rPr>
                <w:rFonts w:ascii="Arial" w:eastAsia="Arial" w:hAnsi="Arial" w:cs="Arial"/>
                <w:b/>
              </w:rPr>
            </w:pPr>
            <w:r w:rsidRPr="00950E67">
              <w:rPr>
                <w:rFonts w:ascii="Arial" w:eastAsia="Arial" w:hAnsi="Arial" w:cs="Arial"/>
                <w:b/>
              </w:rPr>
              <w:t>End-Products of Manufacturing Processes in Which PCBs are Incidentally Generated</w:t>
            </w:r>
          </w:p>
          <w:p w14:paraId="2F225D53" w14:textId="77777777" w:rsidR="0013250B" w:rsidRDefault="0013250B" w:rsidP="00950E67">
            <w:pPr>
              <w:spacing w:after="0"/>
              <w:rPr>
                <w:rFonts w:ascii="Arial" w:eastAsia="Arial" w:hAnsi="Arial" w:cs="Arial"/>
                <w:u w:val="single"/>
              </w:rPr>
            </w:pPr>
            <w:r>
              <w:rPr>
                <w:rFonts w:ascii="Arial" w:eastAsia="Arial" w:hAnsi="Arial" w:cs="Arial"/>
                <w:u w:val="single"/>
              </w:rPr>
              <w:t>Dyes</w:t>
            </w:r>
          </w:p>
          <w:p w14:paraId="5462FB03" w14:textId="77777777" w:rsidR="0013250B" w:rsidRDefault="0013250B" w:rsidP="00950E67">
            <w:pPr>
              <w:spacing w:after="0"/>
              <w:rPr>
                <w:rFonts w:ascii="Arial" w:eastAsia="Arial" w:hAnsi="Arial" w:cs="Arial"/>
              </w:rPr>
            </w:pPr>
            <w:r>
              <w:rPr>
                <w:rFonts w:ascii="Arial" w:eastAsia="Arial" w:hAnsi="Arial" w:cs="Arial"/>
              </w:rPr>
              <w:t>diarylide yellow</w:t>
            </w:r>
          </w:p>
          <w:p w14:paraId="74449554" w14:textId="77777777" w:rsidR="0013250B" w:rsidRDefault="0013250B" w:rsidP="00950E67">
            <w:pPr>
              <w:spacing w:after="0"/>
              <w:rPr>
                <w:rFonts w:ascii="Arial" w:eastAsia="Arial" w:hAnsi="Arial" w:cs="Arial"/>
              </w:rPr>
            </w:pPr>
            <w:r>
              <w:rPr>
                <w:rFonts w:ascii="Arial" w:eastAsia="Arial" w:hAnsi="Arial" w:cs="Arial"/>
              </w:rPr>
              <w:t>dyes/pigments made with halogenated solvents</w:t>
            </w:r>
          </w:p>
          <w:p w14:paraId="06219F4C" w14:textId="77777777" w:rsidR="0013250B" w:rsidRDefault="0013250B" w:rsidP="00950E67">
            <w:pPr>
              <w:spacing w:after="0"/>
              <w:rPr>
                <w:rFonts w:ascii="Arial" w:eastAsia="Arial" w:hAnsi="Arial" w:cs="Arial"/>
              </w:rPr>
            </w:pPr>
            <w:r>
              <w:rPr>
                <w:rFonts w:ascii="Arial" w:eastAsia="Arial" w:hAnsi="Arial" w:cs="Arial"/>
              </w:rPr>
              <w:t>halogenated dyes/pigments</w:t>
            </w:r>
          </w:p>
          <w:p w14:paraId="52E8C9C0" w14:textId="77777777" w:rsidR="0013250B" w:rsidRDefault="0013250B" w:rsidP="00950E67">
            <w:pPr>
              <w:spacing w:after="0"/>
              <w:rPr>
                <w:rFonts w:ascii="Arial" w:eastAsia="Arial" w:hAnsi="Arial" w:cs="Arial"/>
              </w:rPr>
            </w:pPr>
            <w:r>
              <w:rPr>
                <w:rFonts w:ascii="Arial" w:eastAsia="Arial" w:hAnsi="Arial" w:cs="Arial"/>
              </w:rPr>
              <w:t>halogenated solvents, unspecified</w:t>
            </w:r>
          </w:p>
          <w:p w14:paraId="141DD9FC" w14:textId="77727A2C" w:rsidR="0013250B" w:rsidRDefault="0013250B" w:rsidP="00950E67">
            <w:pPr>
              <w:spacing w:after="0"/>
              <w:rPr>
                <w:rFonts w:ascii="Arial" w:eastAsia="Arial" w:hAnsi="Arial" w:cs="Arial"/>
              </w:rPr>
            </w:pPr>
            <w:r>
              <w:rPr>
                <w:rFonts w:ascii="Arial" w:eastAsia="Arial" w:hAnsi="Arial" w:cs="Arial"/>
              </w:rPr>
              <w:t xml:space="preserve">phthalocyanine </w:t>
            </w:r>
          </w:p>
          <w:p w14:paraId="3E6227C6" w14:textId="77777777" w:rsidR="00950E67" w:rsidRDefault="00950E67" w:rsidP="00950E67">
            <w:pPr>
              <w:spacing w:after="0"/>
              <w:rPr>
                <w:rFonts w:ascii="Arial" w:eastAsia="Arial" w:hAnsi="Arial" w:cs="Arial"/>
              </w:rPr>
            </w:pPr>
          </w:p>
          <w:p w14:paraId="584061D3" w14:textId="77777777" w:rsidR="0013250B" w:rsidRDefault="0013250B" w:rsidP="00950E67">
            <w:pPr>
              <w:spacing w:after="0"/>
              <w:rPr>
                <w:rFonts w:ascii="Arial" w:eastAsia="Arial" w:hAnsi="Arial" w:cs="Arial"/>
                <w:u w:val="single"/>
              </w:rPr>
            </w:pPr>
            <w:r>
              <w:rPr>
                <w:rFonts w:ascii="Arial" w:eastAsia="Arial" w:hAnsi="Arial" w:cs="Arial"/>
                <w:u w:val="single"/>
              </w:rPr>
              <w:t>Organic Chemicals</w:t>
            </w:r>
          </w:p>
          <w:p w14:paraId="38F5CE38" w14:textId="77777777" w:rsidR="0013250B" w:rsidRDefault="0013250B" w:rsidP="00950E67">
            <w:pPr>
              <w:spacing w:after="0"/>
              <w:rPr>
                <w:rFonts w:ascii="Arial" w:eastAsia="Arial" w:hAnsi="Arial" w:cs="Arial"/>
              </w:rPr>
            </w:pPr>
            <w:r>
              <w:rPr>
                <w:rFonts w:ascii="Arial" w:eastAsia="Arial" w:hAnsi="Arial" w:cs="Arial"/>
              </w:rPr>
              <w:t>alkyl benzene</w:t>
            </w:r>
          </w:p>
          <w:p w14:paraId="48F509C4" w14:textId="77777777" w:rsidR="0013250B" w:rsidRDefault="0013250B" w:rsidP="00950E67">
            <w:pPr>
              <w:spacing w:after="0"/>
              <w:rPr>
                <w:rFonts w:ascii="Arial" w:eastAsia="Arial" w:hAnsi="Arial" w:cs="Arial"/>
              </w:rPr>
            </w:pPr>
            <w:r>
              <w:rPr>
                <w:rFonts w:ascii="Arial" w:eastAsia="Arial" w:hAnsi="Arial" w:cs="Arial"/>
              </w:rPr>
              <w:t xml:space="preserve">alkyl </w:t>
            </w:r>
            <w:proofErr w:type="spellStart"/>
            <w:r>
              <w:rPr>
                <w:rFonts w:ascii="Arial" w:eastAsia="Arial" w:hAnsi="Arial" w:cs="Arial"/>
              </w:rPr>
              <w:t>chlorophosphine</w:t>
            </w:r>
            <w:proofErr w:type="spellEnd"/>
            <w:r>
              <w:rPr>
                <w:rFonts w:ascii="Arial" w:eastAsia="Arial" w:hAnsi="Arial" w:cs="Arial"/>
              </w:rPr>
              <w:t xml:space="preserve"> derivatives</w:t>
            </w:r>
          </w:p>
          <w:p w14:paraId="7B8492B8" w14:textId="77777777" w:rsidR="0013250B" w:rsidRDefault="0013250B" w:rsidP="00950E67">
            <w:pPr>
              <w:spacing w:after="0"/>
              <w:rPr>
                <w:rFonts w:ascii="Arial" w:eastAsia="Arial" w:hAnsi="Arial" w:cs="Arial"/>
              </w:rPr>
            </w:pPr>
            <w:r>
              <w:rPr>
                <w:rFonts w:ascii="Arial" w:eastAsia="Arial" w:hAnsi="Arial" w:cs="Arial"/>
              </w:rPr>
              <w:t>benzene chlorination (process)</w:t>
            </w:r>
          </w:p>
          <w:p w14:paraId="27FD99FA" w14:textId="77777777" w:rsidR="0013250B" w:rsidRDefault="0013250B" w:rsidP="00950E67">
            <w:pPr>
              <w:spacing w:after="0"/>
              <w:rPr>
                <w:rFonts w:ascii="Arial" w:eastAsia="Arial" w:hAnsi="Arial" w:cs="Arial"/>
              </w:rPr>
            </w:pPr>
            <w:r>
              <w:rPr>
                <w:rFonts w:ascii="Arial" w:eastAsia="Arial" w:hAnsi="Arial" w:cs="Arial"/>
              </w:rPr>
              <w:t>benzene phosphorus dichloride</w:t>
            </w:r>
          </w:p>
          <w:p w14:paraId="4708CC7C" w14:textId="77777777" w:rsidR="0013250B" w:rsidRDefault="0013250B" w:rsidP="00950E67">
            <w:pPr>
              <w:spacing w:after="0"/>
              <w:rPr>
                <w:rFonts w:ascii="Arial" w:eastAsia="Arial" w:hAnsi="Arial" w:cs="Arial"/>
              </w:rPr>
            </w:pPr>
            <w:r>
              <w:rPr>
                <w:rFonts w:ascii="Arial" w:eastAsia="Arial" w:hAnsi="Arial" w:cs="Arial"/>
              </w:rPr>
              <w:t>biphenyl derivatives</w:t>
            </w:r>
          </w:p>
          <w:p w14:paraId="37998185" w14:textId="77777777" w:rsidR="0013250B" w:rsidRDefault="0013250B" w:rsidP="00950E67">
            <w:pPr>
              <w:spacing w:after="0"/>
              <w:rPr>
                <w:rFonts w:ascii="Arial" w:eastAsia="Arial" w:hAnsi="Arial" w:cs="Arial"/>
              </w:rPr>
            </w:pPr>
            <w:r>
              <w:rPr>
                <w:rFonts w:ascii="Arial" w:eastAsia="Arial" w:hAnsi="Arial" w:cs="Arial"/>
              </w:rPr>
              <w:t>carbon tetrachloride</w:t>
            </w:r>
          </w:p>
          <w:p w14:paraId="170AA84E" w14:textId="77777777" w:rsidR="0013250B" w:rsidRDefault="0013250B" w:rsidP="00950E67">
            <w:pPr>
              <w:spacing w:after="0"/>
              <w:rPr>
                <w:rFonts w:ascii="Arial" w:eastAsia="Arial" w:hAnsi="Arial" w:cs="Arial"/>
              </w:rPr>
            </w:pPr>
            <w:r>
              <w:rPr>
                <w:rFonts w:ascii="Arial" w:eastAsia="Arial" w:hAnsi="Arial" w:cs="Arial"/>
              </w:rPr>
              <w:t>chlorinated aryl phosphines</w:t>
            </w:r>
          </w:p>
          <w:p w14:paraId="0EE77BC6" w14:textId="77777777" w:rsidR="0013250B" w:rsidRDefault="0013250B" w:rsidP="00950E67">
            <w:pPr>
              <w:spacing w:after="0"/>
              <w:rPr>
                <w:rFonts w:ascii="Arial" w:eastAsia="Arial" w:hAnsi="Arial" w:cs="Arial"/>
              </w:rPr>
            </w:pPr>
            <w:r>
              <w:rPr>
                <w:rFonts w:ascii="Arial" w:eastAsia="Arial" w:hAnsi="Arial" w:cs="Arial"/>
              </w:rPr>
              <w:t>chlorinated naphthalene derivatives</w:t>
            </w:r>
          </w:p>
          <w:p w14:paraId="618420B0" w14:textId="77777777" w:rsidR="0013250B" w:rsidRDefault="0013250B" w:rsidP="00950E67">
            <w:pPr>
              <w:spacing w:after="0"/>
              <w:rPr>
                <w:rFonts w:ascii="Arial" w:eastAsia="Arial" w:hAnsi="Arial" w:cs="Arial"/>
              </w:rPr>
            </w:pPr>
            <w:proofErr w:type="spellStart"/>
            <w:r>
              <w:rPr>
                <w:rFonts w:ascii="Arial" w:eastAsia="Arial" w:hAnsi="Arial" w:cs="Arial"/>
              </w:rPr>
              <w:t>chlorobutane</w:t>
            </w:r>
            <w:proofErr w:type="spellEnd"/>
            <w:r>
              <w:rPr>
                <w:rFonts w:ascii="Arial" w:eastAsia="Arial" w:hAnsi="Arial" w:cs="Arial"/>
              </w:rPr>
              <w:t xml:space="preserve"> derivatives</w:t>
            </w:r>
          </w:p>
          <w:p w14:paraId="24E6DDE6" w14:textId="77777777" w:rsidR="0013250B" w:rsidRDefault="0013250B" w:rsidP="00950E67">
            <w:pPr>
              <w:spacing w:after="0"/>
              <w:rPr>
                <w:rFonts w:ascii="Arial" w:eastAsia="Arial" w:hAnsi="Arial" w:cs="Arial"/>
              </w:rPr>
            </w:pPr>
            <w:r>
              <w:rPr>
                <w:rFonts w:ascii="Arial" w:eastAsia="Arial" w:hAnsi="Arial" w:cs="Arial"/>
              </w:rPr>
              <w:t>chlorosilane derivatives</w:t>
            </w:r>
          </w:p>
          <w:p w14:paraId="47DB91DA" w14:textId="77777777" w:rsidR="0013250B" w:rsidRDefault="0013250B" w:rsidP="00950E67">
            <w:pPr>
              <w:spacing w:after="0"/>
              <w:rPr>
                <w:rFonts w:ascii="Arial" w:eastAsia="Arial" w:hAnsi="Arial" w:cs="Arial"/>
              </w:rPr>
            </w:pPr>
            <w:proofErr w:type="spellStart"/>
            <w:r>
              <w:rPr>
                <w:rFonts w:ascii="Arial" w:eastAsia="Arial" w:hAnsi="Arial" w:cs="Arial"/>
              </w:rPr>
              <w:t>chloroxylene</w:t>
            </w:r>
            <w:proofErr w:type="spellEnd"/>
            <w:r>
              <w:rPr>
                <w:rFonts w:ascii="Arial" w:eastAsia="Arial" w:hAnsi="Arial" w:cs="Arial"/>
              </w:rPr>
              <w:t xml:space="preserve"> derivatives</w:t>
            </w:r>
          </w:p>
          <w:p w14:paraId="4D77351B" w14:textId="77777777" w:rsidR="0013250B" w:rsidRDefault="0013250B" w:rsidP="00950E67">
            <w:pPr>
              <w:spacing w:after="0"/>
              <w:rPr>
                <w:rFonts w:ascii="Arial" w:eastAsia="Arial" w:hAnsi="Arial" w:cs="Arial"/>
              </w:rPr>
            </w:pPr>
            <w:r>
              <w:rPr>
                <w:rFonts w:ascii="Arial" w:eastAsia="Arial" w:hAnsi="Arial" w:cs="Arial"/>
              </w:rPr>
              <w:t>diphenyl oxide and derivatives</w:t>
            </w:r>
          </w:p>
          <w:p w14:paraId="713D2FA3" w14:textId="77777777" w:rsidR="0013250B" w:rsidRDefault="0013250B" w:rsidP="00950E67">
            <w:pPr>
              <w:spacing w:after="0"/>
              <w:rPr>
                <w:rFonts w:ascii="Arial" w:eastAsia="Arial" w:hAnsi="Arial" w:cs="Arial"/>
              </w:rPr>
            </w:pPr>
            <w:r>
              <w:rPr>
                <w:rFonts w:ascii="Arial" w:eastAsia="Arial" w:hAnsi="Arial" w:cs="Arial"/>
              </w:rPr>
              <w:t>ethyl benzene</w:t>
            </w:r>
          </w:p>
          <w:p w14:paraId="53597075" w14:textId="77777777" w:rsidR="0013250B" w:rsidRDefault="0013250B" w:rsidP="00950E67">
            <w:pPr>
              <w:spacing w:after="0"/>
              <w:rPr>
                <w:rFonts w:ascii="Arial" w:eastAsia="Arial" w:hAnsi="Arial" w:cs="Arial"/>
              </w:rPr>
            </w:pPr>
            <w:r>
              <w:rPr>
                <w:rFonts w:ascii="Arial" w:eastAsia="Arial" w:hAnsi="Arial" w:cs="Arial"/>
              </w:rPr>
              <w:t>halogenated solvents, unspecified</w:t>
            </w:r>
          </w:p>
          <w:p w14:paraId="293C163E" w14:textId="77777777" w:rsidR="0013250B" w:rsidRDefault="0013250B" w:rsidP="00950E67">
            <w:pPr>
              <w:spacing w:after="0"/>
              <w:rPr>
                <w:rFonts w:ascii="Arial" w:eastAsia="Arial" w:hAnsi="Arial" w:cs="Arial"/>
              </w:rPr>
            </w:pPr>
            <w:r>
              <w:rPr>
                <w:rFonts w:ascii="Arial" w:eastAsia="Arial" w:hAnsi="Arial" w:cs="Arial"/>
              </w:rPr>
              <w:t>monochlorinated butylated diphenyl</w:t>
            </w:r>
          </w:p>
          <w:p w14:paraId="012E04EB" w14:textId="77777777" w:rsidR="0013250B" w:rsidRDefault="0013250B" w:rsidP="00950E67">
            <w:pPr>
              <w:spacing w:after="0"/>
              <w:rPr>
                <w:rFonts w:ascii="Arial" w:eastAsia="Arial" w:hAnsi="Arial" w:cs="Arial"/>
              </w:rPr>
            </w:pPr>
            <w:r>
              <w:rPr>
                <w:rFonts w:ascii="Arial" w:eastAsia="Arial" w:hAnsi="Arial" w:cs="Arial"/>
              </w:rPr>
              <w:t>monochlorinated terphenyls</w:t>
            </w:r>
          </w:p>
          <w:p w14:paraId="5D7F6E48" w14:textId="77777777" w:rsidR="0013250B" w:rsidRDefault="0013250B" w:rsidP="00950E67">
            <w:pPr>
              <w:spacing w:after="0"/>
              <w:rPr>
                <w:rFonts w:ascii="Arial" w:eastAsia="Arial" w:hAnsi="Arial" w:cs="Arial"/>
              </w:rPr>
            </w:pPr>
            <w:proofErr w:type="spellStart"/>
            <w:r>
              <w:rPr>
                <w:rFonts w:ascii="Arial" w:eastAsia="Arial" w:hAnsi="Arial" w:cs="Arial"/>
              </w:rPr>
              <w:t>organo</w:t>
            </w:r>
            <w:proofErr w:type="spellEnd"/>
            <w:r>
              <w:rPr>
                <w:rFonts w:ascii="Arial" w:eastAsia="Arial" w:hAnsi="Arial" w:cs="Arial"/>
              </w:rPr>
              <w:t xml:space="preserve"> phosphorus trichloride derivative</w:t>
            </w:r>
          </w:p>
          <w:p w14:paraId="7CB6A1DC" w14:textId="77777777" w:rsidR="0013250B" w:rsidRDefault="0013250B" w:rsidP="00950E67">
            <w:pPr>
              <w:spacing w:after="0"/>
              <w:rPr>
                <w:rFonts w:ascii="Arial" w:eastAsia="Arial" w:hAnsi="Arial" w:cs="Arial"/>
              </w:rPr>
            </w:pPr>
            <w:r>
              <w:rPr>
                <w:rFonts w:ascii="Arial" w:eastAsia="Arial" w:hAnsi="Arial" w:cs="Arial"/>
              </w:rPr>
              <w:t>pentachloronitrobenzene</w:t>
            </w:r>
          </w:p>
          <w:p w14:paraId="056C7B33" w14:textId="77777777" w:rsidR="0013250B" w:rsidRDefault="0013250B" w:rsidP="00950E67">
            <w:pPr>
              <w:spacing w:after="0"/>
              <w:rPr>
                <w:rFonts w:ascii="Arial" w:eastAsia="Arial" w:hAnsi="Arial" w:cs="Arial"/>
              </w:rPr>
            </w:pPr>
            <w:r>
              <w:rPr>
                <w:rFonts w:ascii="Arial" w:eastAsia="Arial" w:hAnsi="Arial" w:cs="Arial"/>
              </w:rPr>
              <w:t>phenyl chlorosilanes</w:t>
            </w:r>
          </w:p>
          <w:p w14:paraId="2DBEF3D3" w14:textId="77777777" w:rsidR="0013250B" w:rsidRDefault="0013250B" w:rsidP="00950E67">
            <w:pPr>
              <w:spacing w:after="0"/>
              <w:rPr>
                <w:rFonts w:ascii="Arial" w:eastAsia="Arial" w:hAnsi="Arial" w:cs="Arial"/>
              </w:rPr>
            </w:pPr>
            <w:r>
              <w:rPr>
                <w:rFonts w:ascii="Arial" w:eastAsia="Arial" w:hAnsi="Arial" w:cs="Arial"/>
              </w:rPr>
              <w:t>phenyl siloxanes</w:t>
            </w:r>
          </w:p>
          <w:p w14:paraId="119CA425" w14:textId="77777777" w:rsidR="0013250B" w:rsidRDefault="0013250B" w:rsidP="00950E67">
            <w:pPr>
              <w:spacing w:after="0"/>
              <w:rPr>
                <w:rFonts w:ascii="Arial" w:eastAsia="Arial" w:hAnsi="Arial" w:cs="Arial"/>
              </w:rPr>
            </w:pPr>
            <w:r>
              <w:rPr>
                <w:rFonts w:ascii="Arial" w:eastAsia="Arial" w:hAnsi="Arial" w:cs="Arial"/>
              </w:rPr>
              <w:t>polychlorinated terphenyls</w:t>
            </w:r>
          </w:p>
          <w:p w14:paraId="4151E5A6" w14:textId="77777777" w:rsidR="0013250B" w:rsidRDefault="0013250B" w:rsidP="00950E67">
            <w:pPr>
              <w:spacing w:after="0"/>
              <w:rPr>
                <w:rFonts w:ascii="Arial" w:eastAsia="Arial" w:hAnsi="Arial" w:cs="Arial"/>
              </w:rPr>
            </w:pPr>
            <w:r>
              <w:rPr>
                <w:rFonts w:ascii="Arial" w:eastAsia="Arial" w:hAnsi="Arial" w:cs="Arial"/>
              </w:rPr>
              <w:t>tetrachloroethylene</w:t>
            </w:r>
          </w:p>
          <w:p w14:paraId="7DE3F2B5" w14:textId="77777777" w:rsidR="0013250B" w:rsidRDefault="0013250B" w:rsidP="00950E67">
            <w:pPr>
              <w:spacing w:after="0"/>
              <w:rPr>
                <w:rFonts w:ascii="Arial" w:eastAsia="Arial" w:hAnsi="Arial" w:cs="Arial"/>
              </w:rPr>
            </w:pPr>
            <w:r>
              <w:rPr>
                <w:rFonts w:ascii="Arial" w:eastAsia="Arial" w:hAnsi="Arial" w:cs="Arial"/>
              </w:rPr>
              <w:t>aluminum chloride</w:t>
            </w:r>
          </w:p>
        </w:tc>
      </w:tr>
    </w:tbl>
    <w:p w14:paraId="1DC544F5" w14:textId="77777777" w:rsidR="0013250B" w:rsidRDefault="0013250B" w:rsidP="0013250B">
      <w:pPr>
        <w:rPr>
          <w:rFonts w:ascii="Arial" w:eastAsia="Arial" w:hAnsi="Arial" w:cs="Arial"/>
        </w:rPr>
      </w:pPr>
    </w:p>
    <w:p w14:paraId="33F33FAD" w14:textId="77777777" w:rsidR="0013250B" w:rsidRDefault="0013250B" w:rsidP="0013250B">
      <w:pPr>
        <w:rPr>
          <w:rFonts w:ascii="Arial" w:eastAsia="Arial" w:hAnsi="Arial" w:cs="Arial"/>
        </w:rPr>
      </w:pPr>
    </w:p>
    <w:p w14:paraId="15DE8D11" w14:textId="77777777" w:rsidR="0013250B" w:rsidRDefault="0013250B" w:rsidP="0013250B">
      <w:pPr>
        <w:rPr>
          <w:rFonts w:ascii="Arial" w:eastAsia="Arial" w:hAnsi="Arial" w:cs="Arial"/>
        </w:rPr>
      </w:pPr>
    </w:p>
    <w:p w14:paraId="15D68804" w14:textId="77777777" w:rsidR="0013250B" w:rsidRDefault="0013250B" w:rsidP="00352C4F">
      <w:pPr>
        <w:pStyle w:val="Heading2"/>
        <w:numPr>
          <w:ilvl w:val="0"/>
          <w:numId w:val="0"/>
        </w:numPr>
        <w:ind w:left="792"/>
        <w:rPr>
          <w:highlight w:val="white"/>
        </w:rPr>
      </w:pPr>
      <w:bookmarkStart w:id="83" w:name="_zejtdol9xxm2" w:colFirst="0" w:colLast="0"/>
      <w:bookmarkEnd w:id="83"/>
    </w:p>
    <w:p w14:paraId="622CB5D4" w14:textId="3B2D80B5" w:rsidR="0013250B" w:rsidRDefault="0013250B" w:rsidP="0013250B">
      <w:pPr>
        <w:rPr>
          <w:rFonts w:ascii="Arial" w:eastAsia="Arial" w:hAnsi="Arial" w:cs="Arial"/>
        </w:rPr>
      </w:pPr>
    </w:p>
    <w:p w14:paraId="5BAF7E3D" w14:textId="768AC5DF" w:rsidR="002F03AC" w:rsidRDefault="002F03AC" w:rsidP="0013250B">
      <w:pPr>
        <w:rPr>
          <w:rFonts w:ascii="Arial" w:eastAsia="Arial" w:hAnsi="Arial" w:cs="Arial"/>
        </w:rPr>
      </w:pPr>
    </w:p>
    <w:p w14:paraId="68485E94" w14:textId="4A11E957" w:rsidR="0013250B" w:rsidRPr="00AA221A" w:rsidRDefault="0013250B" w:rsidP="00AA221A">
      <w:pPr>
        <w:pStyle w:val="Heading1"/>
        <w:rPr>
          <w:highlight w:val="white"/>
        </w:rPr>
      </w:pPr>
      <w:bookmarkStart w:id="84" w:name="_sx2uc8aelumc" w:colFirst="0" w:colLast="0"/>
      <w:bookmarkStart w:id="85" w:name="_Toc390799300"/>
      <w:bookmarkEnd w:id="84"/>
      <w:r w:rsidRPr="00AA221A">
        <w:rPr>
          <w:highlight w:val="white"/>
        </w:rPr>
        <w:lastRenderedPageBreak/>
        <w:t>Appendix C</w:t>
      </w:r>
      <w:r w:rsidR="00AA221A">
        <w:rPr>
          <w:highlight w:val="white"/>
        </w:rPr>
        <w:t>: Exposure to PCBs</w:t>
      </w:r>
      <w:bookmarkEnd w:id="85"/>
    </w:p>
    <w:p w14:paraId="1E2476AF" w14:textId="64BF2978" w:rsidR="0013250B" w:rsidRDefault="0013250B" w:rsidP="0013250B">
      <w:pPr>
        <w:rPr>
          <w:rFonts w:ascii="Arial" w:eastAsia="Arial" w:hAnsi="Arial" w:cs="Arial"/>
        </w:rPr>
      </w:pPr>
      <w:r>
        <w:rPr>
          <w:rFonts w:ascii="Arial" w:eastAsia="Arial" w:hAnsi="Arial" w:cs="Arial"/>
        </w:rPr>
        <w:t xml:space="preserve">An in-depth discussion of routes of exposure to PCBs is outside the scope of the main report. However, the following supplementary details may be of interest. </w:t>
      </w:r>
    </w:p>
    <w:p w14:paraId="77E9DF6D" w14:textId="3A203A41" w:rsidR="0013250B" w:rsidRDefault="0013250B" w:rsidP="009C5449">
      <w:pPr>
        <w:spacing w:after="0" w:line="276" w:lineRule="auto"/>
        <w:rPr>
          <w:rFonts w:ascii="Arial" w:eastAsia="Arial" w:hAnsi="Arial" w:cs="Arial"/>
          <w:b/>
        </w:rPr>
      </w:pPr>
      <w:r>
        <w:rPr>
          <w:rFonts w:ascii="Arial" w:eastAsia="Arial" w:hAnsi="Arial" w:cs="Arial"/>
          <w:b/>
        </w:rPr>
        <w:t>Air/Atmosphere</w:t>
      </w:r>
      <w:r w:rsidR="00BB11C4">
        <w:rPr>
          <w:rFonts w:ascii="Arial" w:eastAsia="Arial" w:hAnsi="Arial" w:cs="Arial"/>
          <w:b/>
        </w:rPr>
        <w:t xml:space="preserve"> </w:t>
      </w:r>
    </w:p>
    <w:p w14:paraId="01D1157F" w14:textId="7AFE1BAD" w:rsidR="0013250B" w:rsidRDefault="0013250B" w:rsidP="009C5449">
      <w:pPr>
        <w:spacing w:after="0" w:line="276" w:lineRule="auto"/>
        <w:rPr>
          <w:rFonts w:ascii="Arial" w:eastAsia="Arial" w:hAnsi="Arial" w:cs="Arial"/>
        </w:rPr>
      </w:pPr>
      <w:r>
        <w:rPr>
          <w:rFonts w:ascii="Arial" w:eastAsia="Arial" w:hAnsi="Arial" w:cs="Arial"/>
        </w:rPr>
        <w:t xml:space="preserve">Lighter-weight PCB congeners are widely distributed around the world through the air. They accumulate in remote regions, far from urban development. About 90% of the PCBs entering Lake Superior, for instance, come from the atmosphere </w:t>
      </w:r>
      <w:sdt>
        <w:sdtPr>
          <w:rPr>
            <w:rFonts w:ascii="Arial" w:eastAsia="Arial" w:hAnsi="Arial" w:cs="Arial"/>
          </w:rPr>
          <w:id w:val="-306169548"/>
          <w:citation/>
        </w:sdtPr>
        <w:sdtContent>
          <w:r w:rsidR="00111044">
            <w:rPr>
              <w:rFonts w:ascii="Arial" w:eastAsia="Arial" w:hAnsi="Arial" w:cs="Arial"/>
            </w:rPr>
            <w:fldChar w:fldCharType="begin"/>
          </w:r>
          <w:r w:rsidR="006F256C">
            <w:rPr>
              <w:rFonts w:ascii="Arial" w:eastAsia="Arial" w:hAnsi="Arial" w:cs="Arial"/>
            </w:rPr>
            <w:instrText xml:space="preserve">CITATION The93 \l 1033 </w:instrText>
          </w:r>
          <w:r w:rsidR="00111044">
            <w:rPr>
              <w:rFonts w:ascii="Arial" w:eastAsia="Arial" w:hAnsi="Arial" w:cs="Arial"/>
            </w:rPr>
            <w:fldChar w:fldCharType="separate"/>
          </w:r>
          <w:r w:rsidR="00B81A2D" w:rsidRPr="00B81A2D">
            <w:rPr>
              <w:rFonts w:ascii="Arial" w:eastAsia="Arial" w:hAnsi="Arial" w:cs="Arial"/>
              <w:noProof/>
            </w:rPr>
            <w:t>(Colborn, von Saal, &amp; Soto, 1993)</w:t>
          </w:r>
          <w:r w:rsidR="00111044">
            <w:rPr>
              <w:rFonts w:ascii="Arial" w:eastAsia="Arial" w:hAnsi="Arial" w:cs="Arial"/>
            </w:rPr>
            <w:fldChar w:fldCharType="end"/>
          </w:r>
        </w:sdtContent>
      </w:sdt>
      <w:r>
        <w:rPr>
          <w:rFonts w:ascii="Arial" w:eastAsia="Arial" w:hAnsi="Arial" w:cs="Arial"/>
        </w:rPr>
        <w:t>. This is an important route of exposure to consider when discussing the ubiquity of PCBs. Not all chemicals are mobile in air, which makes PCBs especially challenging to control once dispersed. Therefore, controlling their manufacture, inadvertent or intentional - can aid in decreasing global environmental PCB contamination.</w:t>
      </w:r>
    </w:p>
    <w:p w14:paraId="4D3251BF" w14:textId="77777777" w:rsidR="0013250B" w:rsidRDefault="0013250B" w:rsidP="009C5449">
      <w:pPr>
        <w:spacing w:after="0" w:line="276" w:lineRule="auto"/>
        <w:rPr>
          <w:rFonts w:ascii="Arial" w:eastAsia="Arial" w:hAnsi="Arial" w:cs="Arial"/>
        </w:rPr>
      </w:pPr>
      <w:r>
        <w:rPr>
          <w:rFonts w:ascii="Arial" w:eastAsia="Arial" w:hAnsi="Arial" w:cs="Arial"/>
          <w:b/>
        </w:rPr>
        <w:t>Water</w:t>
      </w:r>
      <w:r>
        <w:rPr>
          <w:rFonts w:ascii="Arial" w:eastAsia="Arial" w:hAnsi="Arial" w:cs="Arial"/>
        </w:rPr>
        <w:t xml:space="preserve"> </w:t>
      </w:r>
    </w:p>
    <w:p w14:paraId="55004A00" w14:textId="3297A905" w:rsidR="0013250B" w:rsidRDefault="0013250B" w:rsidP="009C5449">
      <w:pPr>
        <w:spacing w:after="0" w:line="276" w:lineRule="auto"/>
        <w:rPr>
          <w:rFonts w:ascii="Arial" w:eastAsia="Arial" w:hAnsi="Arial" w:cs="Arial"/>
        </w:rPr>
      </w:pPr>
      <w:r>
        <w:rPr>
          <w:rFonts w:ascii="Arial" w:eastAsia="Arial" w:hAnsi="Arial" w:cs="Arial"/>
        </w:rPr>
        <w:t xml:space="preserve">According to the EPA, PCBs enter waterways primarily through </w:t>
      </w:r>
      <w:r>
        <w:rPr>
          <w:rFonts w:ascii="Arial" w:eastAsia="Arial" w:hAnsi="Arial" w:cs="Arial"/>
          <w:color w:val="212121"/>
          <w:highlight w:val="white"/>
        </w:rPr>
        <w:t xml:space="preserve">runoff from landfills and building materials and discharge of waste chemicals </w:t>
      </w:r>
      <w:sdt>
        <w:sdtPr>
          <w:rPr>
            <w:rFonts w:ascii="Arial" w:eastAsia="Arial" w:hAnsi="Arial" w:cs="Arial"/>
            <w:color w:val="212121"/>
            <w:highlight w:val="white"/>
          </w:rPr>
          <w:id w:val="1764020489"/>
          <w:citation/>
        </w:sdtPr>
        <w:sdtContent>
          <w:r w:rsidR="00111044">
            <w:rPr>
              <w:rFonts w:ascii="Arial" w:eastAsia="Arial" w:hAnsi="Arial" w:cs="Arial"/>
              <w:color w:val="212121"/>
              <w:highlight w:val="white"/>
            </w:rPr>
            <w:fldChar w:fldCharType="begin"/>
          </w:r>
          <w:r w:rsidR="009C10CD">
            <w:rPr>
              <w:rFonts w:ascii="Arial" w:eastAsia="Arial" w:hAnsi="Arial" w:cs="Arial"/>
              <w:color w:val="212121"/>
              <w:highlight w:val="white"/>
            </w:rPr>
            <w:instrText xml:space="preserve">CITATION Ale14 \l 1033 </w:instrText>
          </w:r>
          <w:r w:rsidR="00111044">
            <w:rPr>
              <w:rFonts w:ascii="Arial" w:eastAsia="Arial" w:hAnsi="Arial" w:cs="Arial"/>
              <w:color w:val="212121"/>
              <w:highlight w:val="white"/>
            </w:rPr>
            <w:fldChar w:fldCharType="separate"/>
          </w:r>
          <w:r w:rsidR="00B81A2D" w:rsidRPr="00B81A2D">
            <w:rPr>
              <w:rFonts w:ascii="Arial" w:eastAsia="Arial" w:hAnsi="Arial" w:cs="Arial"/>
              <w:noProof/>
              <w:color w:val="212121"/>
              <w:highlight w:val="white"/>
            </w:rPr>
            <w:t>(Stone A. , 2014)</w:t>
          </w:r>
          <w:r w:rsidR="00111044">
            <w:rPr>
              <w:rFonts w:ascii="Arial" w:eastAsia="Arial" w:hAnsi="Arial" w:cs="Arial"/>
              <w:color w:val="212121"/>
              <w:highlight w:val="white"/>
            </w:rPr>
            <w:fldChar w:fldCharType="end"/>
          </w:r>
        </w:sdtContent>
      </w:sdt>
      <w:r w:rsidR="00846065">
        <w:rPr>
          <w:rFonts w:ascii="Arial" w:eastAsia="Arial" w:hAnsi="Arial" w:cs="Arial"/>
          <w:color w:val="212121"/>
        </w:rPr>
        <w:t xml:space="preserve">. </w:t>
      </w:r>
      <w:r>
        <w:rPr>
          <w:rFonts w:ascii="Arial" w:eastAsia="Arial" w:hAnsi="Arial" w:cs="Arial"/>
        </w:rPr>
        <w:t>Fish are particularly vulnerable to this class of chemicals, which contributed to the implementation of nationwide water</w:t>
      </w:r>
      <w:r w:rsidR="00846065">
        <w:rPr>
          <w:rFonts w:ascii="Arial" w:eastAsia="Arial" w:hAnsi="Arial" w:cs="Arial"/>
        </w:rPr>
        <w:t xml:space="preserve"> concentration limits for </w:t>
      </w:r>
      <w:r w:rsidR="00846065" w:rsidRPr="00846065">
        <w:rPr>
          <w:rFonts w:ascii="Arial" w:eastAsia="Arial" w:hAnsi="Arial" w:cs="Arial"/>
          <w:color w:val="000000" w:themeColor="text1"/>
        </w:rPr>
        <w:t>PCBs</w:t>
      </w:r>
      <w:sdt>
        <w:sdtPr>
          <w:rPr>
            <w:rFonts w:ascii="Arial" w:eastAsia="Arial" w:hAnsi="Arial" w:cs="Arial"/>
            <w:color w:val="000000" w:themeColor="text1"/>
          </w:rPr>
          <w:id w:val="448973833"/>
          <w:citation/>
        </w:sdtPr>
        <w:sdtContent>
          <w:r w:rsidR="00846065" w:rsidRPr="00846065">
            <w:rPr>
              <w:rFonts w:ascii="Arial" w:eastAsia="Arial" w:hAnsi="Arial" w:cs="Arial"/>
              <w:color w:val="000000" w:themeColor="text1"/>
            </w:rPr>
            <w:fldChar w:fldCharType="begin"/>
          </w:r>
          <w:r w:rsidR="00C703F8">
            <w:rPr>
              <w:rFonts w:ascii="Arial" w:eastAsia="Arial" w:hAnsi="Arial" w:cs="Arial"/>
              <w:color w:val="000000" w:themeColor="text1"/>
            </w:rPr>
            <w:instrText xml:space="preserve">CITATION And16 \l 1033 </w:instrText>
          </w:r>
          <w:r w:rsidR="00846065" w:rsidRPr="00846065">
            <w:rPr>
              <w:rFonts w:ascii="Arial" w:eastAsia="Arial" w:hAnsi="Arial" w:cs="Arial"/>
              <w:color w:val="000000" w:themeColor="text1"/>
            </w:rPr>
            <w:fldChar w:fldCharType="separate"/>
          </w:r>
          <w:r w:rsidR="00B81A2D">
            <w:rPr>
              <w:rFonts w:ascii="Arial" w:eastAsia="Arial" w:hAnsi="Arial" w:cs="Arial"/>
              <w:noProof/>
              <w:color w:val="000000" w:themeColor="text1"/>
            </w:rPr>
            <w:t xml:space="preserve"> </w:t>
          </w:r>
          <w:r w:rsidR="00B81A2D" w:rsidRPr="00B81A2D">
            <w:rPr>
              <w:rFonts w:ascii="Arial" w:eastAsia="Arial" w:hAnsi="Arial" w:cs="Arial"/>
              <w:noProof/>
              <w:color w:val="000000" w:themeColor="text1"/>
            </w:rPr>
            <w:t>(Carey, et al., 2016)</w:t>
          </w:r>
          <w:r w:rsidR="00846065" w:rsidRPr="00846065">
            <w:rPr>
              <w:rFonts w:ascii="Arial" w:eastAsia="Arial" w:hAnsi="Arial" w:cs="Arial"/>
              <w:color w:val="000000" w:themeColor="text1"/>
            </w:rPr>
            <w:fldChar w:fldCharType="end"/>
          </w:r>
        </w:sdtContent>
      </w:sdt>
      <w:r w:rsidRPr="00846065">
        <w:rPr>
          <w:rFonts w:ascii="Arial" w:eastAsia="Arial" w:hAnsi="Arial" w:cs="Arial"/>
          <w:color w:val="000000" w:themeColor="text1"/>
        </w:rPr>
        <w:t xml:space="preserve">. </w:t>
      </w:r>
      <w:r>
        <w:rPr>
          <w:rFonts w:ascii="Arial" w:eastAsia="Arial" w:hAnsi="Arial" w:cs="Arial"/>
        </w:rPr>
        <w:t xml:space="preserve">Marine species - like </w:t>
      </w:r>
      <w:r w:rsidR="00C703F8">
        <w:rPr>
          <w:rFonts w:ascii="Arial" w:eastAsia="Arial" w:hAnsi="Arial" w:cs="Arial"/>
        </w:rPr>
        <w:t>p</w:t>
      </w:r>
      <w:r>
        <w:rPr>
          <w:rFonts w:ascii="Arial" w:eastAsia="Arial" w:hAnsi="Arial" w:cs="Arial"/>
        </w:rPr>
        <w:t xml:space="preserve">acific </w:t>
      </w:r>
      <w:r w:rsidR="00C703F8">
        <w:rPr>
          <w:rFonts w:ascii="Arial" w:eastAsia="Arial" w:hAnsi="Arial" w:cs="Arial"/>
        </w:rPr>
        <w:t>s</w:t>
      </w:r>
      <w:r>
        <w:rPr>
          <w:rFonts w:ascii="Arial" w:eastAsia="Arial" w:hAnsi="Arial" w:cs="Arial"/>
        </w:rPr>
        <w:t xml:space="preserve">almon and </w:t>
      </w:r>
      <w:r w:rsidR="00C703F8">
        <w:rPr>
          <w:rFonts w:ascii="Arial" w:eastAsia="Arial" w:hAnsi="Arial" w:cs="Arial"/>
        </w:rPr>
        <w:t>k</w:t>
      </w:r>
      <w:r>
        <w:rPr>
          <w:rFonts w:ascii="Arial" w:eastAsia="Arial" w:hAnsi="Arial" w:cs="Arial"/>
        </w:rPr>
        <w:t xml:space="preserve">iller </w:t>
      </w:r>
      <w:r w:rsidR="00C703F8">
        <w:rPr>
          <w:rFonts w:ascii="Arial" w:eastAsia="Arial" w:hAnsi="Arial" w:cs="Arial"/>
        </w:rPr>
        <w:t>w</w:t>
      </w:r>
      <w:r>
        <w:rPr>
          <w:rFonts w:ascii="Arial" w:eastAsia="Arial" w:hAnsi="Arial" w:cs="Arial"/>
        </w:rPr>
        <w:t xml:space="preserve">hales (which eat </w:t>
      </w:r>
      <w:r w:rsidR="00C703F8">
        <w:rPr>
          <w:rFonts w:ascii="Arial" w:eastAsia="Arial" w:hAnsi="Arial" w:cs="Arial"/>
        </w:rPr>
        <w:t>p</w:t>
      </w:r>
      <w:r>
        <w:rPr>
          <w:rFonts w:ascii="Arial" w:eastAsia="Arial" w:hAnsi="Arial" w:cs="Arial"/>
        </w:rPr>
        <w:t xml:space="preserve">acific </w:t>
      </w:r>
      <w:r w:rsidR="00C703F8">
        <w:rPr>
          <w:rFonts w:ascii="Arial" w:eastAsia="Arial" w:hAnsi="Arial" w:cs="Arial"/>
        </w:rPr>
        <w:t>s</w:t>
      </w:r>
      <w:r>
        <w:rPr>
          <w:rFonts w:ascii="Arial" w:eastAsia="Arial" w:hAnsi="Arial" w:cs="Arial"/>
        </w:rPr>
        <w:t xml:space="preserve">almon) - are especially prone to the consequences of PCB pollution. Salmon readily accumulate the lipid (fat) loving PCBs due to their high fat content; while </w:t>
      </w:r>
      <w:r w:rsidR="00C703F8">
        <w:rPr>
          <w:rFonts w:ascii="Arial" w:eastAsia="Arial" w:hAnsi="Arial" w:cs="Arial"/>
        </w:rPr>
        <w:t>k</w:t>
      </w:r>
      <w:r>
        <w:rPr>
          <w:rFonts w:ascii="Arial" w:eastAsia="Arial" w:hAnsi="Arial" w:cs="Arial"/>
        </w:rPr>
        <w:t xml:space="preserve">iller </w:t>
      </w:r>
      <w:r w:rsidR="00C703F8">
        <w:rPr>
          <w:rFonts w:ascii="Arial" w:eastAsia="Arial" w:hAnsi="Arial" w:cs="Arial"/>
        </w:rPr>
        <w:t>w</w:t>
      </w:r>
      <w:r>
        <w:rPr>
          <w:rFonts w:ascii="Arial" w:eastAsia="Arial" w:hAnsi="Arial" w:cs="Arial"/>
        </w:rPr>
        <w:t xml:space="preserve">hales accumulate relatively high levels of PCBs through their diets since they are at the top of the food chain. Research presented in a 2016 National Oceanic and Atmospheric Administration report revealed that </w:t>
      </w:r>
      <w:r w:rsidR="00C703F8">
        <w:rPr>
          <w:rFonts w:ascii="Arial" w:eastAsia="Arial" w:hAnsi="Arial" w:cs="Arial"/>
        </w:rPr>
        <w:t>p</w:t>
      </w:r>
      <w:r>
        <w:rPr>
          <w:rFonts w:ascii="Arial" w:eastAsia="Arial" w:hAnsi="Arial" w:cs="Arial"/>
        </w:rPr>
        <w:t xml:space="preserve">acific </w:t>
      </w:r>
      <w:r w:rsidR="00C703F8">
        <w:rPr>
          <w:rFonts w:ascii="Arial" w:eastAsia="Arial" w:hAnsi="Arial" w:cs="Arial"/>
        </w:rPr>
        <w:t>s</w:t>
      </w:r>
      <w:r>
        <w:rPr>
          <w:rFonts w:ascii="Arial" w:eastAsia="Arial" w:hAnsi="Arial" w:cs="Arial"/>
        </w:rPr>
        <w:t xml:space="preserve">almon have average PCB levels between 7.7 and 14.4ng/g </w:t>
      </w:r>
      <w:proofErr w:type="spellStart"/>
      <w:r>
        <w:rPr>
          <w:rFonts w:ascii="Arial" w:eastAsia="Arial" w:hAnsi="Arial" w:cs="Arial"/>
        </w:rPr>
        <w:t>ww</w:t>
      </w:r>
      <w:proofErr w:type="spellEnd"/>
      <w:r>
        <w:rPr>
          <w:rFonts w:ascii="Arial" w:eastAsia="Arial" w:hAnsi="Arial" w:cs="Arial"/>
        </w:rPr>
        <w:t xml:space="preserve"> </w:t>
      </w:r>
      <w:sdt>
        <w:sdtPr>
          <w:rPr>
            <w:rFonts w:ascii="Arial" w:eastAsia="Arial" w:hAnsi="Arial" w:cs="Arial"/>
          </w:rPr>
          <w:id w:val="1462776594"/>
          <w:citation/>
        </w:sdtPr>
        <w:sdtContent>
          <w:r w:rsidR="00846065">
            <w:rPr>
              <w:rFonts w:ascii="Arial" w:eastAsia="Arial" w:hAnsi="Arial" w:cs="Arial"/>
            </w:rPr>
            <w:fldChar w:fldCharType="begin"/>
          </w:r>
          <w:r w:rsidR="006F256C">
            <w:rPr>
              <w:rFonts w:ascii="Arial" w:eastAsia="Arial" w:hAnsi="Arial" w:cs="Arial"/>
            </w:rPr>
            <w:instrText xml:space="preserve">CITATION Ter16 \l 1033 </w:instrText>
          </w:r>
          <w:r w:rsidR="00846065">
            <w:rPr>
              <w:rFonts w:ascii="Arial" w:eastAsia="Arial" w:hAnsi="Arial" w:cs="Arial"/>
            </w:rPr>
            <w:fldChar w:fldCharType="separate"/>
          </w:r>
          <w:r w:rsidR="00B81A2D" w:rsidRPr="00B81A2D">
            <w:rPr>
              <w:rFonts w:ascii="Arial" w:eastAsia="Arial" w:hAnsi="Arial" w:cs="Arial"/>
              <w:noProof/>
            </w:rPr>
            <w:t>(Mongillo, et al., 2016)</w:t>
          </w:r>
          <w:r w:rsidR="00846065">
            <w:rPr>
              <w:rFonts w:ascii="Arial" w:eastAsia="Arial" w:hAnsi="Arial" w:cs="Arial"/>
            </w:rPr>
            <w:fldChar w:fldCharType="end"/>
          </w:r>
        </w:sdtContent>
      </w:sdt>
      <w:r w:rsidR="00846065">
        <w:rPr>
          <w:rFonts w:ascii="Arial" w:eastAsia="Arial" w:hAnsi="Arial" w:cs="Arial"/>
        </w:rPr>
        <w:t xml:space="preserve">. </w:t>
      </w:r>
      <w:r>
        <w:rPr>
          <w:rFonts w:ascii="Arial" w:eastAsia="Arial" w:hAnsi="Arial" w:cs="Arial"/>
        </w:rPr>
        <w:t xml:space="preserve">This results in higher occurrences of developmental impacts and overall mortality for these species </w:t>
      </w:r>
      <w:sdt>
        <w:sdtPr>
          <w:rPr>
            <w:rFonts w:ascii="Arial" w:eastAsia="Arial" w:hAnsi="Arial" w:cs="Arial"/>
          </w:rPr>
          <w:id w:val="-1208864647"/>
          <w:citation/>
        </w:sdtPr>
        <w:sdtEndPr>
          <w:rPr>
            <w:color w:val="000000" w:themeColor="text1"/>
          </w:rPr>
        </w:sdtEndPr>
        <w:sdtContent>
          <w:r w:rsidR="00846065" w:rsidRPr="00846065">
            <w:rPr>
              <w:rFonts w:ascii="Arial" w:eastAsia="Arial" w:hAnsi="Arial" w:cs="Arial"/>
              <w:color w:val="000000" w:themeColor="text1"/>
            </w:rPr>
            <w:fldChar w:fldCharType="begin"/>
          </w:r>
          <w:r w:rsidR="004B4C05">
            <w:rPr>
              <w:rFonts w:ascii="Arial" w:eastAsia="Arial" w:hAnsi="Arial" w:cs="Arial"/>
              <w:color w:val="000000" w:themeColor="text1"/>
            </w:rPr>
            <w:instrText xml:space="preserve">CITATION Dar07 \l 1033 </w:instrText>
          </w:r>
          <w:r w:rsidR="00846065" w:rsidRPr="00846065">
            <w:rPr>
              <w:rFonts w:ascii="Arial" w:eastAsia="Arial" w:hAnsi="Arial" w:cs="Arial"/>
              <w:color w:val="000000" w:themeColor="text1"/>
            </w:rPr>
            <w:fldChar w:fldCharType="separate"/>
          </w:r>
          <w:r w:rsidR="00B81A2D" w:rsidRPr="00B81A2D">
            <w:rPr>
              <w:rFonts w:ascii="Arial" w:eastAsia="Arial" w:hAnsi="Arial" w:cs="Arial"/>
              <w:noProof/>
              <w:color w:val="000000" w:themeColor="text1"/>
            </w:rPr>
            <w:t>(Lerner, Björnsson, &amp; McCormick, 2007)</w:t>
          </w:r>
          <w:r w:rsidR="00846065" w:rsidRPr="00846065">
            <w:rPr>
              <w:rFonts w:ascii="Arial" w:eastAsia="Arial" w:hAnsi="Arial" w:cs="Arial"/>
              <w:color w:val="000000" w:themeColor="text1"/>
            </w:rPr>
            <w:fldChar w:fldCharType="end"/>
          </w:r>
        </w:sdtContent>
      </w:sdt>
      <w:sdt>
        <w:sdtPr>
          <w:rPr>
            <w:rFonts w:ascii="Arial" w:eastAsia="Arial" w:hAnsi="Arial" w:cs="Arial"/>
            <w:color w:val="000000" w:themeColor="text1"/>
          </w:rPr>
          <w:id w:val="1291313923"/>
          <w:citation/>
        </w:sdtPr>
        <w:sdtContent>
          <w:r w:rsidR="00846065" w:rsidRPr="00846065">
            <w:rPr>
              <w:rFonts w:ascii="Arial" w:eastAsia="Arial" w:hAnsi="Arial" w:cs="Arial"/>
              <w:color w:val="000000" w:themeColor="text1"/>
            </w:rPr>
            <w:fldChar w:fldCharType="begin"/>
          </w:r>
          <w:r w:rsidR="00F232BD">
            <w:rPr>
              <w:rFonts w:ascii="Arial" w:eastAsia="Arial" w:hAnsi="Arial" w:cs="Arial"/>
              <w:color w:val="000000" w:themeColor="text1"/>
            </w:rPr>
            <w:instrText xml:space="preserve">CITATION Des16 \l 1033 </w:instrText>
          </w:r>
          <w:r w:rsidR="00846065" w:rsidRPr="00846065">
            <w:rPr>
              <w:rFonts w:ascii="Arial" w:eastAsia="Arial" w:hAnsi="Arial" w:cs="Arial"/>
              <w:color w:val="000000" w:themeColor="text1"/>
            </w:rPr>
            <w:fldChar w:fldCharType="separate"/>
          </w:r>
          <w:r w:rsidR="00B81A2D">
            <w:rPr>
              <w:rFonts w:ascii="Arial" w:eastAsia="Arial" w:hAnsi="Arial" w:cs="Arial"/>
              <w:noProof/>
              <w:color w:val="000000" w:themeColor="text1"/>
            </w:rPr>
            <w:t xml:space="preserve"> </w:t>
          </w:r>
          <w:r w:rsidR="00B81A2D" w:rsidRPr="00B81A2D">
            <w:rPr>
              <w:rFonts w:ascii="Arial" w:eastAsia="Arial" w:hAnsi="Arial" w:cs="Arial"/>
              <w:noProof/>
              <w:color w:val="000000" w:themeColor="text1"/>
            </w:rPr>
            <w:t>(Desforges, et al., 2016)</w:t>
          </w:r>
          <w:r w:rsidR="00846065" w:rsidRPr="00846065">
            <w:rPr>
              <w:rFonts w:ascii="Arial" w:eastAsia="Arial" w:hAnsi="Arial" w:cs="Arial"/>
              <w:color w:val="000000" w:themeColor="text1"/>
            </w:rPr>
            <w:fldChar w:fldCharType="end"/>
          </w:r>
        </w:sdtContent>
      </w:sdt>
      <w:r w:rsidR="00846065">
        <w:rPr>
          <w:rFonts w:ascii="Arial" w:eastAsia="Arial" w:hAnsi="Arial" w:cs="Arial"/>
          <w:color w:val="1155CC"/>
          <w:u w:val="single"/>
        </w:rPr>
        <w:t>.</w:t>
      </w:r>
      <w:r>
        <w:rPr>
          <w:rFonts w:ascii="Arial" w:eastAsia="Arial" w:hAnsi="Arial" w:cs="Arial"/>
        </w:rPr>
        <w:t xml:space="preserve"> Additionally, aquatic species have the potential to transport PCBs from highly contaminated to less contaminated areas </w:t>
      </w:r>
      <w:sdt>
        <w:sdtPr>
          <w:rPr>
            <w:rFonts w:ascii="Arial" w:eastAsia="Arial" w:hAnsi="Arial" w:cs="Arial"/>
          </w:rPr>
          <w:id w:val="-515776726"/>
          <w:citation/>
        </w:sdtPr>
        <w:sdtContent>
          <w:r w:rsidR="00846065">
            <w:rPr>
              <w:rFonts w:ascii="Arial" w:eastAsia="Arial" w:hAnsi="Arial" w:cs="Arial"/>
            </w:rPr>
            <w:fldChar w:fldCharType="begin"/>
          </w:r>
          <w:r w:rsidR="00951B96">
            <w:rPr>
              <w:rFonts w:ascii="Arial" w:eastAsia="Arial" w:hAnsi="Arial" w:cs="Arial"/>
            </w:rPr>
            <w:instrText xml:space="preserve">CITATION Lil17 \l 1033 </w:instrText>
          </w:r>
          <w:r w:rsidR="00846065">
            <w:rPr>
              <w:rFonts w:ascii="Arial" w:eastAsia="Arial" w:hAnsi="Arial" w:cs="Arial"/>
            </w:rPr>
            <w:fldChar w:fldCharType="separate"/>
          </w:r>
          <w:r w:rsidR="00B81A2D" w:rsidRPr="00B81A2D">
            <w:rPr>
              <w:rFonts w:ascii="Arial" w:eastAsia="Arial" w:hAnsi="Arial" w:cs="Arial"/>
              <w:noProof/>
            </w:rPr>
            <w:t>(McGill, Gerig, Chaloner, &amp; Lamberti, 2017)</w:t>
          </w:r>
          <w:r w:rsidR="00846065">
            <w:rPr>
              <w:rFonts w:ascii="Arial" w:eastAsia="Arial" w:hAnsi="Arial" w:cs="Arial"/>
            </w:rPr>
            <w:fldChar w:fldCharType="end"/>
          </w:r>
        </w:sdtContent>
      </w:sdt>
      <w:r w:rsidR="00C703F8">
        <w:rPr>
          <w:rFonts w:ascii="Arial" w:eastAsia="Arial" w:hAnsi="Arial" w:cs="Arial"/>
        </w:rPr>
        <w:t>.</w:t>
      </w:r>
    </w:p>
    <w:p w14:paraId="012C15CF" w14:textId="5434B70B" w:rsidR="0013250B" w:rsidRPr="00AA221A" w:rsidRDefault="0013250B" w:rsidP="009C5449">
      <w:pPr>
        <w:spacing w:after="0" w:line="276" w:lineRule="auto"/>
        <w:rPr>
          <w:rFonts w:ascii="Arial" w:eastAsia="Arial" w:hAnsi="Arial" w:cs="Arial"/>
        </w:rPr>
      </w:pPr>
      <w:r>
        <w:rPr>
          <w:rFonts w:ascii="Arial" w:eastAsia="Arial" w:hAnsi="Arial" w:cs="Arial"/>
        </w:rPr>
        <w:t xml:space="preserve">Drinking water can also be a source of exposure, suggesting why the Clean Water Act has such a low concentration limit compared to TSCA. </w:t>
      </w:r>
    </w:p>
    <w:p w14:paraId="134D472C" w14:textId="77777777" w:rsidR="0013250B" w:rsidRDefault="0013250B" w:rsidP="009C5449">
      <w:pPr>
        <w:spacing w:after="0"/>
        <w:rPr>
          <w:rFonts w:ascii="Arial" w:eastAsia="Arial" w:hAnsi="Arial" w:cs="Arial"/>
          <w:b/>
        </w:rPr>
      </w:pPr>
      <w:r>
        <w:rPr>
          <w:rFonts w:ascii="Arial" w:eastAsia="Arial" w:hAnsi="Arial" w:cs="Arial"/>
          <w:b/>
        </w:rPr>
        <w:t>Food</w:t>
      </w:r>
    </w:p>
    <w:p w14:paraId="7D6DFE0A" w14:textId="4D0D9C46" w:rsidR="0013250B" w:rsidRDefault="0013250B" w:rsidP="009C5449">
      <w:pPr>
        <w:spacing w:after="0"/>
        <w:rPr>
          <w:rFonts w:ascii="Arial" w:eastAsia="Arial" w:hAnsi="Arial" w:cs="Arial"/>
        </w:rPr>
      </w:pPr>
      <w:r>
        <w:rPr>
          <w:rFonts w:ascii="Arial" w:eastAsia="Arial" w:hAnsi="Arial" w:cs="Arial"/>
        </w:rPr>
        <w:t xml:space="preserve">In Japan, the primary trade name for PCBs was </w:t>
      </w:r>
      <w:proofErr w:type="spellStart"/>
      <w:r>
        <w:rPr>
          <w:rFonts w:ascii="Arial" w:eastAsia="Arial" w:hAnsi="Arial" w:cs="Arial"/>
        </w:rPr>
        <w:t>Kanechlor</w:t>
      </w:r>
      <w:proofErr w:type="spellEnd"/>
      <w:r>
        <w:rPr>
          <w:rFonts w:ascii="Arial" w:eastAsia="Arial" w:hAnsi="Arial" w:cs="Arial"/>
        </w:rPr>
        <w:t xml:space="preserve"> 400. </w:t>
      </w:r>
      <w:proofErr w:type="spellStart"/>
      <w:r>
        <w:rPr>
          <w:rFonts w:ascii="Arial" w:eastAsia="Arial" w:hAnsi="Arial" w:cs="Arial"/>
        </w:rPr>
        <w:t>Kanechlor</w:t>
      </w:r>
      <w:proofErr w:type="spellEnd"/>
      <w:r>
        <w:rPr>
          <w:rFonts w:ascii="Arial" w:eastAsia="Arial" w:hAnsi="Arial" w:cs="Arial"/>
        </w:rPr>
        <w:t xml:space="preserve"> resulted in widespread PCB poisoning in 1968.The number of people reportedly harmed from the contamination in </w:t>
      </w:r>
      <w:proofErr w:type="spellStart"/>
      <w:r>
        <w:rPr>
          <w:rFonts w:ascii="Arial" w:eastAsia="Arial" w:hAnsi="Arial" w:cs="Arial"/>
        </w:rPr>
        <w:t>Kanemi</w:t>
      </w:r>
      <w:proofErr w:type="spellEnd"/>
      <w:r>
        <w:rPr>
          <w:rFonts w:ascii="Arial" w:eastAsia="Arial" w:hAnsi="Arial" w:cs="Arial"/>
        </w:rPr>
        <w:t xml:space="preserve"> Rice Oil varies, with some estimates as high as 15,000 </w:t>
      </w:r>
      <w:sdt>
        <w:sdtPr>
          <w:rPr>
            <w:rFonts w:ascii="Arial" w:eastAsia="Arial" w:hAnsi="Arial" w:cs="Arial"/>
          </w:rPr>
          <w:id w:val="749553102"/>
          <w:citation/>
        </w:sdtPr>
        <w:sdtContent>
          <w:r w:rsidR="002F1C7C">
            <w:rPr>
              <w:rFonts w:ascii="Arial" w:eastAsia="Arial" w:hAnsi="Arial" w:cs="Arial"/>
            </w:rPr>
            <w:fldChar w:fldCharType="begin"/>
          </w:r>
          <w:r w:rsidR="002F1C7C">
            <w:rPr>
              <w:rFonts w:ascii="Arial" w:eastAsia="Arial" w:hAnsi="Arial" w:cs="Arial"/>
            </w:rPr>
            <w:instrText xml:space="preserve"> CITATION Ume72 \l 1033 </w:instrText>
          </w:r>
          <w:r w:rsidR="002F1C7C">
            <w:rPr>
              <w:rFonts w:ascii="Arial" w:eastAsia="Arial" w:hAnsi="Arial" w:cs="Arial"/>
            </w:rPr>
            <w:fldChar w:fldCharType="separate"/>
          </w:r>
          <w:r w:rsidR="002F1C7C" w:rsidRPr="002F1C7C">
            <w:rPr>
              <w:rFonts w:ascii="Arial" w:eastAsia="Arial" w:hAnsi="Arial" w:cs="Arial"/>
              <w:noProof/>
            </w:rPr>
            <w:t>(Umeda, 1972)</w:t>
          </w:r>
          <w:r w:rsidR="002F1C7C">
            <w:rPr>
              <w:rFonts w:ascii="Arial" w:eastAsia="Arial" w:hAnsi="Arial" w:cs="Arial"/>
            </w:rPr>
            <w:fldChar w:fldCharType="end"/>
          </w:r>
        </w:sdtContent>
      </w:sdt>
      <w:r w:rsidR="002F1C7C">
        <w:rPr>
          <w:rFonts w:ascii="Arial" w:eastAsia="Arial" w:hAnsi="Arial" w:cs="Arial"/>
        </w:rPr>
        <w:t>.</w:t>
      </w:r>
      <w:r w:rsidR="00846065">
        <w:rPr>
          <w:rFonts w:ascii="Arial" w:eastAsia="Arial" w:hAnsi="Arial" w:cs="Arial"/>
        </w:rPr>
        <w:t xml:space="preserve"> </w:t>
      </w:r>
      <w:r>
        <w:rPr>
          <w:rFonts w:ascii="Arial" w:eastAsia="Arial" w:hAnsi="Arial" w:cs="Arial"/>
        </w:rPr>
        <w:t>The impacts of this exposure were still detectable in the body tissues of those affected even</w:t>
      </w:r>
      <w:r w:rsidR="00846065">
        <w:rPr>
          <w:rFonts w:ascii="Arial" w:eastAsia="Arial" w:hAnsi="Arial" w:cs="Arial"/>
        </w:rPr>
        <w:t xml:space="preserve"> nine years after the </w:t>
      </w:r>
      <w:r w:rsidR="00846065" w:rsidRPr="00846065">
        <w:rPr>
          <w:rFonts w:ascii="Arial" w:eastAsia="Arial" w:hAnsi="Arial" w:cs="Arial"/>
          <w:color w:val="000000" w:themeColor="text1"/>
        </w:rPr>
        <w:t>incident</w:t>
      </w:r>
      <w:sdt>
        <w:sdtPr>
          <w:rPr>
            <w:rFonts w:ascii="Arial" w:eastAsia="Arial" w:hAnsi="Arial" w:cs="Arial"/>
            <w:color w:val="000000" w:themeColor="text1"/>
          </w:rPr>
          <w:id w:val="-1225755751"/>
          <w:citation/>
        </w:sdtPr>
        <w:sdtContent>
          <w:r w:rsidR="00846065" w:rsidRPr="00846065">
            <w:rPr>
              <w:rFonts w:ascii="Arial" w:eastAsia="Arial" w:hAnsi="Arial" w:cs="Arial"/>
              <w:color w:val="000000" w:themeColor="text1"/>
            </w:rPr>
            <w:fldChar w:fldCharType="begin"/>
          </w:r>
          <w:r w:rsidR="004203E5">
            <w:rPr>
              <w:rFonts w:ascii="Arial" w:eastAsia="Arial" w:hAnsi="Arial" w:cs="Arial"/>
              <w:color w:val="000000" w:themeColor="text1"/>
            </w:rPr>
            <w:instrText xml:space="preserve">CITATION SYo79 \l 1033 </w:instrText>
          </w:r>
          <w:r w:rsidR="00846065" w:rsidRPr="00846065">
            <w:rPr>
              <w:rFonts w:ascii="Arial" w:eastAsia="Arial" w:hAnsi="Arial" w:cs="Arial"/>
              <w:color w:val="000000" w:themeColor="text1"/>
            </w:rPr>
            <w:fldChar w:fldCharType="separate"/>
          </w:r>
          <w:r w:rsidR="00B81A2D">
            <w:rPr>
              <w:rFonts w:ascii="Arial" w:eastAsia="Arial" w:hAnsi="Arial" w:cs="Arial"/>
              <w:noProof/>
              <w:color w:val="000000" w:themeColor="text1"/>
            </w:rPr>
            <w:t xml:space="preserve"> </w:t>
          </w:r>
          <w:r w:rsidR="00B81A2D" w:rsidRPr="00B81A2D">
            <w:rPr>
              <w:rFonts w:ascii="Arial" w:eastAsia="Arial" w:hAnsi="Arial" w:cs="Arial"/>
              <w:noProof/>
              <w:color w:val="000000" w:themeColor="text1"/>
            </w:rPr>
            <w:t>(Yoshihara, Kawano, &amp; Yoshimura, 1979)</w:t>
          </w:r>
          <w:r w:rsidR="00846065" w:rsidRPr="00846065">
            <w:rPr>
              <w:rFonts w:ascii="Arial" w:eastAsia="Arial" w:hAnsi="Arial" w:cs="Arial"/>
              <w:color w:val="000000" w:themeColor="text1"/>
            </w:rPr>
            <w:fldChar w:fldCharType="end"/>
          </w:r>
        </w:sdtContent>
      </w:sdt>
      <w:r w:rsidR="00846065" w:rsidRPr="00846065">
        <w:rPr>
          <w:rFonts w:ascii="Arial" w:eastAsia="Arial" w:hAnsi="Arial" w:cs="Arial"/>
          <w:color w:val="000000" w:themeColor="text1"/>
        </w:rPr>
        <w:t>.</w:t>
      </w:r>
    </w:p>
    <w:p w14:paraId="7FB7D21F" w14:textId="77777777" w:rsidR="0013250B" w:rsidRDefault="0013250B" w:rsidP="009C5449">
      <w:pPr>
        <w:spacing w:after="0" w:line="276" w:lineRule="auto"/>
        <w:rPr>
          <w:rFonts w:ascii="Arial" w:eastAsia="Arial" w:hAnsi="Arial" w:cs="Arial"/>
        </w:rPr>
      </w:pPr>
      <w:r>
        <w:rPr>
          <w:rFonts w:ascii="Arial" w:eastAsia="Arial" w:hAnsi="Arial" w:cs="Arial"/>
        </w:rPr>
        <w:t>Although legacy PCBs are no longer manufactured in the U.S., PCBs may still enter the environment and create a risk of exposure through:</w:t>
      </w:r>
    </w:p>
    <w:p w14:paraId="4A04DF47" w14:textId="77777777" w:rsidR="0013250B" w:rsidRDefault="0013250B" w:rsidP="009C5449">
      <w:pPr>
        <w:numPr>
          <w:ilvl w:val="0"/>
          <w:numId w:val="20"/>
        </w:numPr>
        <w:spacing w:after="0" w:line="276" w:lineRule="auto"/>
        <w:contextualSpacing/>
        <w:rPr>
          <w:rFonts w:ascii="Arial" w:eastAsia="Arial" w:hAnsi="Arial" w:cs="Arial"/>
        </w:rPr>
      </w:pPr>
      <w:r>
        <w:rPr>
          <w:rFonts w:ascii="Arial" w:eastAsia="Arial" w:hAnsi="Arial" w:cs="Arial"/>
        </w:rPr>
        <w:t>Illegal importation of products containing PCBs</w:t>
      </w:r>
    </w:p>
    <w:p w14:paraId="37F695EA" w14:textId="77777777" w:rsidR="0013250B" w:rsidRDefault="0013250B" w:rsidP="009C5449">
      <w:pPr>
        <w:numPr>
          <w:ilvl w:val="0"/>
          <w:numId w:val="20"/>
        </w:numPr>
        <w:spacing w:after="0" w:line="276" w:lineRule="auto"/>
        <w:contextualSpacing/>
        <w:rPr>
          <w:rFonts w:ascii="Arial" w:eastAsia="Arial" w:hAnsi="Arial" w:cs="Arial"/>
        </w:rPr>
      </w:pPr>
      <w:r>
        <w:rPr>
          <w:rFonts w:ascii="Arial" w:eastAsia="Arial" w:hAnsi="Arial" w:cs="Arial"/>
        </w:rPr>
        <w:t>Illegal disposal of legacy PCB-containing products</w:t>
      </w:r>
    </w:p>
    <w:p w14:paraId="09E1F3CC" w14:textId="77777777" w:rsidR="0013250B" w:rsidRDefault="0013250B" w:rsidP="009C5449">
      <w:pPr>
        <w:numPr>
          <w:ilvl w:val="0"/>
          <w:numId w:val="20"/>
        </w:numPr>
        <w:spacing w:after="0" w:line="276" w:lineRule="auto"/>
        <w:contextualSpacing/>
        <w:rPr>
          <w:rFonts w:ascii="Arial" w:eastAsia="Arial" w:hAnsi="Arial" w:cs="Arial"/>
        </w:rPr>
      </w:pPr>
      <w:r>
        <w:rPr>
          <w:rFonts w:ascii="Arial" w:eastAsia="Arial" w:hAnsi="Arial" w:cs="Arial"/>
        </w:rPr>
        <w:t xml:space="preserve">Inadvertent manufacture of PCBs </w:t>
      </w:r>
    </w:p>
    <w:p w14:paraId="3C529F05" w14:textId="77777777" w:rsidR="0013250B" w:rsidRDefault="0013250B" w:rsidP="009C5449">
      <w:pPr>
        <w:numPr>
          <w:ilvl w:val="0"/>
          <w:numId w:val="20"/>
        </w:numPr>
        <w:spacing w:after="0" w:line="276" w:lineRule="auto"/>
        <w:contextualSpacing/>
        <w:rPr>
          <w:rFonts w:ascii="Arial" w:eastAsia="Arial" w:hAnsi="Arial" w:cs="Arial"/>
        </w:rPr>
      </w:pPr>
      <w:r>
        <w:rPr>
          <w:rFonts w:ascii="Arial" w:eastAsia="Arial" w:hAnsi="Arial" w:cs="Arial"/>
        </w:rPr>
        <w:t>Insufficient worker training on hazards and PCB contamination risks leading to:</w:t>
      </w:r>
    </w:p>
    <w:p w14:paraId="48AB485A" w14:textId="77777777" w:rsidR="0013250B" w:rsidRDefault="0013250B" w:rsidP="009C5449">
      <w:pPr>
        <w:numPr>
          <w:ilvl w:val="1"/>
          <w:numId w:val="20"/>
        </w:numPr>
        <w:spacing w:after="0" w:line="276" w:lineRule="auto"/>
        <w:contextualSpacing/>
        <w:rPr>
          <w:rFonts w:ascii="Arial" w:eastAsia="Arial" w:hAnsi="Arial" w:cs="Arial"/>
        </w:rPr>
      </w:pPr>
      <w:r>
        <w:rPr>
          <w:rFonts w:ascii="Arial" w:eastAsia="Arial" w:hAnsi="Arial" w:cs="Arial"/>
        </w:rPr>
        <w:t>Improper use of or insufficient personal protective equipment</w:t>
      </w:r>
    </w:p>
    <w:p w14:paraId="6E036DBF" w14:textId="77777777" w:rsidR="0013250B" w:rsidRDefault="0013250B" w:rsidP="009C5449">
      <w:pPr>
        <w:numPr>
          <w:ilvl w:val="1"/>
          <w:numId w:val="20"/>
        </w:numPr>
        <w:spacing w:after="0" w:line="276" w:lineRule="auto"/>
        <w:contextualSpacing/>
        <w:rPr>
          <w:rFonts w:ascii="Arial" w:eastAsia="Arial" w:hAnsi="Arial" w:cs="Arial"/>
        </w:rPr>
      </w:pPr>
      <w:r>
        <w:rPr>
          <w:rFonts w:ascii="Arial" w:eastAsia="Arial" w:hAnsi="Arial" w:cs="Arial"/>
        </w:rPr>
        <w:t>Improper handling techniques</w:t>
      </w:r>
    </w:p>
    <w:p w14:paraId="14963C6A" w14:textId="77777777" w:rsidR="0013250B" w:rsidRDefault="0013250B" w:rsidP="009C5449">
      <w:pPr>
        <w:numPr>
          <w:ilvl w:val="1"/>
          <w:numId w:val="20"/>
        </w:numPr>
        <w:spacing w:after="0" w:line="276" w:lineRule="auto"/>
        <w:contextualSpacing/>
        <w:rPr>
          <w:rFonts w:ascii="Arial" w:eastAsia="Arial" w:hAnsi="Arial" w:cs="Arial"/>
        </w:rPr>
      </w:pPr>
      <w:r>
        <w:rPr>
          <w:rFonts w:ascii="Arial" w:eastAsia="Arial" w:hAnsi="Arial" w:cs="Arial"/>
        </w:rPr>
        <w:t>Improper disposal of PCB-contaminated equipment</w:t>
      </w:r>
    </w:p>
    <w:p w14:paraId="7106FF29" w14:textId="7F2D4290" w:rsidR="00AA221A" w:rsidRDefault="007D63B6" w:rsidP="00BB11C4">
      <w:pPr>
        <w:spacing w:after="0" w:line="276" w:lineRule="auto"/>
        <w:rPr>
          <w:rFonts w:ascii="Arial" w:eastAsia="Arial" w:hAnsi="Arial" w:cs="Arial"/>
          <w:highlight w:val="white"/>
        </w:rPr>
      </w:pPr>
      <w:sdt>
        <w:sdtPr>
          <w:rPr>
            <w:rFonts w:ascii="Arial" w:eastAsia="Arial" w:hAnsi="Arial" w:cs="Arial"/>
          </w:rPr>
          <w:id w:val="681551150"/>
          <w:citation/>
        </w:sdtPr>
        <w:sdtContent>
          <w:r w:rsidR="002F03AC">
            <w:rPr>
              <w:rFonts w:ascii="Arial" w:eastAsia="Arial" w:hAnsi="Arial" w:cs="Arial"/>
            </w:rPr>
            <w:fldChar w:fldCharType="begin"/>
          </w:r>
          <w:r w:rsidR="002F03AC">
            <w:rPr>
              <w:rFonts w:ascii="Arial" w:eastAsia="Arial" w:hAnsi="Arial" w:cs="Arial"/>
            </w:rPr>
            <w:instrText xml:space="preserve"> CITATION Uni161 \l 1033 </w:instrText>
          </w:r>
          <w:r w:rsidR="002F03AC">
            <w:rPr>
              <w:rFonts w:ascii="Arial" w:eastAsia="Arial" w:hAnsi="Arial" w:cs="Arial"/>
            </w:rPr>
            <w:fldChar w:fldCharType="separate"/>
          </w:r>
          <w:r w:rsidR="00B81A2D" w:rsidRPr="00B81A2D">
            <w:rPr>
              <w:rFonts w:ascii="Arial" w:eastAsia="Arial" w:hAnsi="Arial" w:cs="Arial"/>
              <w:noProof/>
            </w:rPr>
            <w:t>(United States Evironmental Protection Agency, 2016)</w:t>
          </w:r>
          <w:r w:rsidR="002F03AC">
            <w:rPr>
              <w:rFonts w:ascii="Arial" w:eastAsia="Arial" w:hAnsi="Arial" w:cs="Arial"/>
            </w:rPr>
            <w:fldChar w:fldCharType="end"/>
          </w:r>
        </w:sdtContent>
      </w:sdt>
    </w:p>
    <w:p w14:paraId="52389D4A" w14:textId="1306399A" w:rsidR="0013250B" w:rsidRDefault="0013250B" w:rsidP="00AA221A">
      <w:pPr>
        <w:pStyle w:val="Heading1"/>
        <w:rPr>
          <w:sz w:val="22"/>
          <w:szCs w:val="22"/>
          <w:highlight w:val="white"/>
        </w:rPr>
      </w:pPr>
      <w:bookmarkStart w:id="86" w:name="_xzzrwzfk65ju" w:colFirst="0" w:colLast="0"/>
      <w:bookmarkStart w:id="87" w:name="_Toc390799301"/>
      <w:bookmarkEnd w:id="86"/>
      <w:r>
        <w:lastRenderedPageBreak/>
        <w:t>Appendix D</w:t>
      </w:r>
      <w:r w:rsidR="00AA221A">
        <w:t>: Pigment Manufacturers</w:t>
      </w:r>
      <w:bookmarkEnd w:id="87"/>
    </w:p>
    <w:p w14:paraId="01C5129E" w14:textId="45F2A57B" w:rsidR="0013250B" w:rsidRDefault="00591D06" w:rsidP="0013250B">
      <w:pPr>
        <w:spacing w:line="276" w:lineRule="auto"/>
        <w:rPr>
          <w:rFonts w:ascii="Arial" w:eastAsia="Arial" w:hAnsi="Arial" w:cs="Arial"/>
          <w:highlight w:val="white"/>
        </w:rPr>
      </w:pPr>
      <w:bookmarkStart w:id="88" w:name="_Toc516837563"/>
      <w:r w:rsidRPr="00591D06">
        <w:rPr>
          <w:rStyle w:val="Heading4Char"/>
          <w:highlight w:val="white"/>
        </w:rPr>
        <w:t>Table</w:t>
      </w:r>
      <w:r w:rsidR="0013250B" w:rsidRPr="00591D06">
        <w:rPr>
          <w:rStyle w:val="Heading4Char"/>
          <w:highlight w:val="white"/>
        </w:rPr>
        <w:t xml:space="preserve"> D1: Leadin</w:t>
      </w:r>
      <w:r w:rsidR="002F03AC" w:rsidRPr="00591D06">
        <w:rPr>
          <w:rStyle w:val="Heading4Char"/>
          <w:highlight w:val="white"/>
        </w:rPr>
        <w:t>g newsprint and packaging pigment m</w:t>
      </w:r>
      <w:r w:rsidR="0013250B" w:rsidRPr="00591D06">
        <w:rPr>
          <w:rStyle w:val="Heading4Char"/>
          <w:highlight w:val="white"/>
        </w:rPr>
        <w:t>anufacturers</w:t>
      </w:r>
      <w:bookmarkEnd w:id="88"/>
      <w:r w:rsidR="002F03AC">
        <w:rPr>
          <w:rFonts w:ascii="Arial" w:eastAsia="Arial" w:hAnsi="Arial" w:cs="Arial"/>
          <w:highlight w:val="white"/>
        </w:rPr>
        <w:t xml:space="preserve"> </w:t>
      </w:r>
      <w:sdt>
        <w:sdtPr>
          <w:rPr>
            <w:rFonts w:ascii="Arial" w:eastAsia="Arial" w:hAnsi="Arial" w:cs="Arial"/>
            <w:highlight w:val="white"/>
          </w:rPr>
          <w:id w:val="2061052293"/>
          <w:citation/>
        </w:sdtPr>
        <w:sdtContent>
          <w:r w:rsidR="002F03AC">
            <w:rPr>
              <w:rFonts w:ascii="Arial" w:eastAsia="Arial" w:hAnsi="Arial" w:cs="Arial"/>
              <w:highlight w:val="white"/>
            </w:rPr>
            <w:fldChar w:fldCharType="begin"/>
          </w:r>
          <w:r w:rsidR="002F03AC">
            <w:rPr>
              <w:rFonts w:ascii="Arial" w:eastAsia="Arial" w:hAnsi="Arial" w:cs="Arial"/>
              <w:highlight w:val="white"/>
            </w:rPr>
            <w:instrText xml:space="preserve"> CITATION Nat15 \l 1033 </w:instrText>
          </w:r>
          <w:r w:rsidR="002F03AC">
            <w:rPr>
              <w:rFonts w:ascii="Arial" w:eastAsia="Arial" w:hAnsi="Arial" w:cs="Arial"/>
              <w:highlight w:val="white"/>
            </w:rPr>
            <w:fldChar w:fldCharType="separate"/>
          </w:r>
          <w:r w:rsidR="00B81A2D" w:rsidRPr="00B81A2D">
            <w:rPr>
              <w:rFonts w:ascii="Arial" w:eastAsia="Arial" w:hAnsi="Arial" w:cs="Arial"/>
              <w:noProof/>
              <w:highlight w:val="white"/>
            </w:rPr>
            <w:t>(National Association of Printing Ink Manufacturers, 2015)</w:t>
          </w:r>
          <w:r w:rsidR="002F03AC">
            <w:rPr>
              <w:rFonts w:ascii="Arial" w:eastAsia="Arial" w:hAnsi="Arial" w:cs="Arial"/>
              <w:highlight w:val="white"/>
            </w:rPr>
            <w:fldChar w:fldCharType="end"/>
          </w:r>
        </w:sdtContent>
      </w:sdt>
    </w:p>
    <w:tbl>
      <w:tblPr>
        <w:tblW w:w="777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530"/>
        <w:gridCol w:w="4305"/>
        <w:gridCol w:w="1935"/>
      </w:tblGrid>
      <w:tr w:rsidR="00C0567A" w14:paraId="3564BC34" w14:textId="77777777" w:rsidTr="00C0567A">
        <w:trPr>
          <w:trHeight w:val="340"/>
        </w:trPr>
        <w:tc>
          <w:tcPr>
            <w:tcW w:w="1530"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0067F9DD" w14:textId="77777777" w:rsidR="0013250B" w:rsidRDefault="0013250B" w:rsidP="0013250B">
            <w:pPr>
              <w:widowControl w:val="0"/>
              <w:spacing w:line="276" w:lineRule="auto"/>
              <w:rPr>
                <w:rFonts w:ascii="Arial" w:eastAsia="Arial" w:hAnsi="Arial" w:cs="Arial"/>
                <w:sz w:val="20"/>
                <w:szCs w:val="20"/>
              </w:rPr>
            </w:pPr>
            <w:r>
              <w:rPr>
                <w:rFonts w:ascii="Arial" w:eastAsia="Arial" w:hAnsi="Arial" w:cs="Arial"/>
              </w:rPr>
              <w:t>Printing Sector</w:t>
            </w:r>
          </w:p>
        </w:tc>
        <w:tc>
          <w:tcPr>
            <w:tcW w:w="430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2FE94B2F" w14:textId="77777777" w:rsidR="0013250B" w:rsidRDefault="0013250B" w:rsidP="0013250B">
            <w:pPr>
              <w:widowControl w:val="0"/>
              <w:spacing w:line="276" w:lineRule="auto"/>
              <w:rPr>
                <w:rFonts w:ascii="Arial" w:eastAsia="Arial" w:hAnsi="Arial" w:cs="Arial"/>
                <w:sz w:val="20"/>
                <w:szCs w:val="20"/>
              </w:rPr>
            </w:pPr>
            <w:r>
              <w:rPr>
                <w:rFonts w:ascii="Arial" w:eastAsia="Arial" w:hAnsi="Arial" w:cs="Arial"/>
              </w:rPr>
              <w:t>Company Name</w:t>
            </w:r>
          </w:p>
        </w:tc>
        <w:tc>
          <w:tcPr>
            <w:tcW w:w="1935"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23F627E2" w14:textId="77777777" w:rsidR="0013250B" w:rsidRDefault="0013250B" w:rsidP="0013250B">
            <w:pPr>
              <w:widowControl w:val="0"/>
              <w:spacing w:line="276" w:lineRule="auto"/>
              <w:rPr>
                <w:rFonts w:ascii="Arial" w:eastAsia="Arial" w:hAnsi="Arial" w:cs="Arial"/>
                <w:sz w:val="20"/>
                <w:szCs w:val="20"/>
              </w:rPr>
            </w:pPr>
            <w:r>
              <w:rPr>
                <w:rFonts w:ascii="Arial" w:eastAsia="Arial" w:hAnsi="Arial" w:cs="Arial"/>
              </w:rPr>
              <w:t>Location</w:t>
            </w:r>
          </w:p>
        </w:tc>
      </w:tr>
      <w:tr w:rsidR="00C0567A" w14:paraId="1CB3EB7E"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94EC15"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1031CFA0"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Gravure</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F6F97A" w14:textId="77777777" w:rsidR="0013250B" w:rsidRDefault="007D63B6" w:rsidP="00BB11C4">
            <w:pPr>
              <w:widowControl w:val="0"/>
              <w:spacing w:after="0" w:line="276" w:lineRule="auto"/>
              <w:rPr>
                <w:rFonts w:ascii="Arial" w:eastAsia="Arial" w:hAnsi="Arial" w:cs="Arial"/>
                <w:sz w:val="20"/>
                <w:szCs w:val="20"/>
              </w:rPr>
            </w:pPr>
            <w:hyperlink r:id="rId26">
              <w:proofErr w:type="spellStart"/>
              <w:r w:rsidR="0013250B">
                <w:rPr>
                  <w:rFonts w:ascii="Arial" w:eastAsia="Arial" w:hAnsi="Arial" w:cs="Arial"/>
                  <w:color w:val="1155CC"/>
                  <w:u w:val="single"/>
                </w:rPr>
                <w:t>Actega</w:t>
              </w:r>
              <w:proofErr w:type="spellEnd"/>
              <w:r w:rsidR="0013250B">
                <w:rPr>
                  <w:rFonts w:ascii="Arial" w:eastAsia="Arial" w:hAnsi="Arial" w:cs="Arial"/>
                  <w:color w:val="1155CC"/>
                  <w:u w:val="single"/>
                </w:rPr>
                <w:t xml:space="preserve"> North America, Inc</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CD9AAE"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Lincolnton, NC</w:t>
            </w:r>
          </w:p>
        </w:tc>
      </w:tr>
      <w:tr w:rsidR="00C0567A" w14:paraId="68900279" w14:textId="77777777" w:rsidTr="00C0567A">
        <w:trPr>
          <w:trHeight w:val="142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5DF1ED"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5816F0EE"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0325C084"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5A574A90" w14:textId="77777777" w:rsidR="0013250B" w:rsidRDefault="0013250B" w:rsidP="00BB11C4">
            <w:pPr>
              <w:widowControl w:val="0"/>
              <w:spacing w:after="0" w:line="276" w:lineRule="auto"/>
              <w:rPr>
                <w:rFonts w:ascii="Arial" w:eastAsia="Arial" w:hAnsi="Arial" w:cs="Arial"/>
              </w:rPr>
            </w:pPr>
            <w:r>
              <w:rPr>
                <w:rFonts w:ascii="Arial" w:eastAsia="Arial" w:hAnsi="Arial" w:cs="Arial"/>
              </w:rPr>
              <w:t>Offset</w:t>
            </w:r>
          </w:p>
          <w:p w14:paraId="61D46282"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Publication</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D41129" w14:textId="77777777" w:rsidR="0013250B" w:rsidRDefault="007D63B6" w:rsidP="00BB11C4">
            <w:pPr>
              <w:widowControl w:val="0"/>
              <w:spacing w:after="0" w:line="276" w:lineRule="auto"/>
              <w:rPr>
                <w:rFonts w:ascii="Arial" w:eastAsia="Arial" w:hAnsi="Arial" w:cs="Arial"/>
                <w:sz w:val="20"/>
                <w:szCs w:val="20"/>
              </w:rPr>
            </w:pPr>
            <w:hyperlink r:id="rId27">
              <w:r w:rsidR="0013250B">
                <w:rPr>
                  <w:rFonts w:ascii="Arial" w:eastAsia="Arial" w:hAnsi="Arial" w:cs="Arial"/>
                  <w:color w:val="1155CC"/>
                  <w:u w:val="single"/>
                </w:rPr>
                <w:t>Alden &amp; Ott Printing Inks LP</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A31602"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Arlington Heights, IL</w:t>
            </w:r>
          </w:p>
        </w:tc>
      </w:tr>
      <w:tr w:rsidR="00C0567A" w14:paraId="50BAB88B" w14:textId="77777777" w:rsidTr="00C0567A">
        <w:trPr>
          <w:trHeight w:val="114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BBBB30"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780926EE"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12277A77"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0F91E067"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5A9998" w14:textId="77777777" w:rsidR="0013250B" w:rsidRDefault="007D63B6" w:rsidP="00BB11C4">
            <w:pPr>
              <w:widowControl w:val="0"/>
              <w:spacing w:after="0" w:line="276" w:lineRule="auto"/>
              <w:rPr>
                <w:rFonts w:ascii="Arial" w:eastAsia="Arial" w:hAnsi="Arial" w:cs="Arial"/>
                <w:sz w:val="20"/>
                <w:szCs w:val="20"/>
              </w:rPr>
            </w:pPr>
            <w:hyperlink r:id="rId28">
              <w:r w:rsidR="0013250B">
                <w:rPr>
                  <w:rFonts w:ascii="Arial" w:eastAsia="Arial" w:hAnsi="Arial" w:cs="Arial"/>
                  <w:color w:val="1155CC"/>
                  <w:u w:val="single"/>
                </w:rPr>
                <w:t>Braden Sutphin Ink Co.</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C355AE"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Cleveland, OH</w:t>
            </w:r>
          </w:p>
        </w:tc>
      </w:tr>
      <w:tr w:rsidR="00C0567A" w14:paraId="78D220C2"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469F83"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7E623775"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F67FAA" w14:textId="77777777" w:rsidR="0013250B" w:rsidRDefault="007D63B6" w:rsidP="00BB11C4">
            <w:pPr>
              <w:widowControl w:val="0"/>
              <w:spacing w:after="0" w:line="276" w:lineRule="auto"/>
              <w:rPr>
                <w:rFonts w:ascii="Arial" w:eastAsia="Arial" w:hAnsi="Arial" w:cs="Arial"/>
                <w:sz w:val="20"/>
                <w:szCs w:val="20"/>
              </w:rPr>
            </w:pPr>
            <w:hyperlink r:id="rId29" w:anchor="e8e8e8">
              <w:r w:rsidR="0013250B">
                <w:rPr>
                  <w:rFonts w:ascii="Arial" w:eastAsia="Arial" w:hAnsi="Arial" w:cs="Arial"/>
                  <w:color w:val="1155CC"/>
                  <w:u w:val="single"/>
                </w:rPr>
                <w:t>Central Ink Corp.</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8C4F7C"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West Chicago, IL</w:t>
            </w:r>
          </w:p>
        </w:tc>
      </w:tr>
      <w:tr w:rsidR="00C0567A" w14:paraId="79606CC3"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3FB514"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17128AD2"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6469DD" w14:textId="77777777" w:rsidR="0013250B" w:rsidRDefault="007D63B6" w:rsidP="00BB11C4">
            <w:pPr>
              <w:widowControl w:val="0"/>
              <w:spacing w:after="0" w:line="276" w:lineRule="auto"/>
              <w:rPr>
                <w:rFonts w:ascii="Arial" w:eastAsia="Arial" w:hAnsi="Arial" w:cs="Arial"/>
                <w:sz w:val="20"/>
                <w:szCs w:val="20"/>
              </w:rPr>
            </w:pPr>
            <w:hyperlink r:id="rId30">
              <w:r w:rsidR="0013250B">
                <w:rPr>
                  <w:rFonts w:ascii="Arial" w:eastAsia="Arial" w:hAnsi="Arial" w:cs="Arial"/>
                  <w:color w:val="1155CC"/>
                  <w:u w:val="single"/>
                </w:rPr>
                <w:t>Chromatic Technologies, Inc.</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3E1961"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Colorado Springs, CO</w:t>
            </w:r>
          </w:p>
        </w:tc>
      </w:tr>
      <w:tr w:rsidR="00C0567A" w14:paraId="516D0DDB" w14:textId="77777777" w:rsidTr="00C0567A">
        <w:trPr>
          <w:trHeight w:val="142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395C78"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4A9D2329" w14:textId="77777777" w:rsidR="0013250B" w:rsidRDefault="0013250B" w:rsidP="00BB11C4">
            <w:pPr>
              <w:widowControl w:val="0"/>
              <w:spacing w:after="0" w:line="276" w:lineRule="auto"/>
              <w:rPr>
                <w:rFonts w:ascii="Arial" w:eastAsia="Arial" w:hAnsi="Arial" w:cs="Arial"/>
              </w:rPr>
            </w:pPr>
            <w:r>
              <w:rPr>
                <w:rFonts w:ascii="Arial" w:eastAsia="Arial" w:hAnsi="Arial" w:cs="Arial"/>
              </w:rPr>
              <w:t>Gravure</w:t>
            </w:r>
          </w:p>
          <w:p w14:paraId="095AC540"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7A4DDB33"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17DF2126"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077EC0" w14:textId="77777777" w:rsidR="0013250B" w:rsidRDefault="007D63B6" w:rsidP="00BB11C4">
            <w:pPr>
              <w:widowControl w:val="0"/>
              <w:spacing w:after="0" w:line="276" w:lineRule="auto"/>
              <w:rPr>
                <w:rFonts w:ascii="Arial" w:eastAsia="Arial" w:hAnsi="Arial" w:cs="Arial"/>
                <w:sz w:val="20"/>
                <w:szCs w:val="20"/>
              </w:rPr>
            </w:pPr>
            <w:hyperlink r:id="rId31">
              <w:proofErr w:type="spellStart"/>
              <w:r w:rsidR="0013250B">
                <w:rPr>
                  <w:rFonts w:ascii="Arial" w:eastAsia="Arial" w:hAnsi="Arial" w:cs="Arial"/>
                  <w:color w:val="1155CC"/>
                  <w:u w:val="single"/>
                </w:rPr>
                <w:t>Colorcon</w:t>
              </w:r>
              <w:proofErr w:type="spellEnd"/>
              <w:r w:rsidR="0013250B">
                <w:rPr>
                  <w:rFonts w:ascii="Arial" w:eastAsia="Arial" w:hAnsi="Arial" w:cs="Arial"/>
                  <w:color w:val="1155CC"/>
                  <w:u w:val="single"/>
                </w:rPr>
                <w:t>, No-</w:t>
              </w:r>
              <w:proofErr w:type="spellStart"/>
              <w:r w:rsidR="0013250B">
                <w:rPr>
                  <w:rFonts w:ascii="Arial" w:eastAsia="Arial" w:hAnsi="Arial" w:cs="Arial"/>
                  <w:color w:val="1155CC"/>
                  <w:u w:val="single"/>
                </w:rPr>
                <w:t>Tox</w:t>
              </w:r>
              <w:proofErr w:type="spellEnd"/>
              <w:r w:rsidR="0013250B">
                <w:rPr>
                  <w:rFonts w:ascii="Arial" w:eastAsia="Arial" w:hAnsi="Arial" w:cs="Arial"/>
                  <w:color w:val="1155CC"/>
                  <w:u w:val="single"/>
                </w:rPr>
                <w:t xml:space="preserve"> Products</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9684AF"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Chalfont, PA</w:t>
            </w:r>
          </w:p>
        </w:tc>
      </w:tr>
      <w:tr w:rsidR="00C0567A" w14:paraId="449B5BF8" w14:textId="77777777" w:rsidTr="00C0567A">
        <w:trPr>
          <w:trHeight w:val="34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B9740E" w14:textId="77777777" w:rsidR="0013250B" w:rsidRDefault="0013250B" w:rsidP="00BB11C4">
            <w:pPr>
              <w:widowControl w:val="0"/>
              <w:spacing w:after="0" w:line="276" w:lineRule="auto"/>
              <w:rPr>
                <w:rFonts w:ascii="Arial" w:eastAsia="Arial" w:hAnsi="Arial" w:cs="Arial"/>
                <w:sz w:val="20"/>
                <w:szCs w:val="20"/>
              </w:rPr>
            </w:pPr>
            <w:proofErr w:type="spellStart"/>
            <w:r>
              <w:rPr>
                <w:rFonts w:ascii="Arial" w:eastAsia="Arial" w:hAnsi="Arial" w:cs="Arial"/>
              </w:rPr>
              <w:t>Flexo</w:t>
            </w:r>
            <w:proofErr w:type="spellEnd"/>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A633B2" w14:textId="77777777" w:rsidR="0013250B" w:rsidRDefault="007D63B6" w:rsidP="00BB11C4">
            <w:pPr>
              <w:widowControl w:val="0"/>
              <w:spacing w:after="0" w:line="276" w:lineRule="auto"/>
              <w:rPr>
                <w:rFonts w:ascii="Arial" w:eastAsia="Arial" w:hAnsi="Arial" w:cs="Arial"/>
                <w:sz w:val="20"/>
                <w:szCs w:val="20"/>
              </w:rPr>
            </w:pPr>
            <w:hyperlink r:id="rId32">
              <w:r w:rsidR="0013250B">
                <w:rPr>
                  <w:rFonts w:ascii="Arial" w:eastAsia="Arial" w:hAnsi="Arial" w:cs="Arial"/>
                  <w:color w:val="1155CC"/>
                  <w:u w:val="single"/>
                </w:rPr>
                <w:t>Graphix Essentials</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1A221C"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St. Louis, MO</w:t>
            </w:r>
          </w:p>
        </w:tc>
      </w:tr>
      <w:tr w:rsidR="00C0567A" w14:paraId="3AED10B4" w14:textId="77777777" w:rsidTr="00C0567A">
        <w:trPr>
          <w:trHeight w:val="34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242418" w14:textId="77777777" w:rsidR="0013250B" w:rsidRDefault="0013250B" w:rsidP="00BB11C4">
            <w:pPr>
              <w:widowControl w:val="0"/>
              <w:spacing w:after="0" w:line="276" w:lineRule="auto"/>
              <w:rPr>
                <w:rFonts w:ascii="Arial" w:eastAsia="Arial" w:hAnsi="Arial" w:cs="Arial"/>
                <w:sz w:val="20"/>
                <w:szCs w:val="20"/>
              </w:rPr>
            </w:pPr>
            <w:proofErr w:type="spellStart"/>
            <w:r>
              <w:rPr>
                <w:rFonts w:ascii="Arial" w:eastAsia="Arial" w:hAnsi="Arial" w:cs="Arial"/>
              </w:rPr>
              <w:t>Flexo</w:t>
            </w:r>
            <w:proofErr w:type="spellEnd"/>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896EE1" w14:textId="77777777" w:rsidR="0013250B" w:rsidRDefault="007D63B6" w:rsidP="00BB11C4">
            <w:pPr>
              <w:widowControl w:val="0"/>
              <w:spacing w:after="0" w:line="276" w:lineRule="auto"/>
              <w:rPr>
                <w:rFonts w:ascii="Arial" w:eastAsia="Arial" w:hAnsi="Arial" w:cs="Arial"/>
                <w:sz w:val="20"/>
                <w:szCs w:val="20"/>
              </w:rPr>
            </w:pPr>
            <w:hyperlink r:id="rId33">
              <w:r w:rsidR="0013250B">
                <w:rPr>
                  <w:rFonts w:ascii="Arial" w:eastAsia="Arial" w:hAnsi="Arial" w:cs="Arial"/>
                  <w:color w:val="1155CC"/>
                  <w:u w:val="single"/>
                </w:rPr>
                <w:t>Grand Rapids Printing Ink</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6F967E"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Grand Rapids, MI</w:t>
            </w:r>
          </w:p>
        </w:tc>
      </w:tr>
      <w:tr w:rsidR="00C0567A" w14:paraId="77DD92C2" w14:textId="77777777" w:rsidTr="00C0567A">
        <w:trPr>
          <w:trHeight w:val="168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A69452"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1894D9D8" w14:textId="77777777" w:rsidR="0013250B" w:rsidRDefault="0013250B" w:rsidP="00BB11C4">
            <w:pPr>
              <w:widowControl w:val="0"/>
              <w:spacing w:after="0" w:line="276" w:lineRule="auto"/>
              <w:rPr>
                <w:rFonts w:ascii="Arial" w:eastAsia="Arial" w:hAnsi="Arial" w:cs="Arial"/>
              </w:rPr>
            </w:pPr>
            <w:r>
              <w:rPr>
                <w:rFonts w:ascii="Arial" w:eastAsia="Arial" w:hAnsi="Arial" w:cs="Arial"/>
              </w:rPr>
              <w:t>Gravure</w:t>
            </w:r>
          </w:p>
          <w:p w14:paraId="2175F4F5"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45432B67"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3CE4E470" w14:textId="77777777" w:rsidR="0013250B" w:rsidRDefault="0013250B" w:rsidP="00BB11C4">
            <w:pPr>
              <w:widowControl w:val="0"/>
              <w:spacing w:after="0" w:line="276" w:lineRule="auto"/>
              <w:rPr>
                <w:rFonts w:ascii="Arial" w:eastAsia="Arial" w:hAnsi="Arial" w:cs="Arial"/>
              </w:rPr>
            </w:pPr>
            <w:r>
              <w:rPr>
                <w:rFonts w:ascii="Arial" w:eastAsia="Arial" w:hAnsi="Arial" w:cs="Arial"/>
              </w:rPr>
              <w:t>Offset</w:t>
            </w:r>
          </w:p>
          <w:p w14:paraId="341C643F"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Publication</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3E8A45" w14:textId="77777777" w:rsidR="0013250B" w:rsidRDefault="007D63B6" w:rsidP="00BB11C4">
            <w:pPr>
              <w:widowControl w:val="0"/>
              <w:spacing w:after="0" w:line="276" w:lineRule="auto"/>
              <w:rPr>
                <w:rFonts w:ascii="Arial" w:eastAsia="Arial" w:hAnsi="Arial" w:cs="Arial"/>
                <w:sz w:val="20"/>
                <w:szCs w:val="20"/>
              </w:rPr>
            </w:pPr>
            <w:hyperlink r:id="rId34">
              <w:r w:rsidR="0013250B">
                <w:rPr>
                  <w:rFonts w:ascii="Arial" w:eastAsia="Arial" w:hAnsi="Arial" w:cs="Arial"/>
                  <w:color w:val="1155CC"/>
                  <w:u w:val="single"/>
                </w:rPr>
                <w:t>Flint Group</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4B5A8C"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Plymouth, MI</w:t>
            </w:r>
          </w:p>
        </w:tc>
      </w:tr>
      <w:tr w:rsidR="00C0567A" w14:paraId="10A380DD"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541DE2"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580B0EE3"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47059D" w14:textId="77777777" w:rsidR="0013250B" w:rsidRDefault="007D63B6" w:rsidP="00BB11C4">
            <w:pPr>
              <w:widowControl w:val="0"/>
              <w:spacing w:after="0" w:line="276" w:lineRule="auto"/>
              <w:rPr>
                <w:rFonts w:ascii="Arial" w:eastAsia="Arial" w:hAnsi="Arial" w:cs="Arial"/>
                <w:sz w:val="20"/>
                <w:szCs w:val="20"/>
              </w:rPr>
            </w:pPr>
            <w:hyperlink r:id="rId35">
              <w:proofErr w:type="spellStart"/>
              <w:r w:rsidR="0013250B">
                <w:rPr>
                  <w:rFonts w:ascii="Arial" w:eastAsia="Arial" w:hAnsi="Arial" w:cs="Arial"/>
                  <w:color w:val="1155CC"/>
                  <w:u w:val="single"/>
                </w:rPr>
                <w:t>Gans</w:t>
              </w:r>
              <w:proofErr w:type="spellEnd"/>
              <w:r w:rsidR="0013250B">
                <w:rPr>
                  <w:rFonts w:ascii="Arial" w:eastAsia="Arial" w:hAnsi="Arial" w:cs="Arial"/>
                  <w:color w:val="1155CC"/>
                  <w:u w:val="single"/>
                </w:rPr>
                <w:t xml:space="preserve"> Ink and Supply Co., Inc.</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AF2823"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Los Angeles, CA</w:t>
            </w:r>
          </w:p>
        </w:tc>
      </w:tr>
      <w:tr w:rsidR="00C0567A" w14:paraId="40856749" w14:textId="77777777" w:rsidTr="00C0567A">
        <w:trPr>
          <w:trHeight w:val="34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934FF6"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Gravure</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6F7A9E"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Gotham Ink &amp; Color</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BFC8C2"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Stoney Point, NY</w:t>
            </w:r>
          </w:p>
        </w:tc>
      </w:tr>
      <w:tr w:rsidR="00C0567A" w14:paraId="47155F23" w14:textId="77777777" w:rsidTr="00C0567A">
        <w:trPr>
          <w:trHeight w:val="34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D826D2"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56352E" w14:textId="77777777" w:rsidR="0013250B" w:rsidRDefault="007D63B6" w:rsidP="00BB11C4">
            <w:pPr>
              <w:widowControl w:val="0"/>
              <w:spacing w:after="0" w:line="276" w:lineRule="auto"/>
              <w:rPr>
                <w:rFonts w:ascii="Arial" w:eastAsia="Arial" w:hAnsi="Arial" w:cs="Arial"/>
                <w:sz w:val="20"/>
                <w:szCs w:val="20"/>
              </w:rPr>
            </w:pPr>
            <w:hyperlink r:id="rId36">
              <w:r w:rsidR="0013250B">
                <w:rPr>
                  <w:rFonts w:ascii="Arial" w:eastAsia="Arial" w:hAnsi="Arial" w:cs="Arial"/>
                  <w:color w:val="1155CC"/>
                  <w:u w:val="single"/>
                </w:rPr>
                <w:t>Grand Rapids Printing Ink</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431F52"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Grand Rapids, MI</w:t>
            </w:r>
          </w:p>
        </w:tc>
      </w:tr>
      <w:tr w:rsidR="00C0567A" w14:paraId="3E061169"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EF8D18"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lastRenderedPageBreak/>
              <w:t>Flexo</w:t>
            </w:r>
            <w:proofErr w:type="spellEnd"/>
          </w:p>
          <w:p w14:paraId="1604A138"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Gravure</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A9B078"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Hi-Tech Color, Inc.</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E3BE3D"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Odenton, MD</w:t>
            </w:r>
          </w:p>
        </w:tc>
      </w:tr>
      <w:tr w:rsidR="00C0567A" w14:paraId="06475016" w14:textId="77777777" w:rsidTr="00C0567A">
        <w:trPr>
          <w:trHeight w:val="142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D6CEAD"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10C37B0C"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365437AD"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57E8CA27" w14:textId="77777777" w:rsidR="0013250B" w:rsidRDefault="0013250B" w:rsidP="00BB11C4">
            <w:pPr>
              <w:widowControl w:val="0"/>
              <w:spacing w:after="0" w:line="276" w:lineRule="auto"/>
              <w:rPr>
                <w:rFonts w:ascii="Arial" w:eastAsia="Arial" w:hAnsi="Arial" w:cs="Arial"/>
              </w:rPr>
            </w:pPr>
            <w:r>
              <w:rPr>
                <w:rFonts w:ascii="Arial" w:eastAsia="Arial" w:hAnsi="Arial" w:cs="Arial"/>
              </w:rPr>
              <w:t>Offset</w:t>
            </w:r>
          </w:p>
          <w:p w14:paraId="18A02000"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Publication</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F84DB5" w14:textId="77777777" w:rsidR="0013250B" w:rsidRDefault="0013250B" w:rsidP="00BB11C4">
            <w:pPr>
              <w:widowControl w:val="0"/>
              <w:spacing w:after="0" w:line="276" w:lineRule="auto"/>
              <w:rPr>
                <w:rFonts w:ascii="Arial" w:eastAsia="Arial" w:hAnsi="Arial" w:cs="Arial"/>
                <w:sz w:val="20"/>
                <w:szCs w:val="20"/>
              </w:rPr>
            </w:pPr>
            <w:proofErr w:type="spellStart"/>
            <w:r>
              <w:rPr>
                <w:rFonts w:ascii="Arial" w:eastAsia="Arial" w:hAnsi="Arial" w:cs="Arial"/>
              </w:rPr>
              <w:t>hubergroup</w:t>
            </w:r>
            <w:proofErr w:type="spellEnd"/>
            <w:r>
              <w:rPr>
                <w:rFonts w:ascii="Arial" w:eastAsia="Arial" w:hAnsi="Arial" w:cs="Arial"/>
              </w:rPr>
              <w:t xml:space="preserve"> North America</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C9EAF3"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Kankakee, IL</w:t>
            </w:r>
          </w:p>
        </w:tc>
      </w:tr>
      <w:tr w:rsidR="00C0567A" w14:paraId="02104303"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D80D5E"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Letter Press</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85C3E4" w14:textId="77777777" w:rsidR="0013250B" w:rsidRDefault="007D63B6" w:rsidP="00BB11C4">
            <w:pPr>
              <w:widowControl w:val="0"/>
              <w:spacing w:after="0" w:line="276" w:lineRule="auto"/>
              <w:rPr>
                <w:rFonts w:ascii="Arial" w:eastAsia="Arial" w:hAnsi="Arial" w:cs="Arial"/>
                <w:sz w:val="20"/>
                <w:szCs w:val="20"/>
              </w:rPr>
            </w:pPr>
            <w:hyperlink r:id="rId37">
              <w:proofErr w:type="spellStart"/>
              <w:r w:rsidR="0013250B">
                <w:rPr>
                  <w:rFonts w:ascii="Arial" w:eastAsia="Arial" w:hAnsi="Arial" w:cs="Arial"/>
                  <w:color w:val="1155CC"/>
                  <w:u w:val="single"/>
                </w:rPr>
                <w:t>Hongtu</w:t>
              </w:r>
              <w:proofErr w:type="spellEnd"/>
              <w:r w:rsidR="0013250B">
                <w:rPr>
                  <w:rFonts w:ascii="Arial" w:eastAsia="Arial" w:hAnsi="Arial" w:cs="Arial"/>
                  <w:color w:val="1155CC"/>
                  <w:u w:val="single"/>
                </w:rPr>
                <w:t xml:space="preserve"> Industry</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B8B54F" w14:textId="77777777" w:rsidR="0013250B" w:rsidRDefault="0013250B" w:rsidP="00BB11C4">
            <w:pPr>
              <w:widowControl w:val="0"/>
              <w:spacing w:after="0" w:line="276" w:lineRule="auto"/>
              <w:rPr>
                <w:rFonts w:ascii="Arial" w:eastAsia="Arial" w:hAnsi="Arial" w:cs="Arial"/>
                <w:sz w:val="20"/>
                <w:szCs w:val="20"/>
              </w:rPr>
            </w:pPr>
            <w:proofErr w:type="spellStart"/>
            <w:r>
              <w:rPr>
                <w:rFonts w:ascii="Arial" w:eastAsia="Arial" w:hAnsi="Arial" w:cs="Arial"/>
              </w:rPr>
              <w:t>CongQing</w:t>
            </w:r>
            <w:proofErr w:type="spellEnd"/>
            <w:r>
              <w:rPr>
                <w:rFonts w:ascii="Arial" w:eastAsia="Arial" w:hAnsi="Arial" w:cs="Arial"/>
              </w:rPr>
              <w:t xml:space="preserve"> City, China</w:t>
            </w:r>
          </w:p>
        </w:tc>
      </w:tr>
      <w:tr w:rsidR="00C0567A" w14:paraId="2E28D90A"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E77D1E"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7FB7B61F"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D2CC61" w14:textId="77777777" w:rsidR="0013250B" w:rsidRDefault="007D63B6" w:rsidP="00BB11C4">
            <w:pPr>
              <w:widowControl w:val="0"/>
              <w:spacing w:after="0" w:line="276" w:lineRule="auto"/>
              <w:rPr>
                <w:rFonts w:ascii="Arial" w:eastAsia="Arial" w:hAnsi="Arial" w:cs="Arial"/>
                <w:sz w:val="20"/>
                <w:szCs w:val="20"/>
              </w:rPr>
            </w:pPr>
            <w:hyperlink r:id="rId38">
              <w:r w:rsidR="0013250B">
                <w:rPr>
                  <w:rFonts w:ascii="Arial" w:eastAsia="Arial" w:hAnsi="Arial" w:cs="Arial"/>
                  <w:color w:val="1155CC"/>
                  <w:u w:val="single"/>
                </w:rPr>
                <w:t>Ink Systems, Inc.</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F78EAA"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Commerce, CA</w:t>
            </w:r>
          </w:p>
        </w:tc>
      </w:tr>
      <w:tr w:rsidR="00C0567A" w14:paraId="5B619730" w14:textId="77777777" w:rsidTr="00C0567A">
        <w:trPr>
          <w:trHeight w:val="168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1B20D5"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5BC7812A" w14:textId="77777777" w:rsidR="0013250B" w:rsidRDefault="0013250B" w:rsidP="00BB11C4">
            <w:pPr>
              <w:widowControl w:val="0"/>
              <w:spacing w:after="0" w:line="276" w:lineRule="auto"/>
              <w:rPr>
                <w:rFonts w:ascii="Arial" w:eastAsia="Arial" w:hAnsi="Arial" w:cs="Arial"/>
              </w:rPr>
            </w:pPr>
            <w:r>
              <w:rPr>
                <w:rFonts w:ascii="Arial" w:eastAsia="Arial" w:hAnsi="Arial" w:cs="Arial"/>
              </w:rPr>
              <w:t>Gravure</w:t>
            </w:r>
          </w:p>
          <w:p w14:paraId="0FB316C8"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647DA70F"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437ED153" w14:textId="77777777" w:rsidR="0013250B" w:rsidRDefault="0013250B" w:rsidP="00BB11C4">
            <w:pPr>
              <w:widowControl w:val="0"/>
              <w:spacing w:after="0" w:line="276" w:lineRule="auto"/>
              <w:rPr>
                <w:rFonts w:ascii="Arial" w:eastAsia="Arial" w:hAnsi="Arial" w:cs="Arial"/>
              </w:rPr>
            </w:pPr>
            <w:r>
              <w:rPr>
                <w:rFonts w:ascii="Arial" w:eastAsia="Arial" w:hAnsi="Arial" w:cs="Arial"/>
              </w:rPr>
              <w:t>Offset</w:t>
            </w:r>
          </w:p>
          <w:p w14:paraId="7331460D"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Publication</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5945F3" w14:textId="77777777" w:rsidR="0013250B" w:rsidRDefault="007D63B6" w:rsidP="00BB11C4">
            <w:pPr>
              <w:widowControl w:val="0"/>
              <w:spacing w:after="0" w:line="276" w:lineRule="auto"/>
              <w:rPr>
                <w:rFonts w:ascii="Arial" w:eastAsia="Arial" w:hAnsi="Arial" w:cs="Arial"/>
                <w:sz w:val="20"/>
                <w:szCs w:val="20"/>
              </w:rPr>
            </w:pPr>
            <w:hyperlink r:id="rId39">
              <w:r w:rsidR="0013250B">
                <w:rPr>
                  <w:rFonts w:ascii="Arial" w:eastAsia="Arial" w:hAnsi="Arial" w:cs="Arial"/>
                  <w:color w:val="1155CC"/>
                  <w:u w:val="single"/>
                </w:rPr>
                <w:t>INX International Ink Co.</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DD6467"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Schaumburg, IL</w:t>
            </w:r>
          </w:p>
        </w:tc>
      </w:tr>
      <w:tr w:rsidR="00C0567A" w14:paraId="61A71AB1" w14:textId="77777777" w:rsidTr="00C0567A">
        <w:trPr>
          <w:trHeight w:val="34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F1E920" w14:textId="77777777" w:rsidR="0013250B" w:rsidRDefault="0013250B" w:rsidP="00BB11C4">
            <w:pPr>
              <w:widowControl w:val="0"/>
              <w:spacing w:after="0" w:line="276" w:lineRule="auto"/>
              <w:rPr>
                <w:rFonts w:ascii="Arial" w:eastAsia="Arial" w:hAnsi="Arial" w:cs="Arial"/>
                <w:sz w:val="20"/>
                <w:szCs w:val="20"/>
              </w:rPr>
            </w:pPr>
            <w:proofErr w:type="spellStart"/>
            <w:r>
              <w:rPr>
                <w:rFonts w:ascii="Arial" w:eastAsia="Arial" w:hAnsi="Arial" w:cs="Arial"/>
              </w:rPr>
              <w:t>Flexo</w:t>
            </w:r>
            <w:proofErr w:type="spellEnd"/>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893E8C" w14:textId="77777777" w:rsidR="0013250B" w:rsidRDefault="007D63B6" w:rsidP="00BB11C4">
            <w:pPr>
              <w:widowControl w:val="0"/>
              <w:spacing w:after="0" w:line="276" w:lineRule="auto"/>
              <w:rPr>
                <w:rFonts w:ascii="Arial" w:eastAsia="Arial" w:hAnsi="Arial" w:cs="Arial"/>
                <w:sz w:val="20"/>
                <w:szCs w:val="20"/>
              </w:rPr>
            </w:pPr>
            <w:hyperlink r:id="rId40">
              <w:r w:rsidR="0013250B">
                <w:rPr>
                  <w:rFonts w:ascii="Arial" w:eastAsia="Arial" w:hAnsi="Arial" w:cs="Arial"/>
                  <w:color w:val="1155CC"/>
                  <w:u w:val="single"/>
                </w:rPr>
                <w:t>Joules Angstrom U.V. Printing Inks Corp.</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317D78"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Pataskala, OH</w:t>
            </w:r>
          </w:p>
        </w:tc>
      </w:tr>
      <w:tr w:rsidR="00C0567A" w14:paraId="3BFE2313" w14:textId="77777777" w:rsidTr="00C0567A">
        <w:trPr>
          <w:trHeight w:val="142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B7D7AF"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41DA372E"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6B83BB0C"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37ABA54F" w14:textId="77777777" w:rsidR="0013250B" w:rsidRDefault="0013250B" w:rsidP="00BB11C4">
            <w:pPr>
              <w:widowControl w:val="0"/>
              <w:spacing w:after="0" w:line="276" w:lineRule="auto"/>
              <w:rPr>
                <w:rFonts w:ascii="Arial" w:eastAsia="Arial" w:hAnsi="Arial" w:cs="Arial"/>
              </w:rPr>
            </w:pPr>
            <w:r>
              <w:rPr>
                <w:rFonts w:ascii="Arial" w:eastAsia="Arial" w:hAnsi="Arial" w:cs="Arial"/>
              </w:rPr>
              <w:t>Offset</w:t>
            </w:r>
          </w:p>
          <w:p w14:paraId="4EF19B8B"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Publication</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E90727" w14:textId="77777777" w:rsidR="0013250B" w:rsidRDefault="007D63B6" w:rsidP="00BB11C4">
            <w:pPr>
              <w:widowControl w:val="0"/>
              <w:spacing w:after="0" w:line="276" w:lineRule="auto"/>
              <w:rPr>
                <w:rFonts w:ascii="Arial" w:eastAsia="Arial" w:hAnsi="Arial" w:cs="Arial"/>
                <w:sz w:val="20"/>
                <w:szCs w:val="20"/>
              </w:rPr>
            </w:pPr>
            <w:hyperlink r:id="rId41">
              <w:proofErr w:type="spellStart"/>
              <w:r w:rsidR="0013250B">
                <w:rPr>
                  <w:rFonts w:ascii="Arial" w:eastAsia="Arial" w:hAnsi="Arial" w:cs="Arial"/>
                  <w:color w:val="1155CC"/>
                  <w:u w:val="single"/>
                </w:rPr>
                <w:t>R.A.Kerley</w:t>
              </w:r>
              <w:proofErr w:type="spellEnd"/>
              <w:r w:rsidR="0013250B">
                <w:rPr>
                  <w:rFonts w:ascii="Arial" w:eastAsia="Arial" w:hAnsi="Arial" w:cs="Arial"/>
                  <w:color w:val="1155CC"/>
                  <w:u w:val="single"/>
                </w:rPr>
                <w:t xml:space="preserve"> Ink Engineers, Inc.</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C42CF8"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Broadview, IL</w:t>
            </w:r>
          </w:p>
        </w:tc>
      </w:tr>
      <w:tr w:rsidR="00C0567A" w14:paraId="4EB5F9E1" w14:textId="77777777" w:rsidTr="00C0567A">
        <w:trPr>
          <w:trHeight w:val="34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9468D8"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Gravure</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86F140" w14:textId="77777777" w:rsidR="0013250B" w:rsidRDefault="007D63B6" w:rsidP="00BB11C4">
            <w:pPr>
              <w:widowControl w:val="0"/>
              <w:spacing w:after="0" w:line="276" w:lineRule="auto"/>
              <w:rPr>
                <w:rFonts w:ascii="Arial" w:eastAsia="Arial" w:hAnsi="Arial" w:cs="Arial"/>
                <w:sz w:val="20"/>
                <w:szCs w:val="20"/>
              </w:rPr>
            </w:pPr>
            <w:hyperlink r:id="rId42">
              <w:proofErr w:type="spellStart"/>
              <w:r w:rsidR="0013250B">
                <w:rPr>
                  <w:rFonts w:ascii="Arial" w:eastAsia="Arial" w:hAnsi="Arial" w:cs="Arial"/>
                  <w:color w:val="1155CC"/>
                  <w:u w:val="single"/>
                </w:rPr>
                <w:t>LioChem</w:t>
              </w:r>
              <w:proofErr w:type="spellEnd"/>
            </w:hyperlink>
          </w:p>
        </w:tc>
        <w:tc>
          <w:tcPr>
            <w:tcW w:w="1935" w:type="dxa"/>
            <w:tcBorders>
              <w:top w:val="single" w:sz="6" w:space="0" w:color="CCCCCC"/>
              <w:left w:val="single" w:sz="6" w:space="0" w:color="CCCCCC"/>
              <w:bottom w:val="single" w:sz="6" w:space="0" w:color="CCCCCC"/>
              <w:right w:val="single" w:sz="6" w:space="0" w:color="CCCCCC"/>
            </w:tcBorders>
            <w:shd w:val="clear" w:color="auto" w:fill="E8E8E8"/>
            <w:tcMar>
              <w:top w:w="40" w:type="dxa"/>
              <w:left w:w="40" w:type="dxa"/>
              <w:bottom w:w="40" w:type="dxa"/>
              <w:right w:w="40" w:type="dxa"/>
            </w:tcMar>
            <w:vAlign w:val="bottom"/>
          </w:tcPr>
          <w:p w14:paraId="22E1E25E"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Conyers, GA</w:t>
            </w:r>
          </w:p>
        </w:tc>
      </w:tr>
      <w:tr w:rsidR="00C0567A" w14:paraId="244CCF58"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3FFC63"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4FC23F06"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Gravure</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F8B9F2" w14:textId="77777777" w:rsidR="0013250B" w:rsidRDefault="007D63B6" w:rsidP="00BB11C4">
            <w:pPr>
              <w:widowControl w:val="0"/>
              <w:spacing w:after="0" w:line="276" w:lineRule="auto"/>
              <w:rPr>
                <w:rFonts w:ascii="Arial" w:eastAsia="Arial" w:hAnsi="Arial" w:cs="Arial"/>
                <w:sz w:val="20"/>
                <w:szCs w:val="20"/>
              </w:rPr>
            </w:pPr>
            <w:hyperlink r:id="rId43">
              <w:r w:rsidR="0013250B">
                <w:rPr>
                  <w:rFonts w:ascii="Arial" w:eastAsia="Arial" w:hAnsi="Arial" w:cs="Arial"/>
                  <w:color w:val="1155CC"/>
                  <w:u w:val="single"/>
                </w:rPr>
                <w:t>Magnum Inks &amp; Coating</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0260EB"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Middletown, OH</w:t>
            </w:r>
          </w:p>
        </w:tc>
      </w:tr>
      <w:tr w:rsidR="00C0567A" w14:paraId="0FB44AC5" w14:textId="77777777" w:rsidTr="00C0567A">
        <w:trPr>
          <w:trHeight w:val="142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BB30BF"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7549D7B1"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2CE48602"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55F5B2FF" w14:textId="77777777" w:rsidR="0013250B" w:rsidRDefault="0013250B" w:rsidP="00BB11C4">
            <w:pPr>
              <w:widowControl w:val="0"/>
              <w:spacing w:after="0" w:line="276" w:lineRule="auto"/>
              <w:rPr>
                <w:rFonts w:ascii="Arial" w:eastAsia="Arial" w:hAnsi="Arial" w:cs="Arial"/>
              </w:rPr>
            </w:pPr>
            <w:r>
              <w:rPr>
                <w:rFonts w:ascii="Arial" w:eastAsia="Arial" w:hAnsi="Arial" w:cs="Arial"/>
              </w:rPr>
              <w:t>Offset</w:t>
            </w:r>
          </w:p>
          <w:p w14:paraId="4DE0CA49"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Publication</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BD30B4" w14:textId="77777777" w:rsidR="0013250B" w:rsidRDefault="007D63B6" w:rsidP="00BB11C4">
            <w:pPr>
              <w:widowControl w:val="0"/>
              <w:spacing w:after="0" w:line="276" w:lineRule="auto"/>
              <w:rPr>
                <w:rFonts w:ascii="Arial" w:eastAsia="Arial" w:hAnsi="Arial" w:cs="Arial"/>
                <w:sz w:val="20"/>
                <w:szCs w:val="20"/>
              </w:rPr>
            </w:pPr>
            <w:hyperlink r:id="rId44">
              <w:r w:rsidR="0013250B">
                <w:rPr>
                  <w:rFonts w:ascii="Arial" w:eastAsia="Arial" w:hAnsi="Arial" w:cs="Arial"/>
                  <w:color w:val="1155CC"/>
                  <w:u w:val="single"/>
                </w:rPr>
                <w:t>Mallard Ink Co., Inc.</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024F98"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St. Anthony, MN</w:t>
            </w:r>
          </w:p>
        </w:tc>
      </w:tr>
      <w:tr w:rsidR="00C0567A" w14:paraId="34B2627E"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A52529"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648F5535"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C4BEBF" w14:textId="77777777" w:rsidR="0013250B" w:rsidRDefault="007D63B6" w:rsidP="00BB11C4">
            <w:pPr>
              <w:widowControl w:val="0"/>
              <w:spacing w:after="0" w:line="276" w:lineRule="auto"/>
              <w:rPr>
                <w:rFonts w:ascii="Arial" w:eastAsia="Arial" w:hAnsi="Arial" w:cs="Arial"/>
                <w:sz w:val="20"/>
                <w:szCs w:val="20"/>
              </w:rPr>
            </w:pPr>
            <w:hyperlink r:id="rId45">
              <w:proofErr w:type="spellStart"/>
              <w:r w:rsidR="0013250B">
                <w:rPr>
                  <w:rFonts w:ascii="Arial" w:eastAsia="Arial" w:hAnsi="Arial" w:cs="Arial"/>
                  <w:color w:val="1155CC"/>
                  <w:u w:val="single"/>
                </w:rPr>
                <w:t>Megami</w:t>
              </w:r>
              <w:proofErr w:type="spellEnd"/>
              <w:r w:rsidR="0013250B">
                <w:rPr>
                  <w:rFonts w:ascii="Arial" w:eastAsia="Arial" w:hAnsi="Arial" w:cs="Arial"/>
                  <w:color w:val="1155CC"/>
                  <w:u w:val="single"/>
                </w:rPr>
                <w:t xml:space="preserve"> Ink Mfg. Co., Ltd - U.S. Branch</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D6A630"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Schaumburg, IL</w:t>
            </w:r>
          </w:p>
        </w:tc>
      </w:tr>
      <w:tr w:rsidR="00C0567A" w14:paraId="0B823D0D" w14:textId="77777777" w:rsidTr="00C0567A">
        <w:trPr>
          <w:trHeight w:val="34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795A8F" w14:textId="77777777" w:rsidR="0013250B" w:rsidRDefault="0013250B" w:rsidP="00BB11C4">
            <w:pPr>
              <w:widowControl w:val="0"/>
              <w:spacing w:after="0" w:line="276" w:lineRule="auto"/>
              <w:rPr>
                <w:rFonts w:ascii="Arial" w:eastAsia="Arial" w:hAnsi="Arial" w:cs="Arial"/>
                <w:sz w:val="20"/>
                <w:szCs w:val="20"/>
              </w:rPr>
            </w:pPr>
            <w:proofErr w:type="spellStart"/>
            <w:r>
              <w:rPr>
                <w:rFonts w:ascii="Arial" w:eastAsia="Arial" w:hAnsi="Arial" w:cs="Arial"/>
              </w:rPr>
              <w:t>Flexo</w:t>
            </w:r>
            <w:proofErr w:type="spellEnd"/>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93F12C" w14:textId="77777777" w:rsidR="0013250B" w:rsidRDefault="007D63B6" w:rsidP="00BB11C4">
            <w:pPr>
              <w:widowControl w:val="0"/>
              <w:spacing w:after="0" w:line="276" w:lineRule="auto"/>
              <w:rPr>
                <w:rFonts w:ascii="Arial" w:eastAsia="Arial" w:hAnsi="Arial" w:cs="Arial"/>
                <w:sz w:val="20"/>
                <w:szCs w:val="20"/>
              </w:rPr>
            </w:pPr>
            <w:hyperlink r:id="rId46">
              <w:proofErr w:type="spellStart"/>
              <w:r w:rsidR="0013250B">
                <w:rPr>
                  <w:rFonts w:ascii="Arial" w:eastAsia="Arial" w:hAnsi="Arial" w:cs="Arial"/>
                  <w:color w:val="1155CC"/>
                  <w:u w:val="single"/>
                </w:rPr>
                <w:t>Optihue</w:t>
              </w:r>
              <w:proofErr w:type="spellEnd"/>
              <w:r w:rsidR="0013250B">
                <w:rPr>
                  <w:rFonts w:ascii="Arial" w:eastAsia="Arial" w:hAnsi="Arial" w:cs="Arial"/>
                  <w:color w:val="1155CC"/>
                  <w:u w:val="single"/>
                </w:rPr>
                <w:t>® Inks</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97FAEE"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Kenton, OH</w:t>
            </w:r>
          </w:p>
        </w:tc>
      </w:tr>
      <w:tr w:rsidR="00C0567A" w14:paraId="5D5C11B6" w14:textId="77777777" w:rsidTr="00C0567A">
        <w:trPr>
          <w:trHeight w:val="88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6CE53B"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52A2C32D"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49267EC6"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DA3B35" w14:textId="77777777" w:rsidR="0013250B" w:rsidRDefault="007D63B6" w:rsidP="00BB11C4">
            <w:pPr>
              <w:widowControl w:val="0"/>
              <w:spacing w:after="0" w:line="276" w:lineRule="auto"/>
              <w:rPr>
                <w:rFonts w:ascii="Arial" w:eastAsia="Arial" w:hAnsi="Arial" w:cs="Arial"/>
                <w:sz w:val="20"/>
                <w:szCs w:val="20"/>
              </w:rPr>
            </w:pPr>
            <w:hyperlink r:id="rId47">
              <w:r w:rsidR="0013250B">
                <w:rPr>
                  <w:rFonts w:ascii="Arial" w:eastAsia="Arial" w:hAnsi="Arial" w:cs="Arial"/>
                  <w:color w:val="1155CC"/>
                  <w:u w:val="single"/>
                </w:rPr>
                <w:t>Press Color, Ink</w:t>
              </w:r>
              <w:proofErr w:type="gramStart"/>
              <w:r w:rsidR="0013250B">
                <w:rPr>
                  <w:rFonts w:ascii="Arial" w:eastAsia="Arial" w:hAnsi="Arial" w:cs="Arial"/>
                  <w:color w:val="1155CC"/>
                  <w:u w:val="single"/>
                </w:rPr>
                <w:t>..</w:t>
              </w:r>
              <w:proofErr w:type="gramEnd"/>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E52D2"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Glendale, WI</w:t>
            </w:r>
          </w:p>
        </w:tc>
      </w:tr>
      <w:tr w:rsidR="00C0567A" w14:paraId="2031E790"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2061A3"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654E80FB"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Gravure</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B70410" w14:textId="77777777" w:rsidR="0013250B" w:rsidRDefault="007D63B6" w:rsidP="00BB11C4">
            <w:pPr>
              <w:widowControl w:val="0"/>
              <w:spacing w:after="0" w:line="276" w:lineRule="auto"/>
              <w:rPr>
                <w:rFonts w:ascii="Arial" w:eastAsia="Arial" w:hAnsi="Arial" w:cs="Arial"/>
                <w:sz w:val="20"/>
                <w:szCs w:val="20"/>
              </w:rPr>
            </w:pPr>
            <w:hyperlink r:id="rId48">
              <w:proofErr w:type="spellStart"/>
              <w:r w:rsidR="0013250B">
                <w:rPr>
                  <w:rFonts w:ascii="Arial" w:eastAsia="Arial" w:hAnsi="Arial" w:cs="Arial"/>
                  <w:color w:val="1155CC"/>
                  <w:u w:val="single"/>
                </w:rPr>
                <w:t>Siegwerk</w:t>
              </w:r>
              <w:proofErr w:type="spellEnd"/>
              <w:r w:rsidR="0013250B">
                <w:rPr>
                  <w:rFonts w:ascii="Arial" w:eastAsia="Arial" w:hAnsi="Arial" w:cs="Arial"/>
                  <w:color w:val="1155CC"/>
                  <w:u w:val="single"/>
                </w:rPr>
                <w:t xml:space="preserve"> USA Co.</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239C58"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Des Moines, IA</w:t>
            </w:r>
          </w:p>
        </w:tc>
      </w:tr>
      <w:tr w:rsidR="00C0567A" w14:paraId="1E75AAE4"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8D4213" w14:textId="77777777" w:rsidR="0013250B" w:rsidRDefault="0013250B" w:rsidP="00BB11C4">
            <w:pPr>
              <w:widowControl w:val="0"/>
              <w:spacing w:after="0" w:line="276" w:lineRule="auto"/>
              <w:rPr>
                <w:rFonts w:ascii="Arial" w:eastAsia="Arial" w:hAnsi="Arial" w:cs="Arial"/>
              </w:rPr>
            </w:pPr>
            <w:r>
              <w:rPr>
                <w:rFonts w:ascii="Arial" w:eastAsia="Arial" w:hAnsi="Arial" w:cs="Arial"/>
              </w:rPr>
              <w:lastRenderedPageBreak/>
              <w:t>Letter Press</w:t>
            </w:r>
          </w:p>
          <w:p w14:paraId="072CA6AD"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02F12B"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Spinks Ink Company</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EAF2E9"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Tampa, FL</w:t>
            </w:r>
          </w:p>
        </w:tc>
      </w:tr>
      <w:tr w:rsidR="00C0567A" w14:paraId="1A923A4C" w14:textId="77777777" w:rsidTr="00C0567A">
        <w:trPr>
          <w:trHeight w:val="168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29A2EE"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0F5C3D7C" w14:textId="77777777" w:rsidR="0013250B" w:rsidRDefault="0013250B" w:rsidP="00BB11C4">
            <w:pPr>
              <w:widowControl w:val="0"/>
              <w:spacing w:after="0" w:line="276" w:lineRule="auto"/>
              <w:rPr>
                <w:rFonts w:ascii="Arial" w:eastAsia="Arial" w:hAnsi="Arial" w:cs="Arial"/>
              </w:rPr>
            </w:pPr>
            <w:r>
              <w:rPr>
                <w:rFonts w:ascii="Arial" w:eastAsia="Arial" w:hAnsi="Arial" w:cs="Arial"/>
              </w:rPr>
              <w:t>Gravure</w:t>
            </w:r>
          </w:p>
          <w:p w14:paraId="60AF7A4A"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46F34438"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7D8D024A" w14:textId="77777777" w:rsidR="0013250B" w:rsidRDefault="0013250B" w:rsidP="00BB11C4">
            <w:pPr>
              <w:widowControl w:val="0"/>
              <w:spacing w:after="0" w:line="276" w:lineRule="auto"/>
              <w:rPr>
                <w:rFonts w:ascii="Arial" w:eastAsia="Arial" w:hAnsi="Arial" w:cs="Arial"/>
              </w:rPr>
            </w:pPr>
            <w:r>
              <w:rPr>
                <w:rFonts w:ascii="Arial" w:eastAsia="Arial" w:hAnsi="Arial" w:cs="Arial"/>
              </w:rPr>
              <w:t>Offset</w:t>
            </w:r>
          </w:p>
          <w:p w14:paraId="259DCAF1"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Publication</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7F5558" w14:textId="77777777" w:rsidR="0013250B" w:rsidRDefault="007D63B6" w:rsidP="00BB11C4">
            <w:pPr>
              <w:widowControl w:val="0"/>
              <w:spacing w:after="0" w:line="276" w:lineRule="auto"/>
              <w:rPr>
                <w:rFonts w:ascii="Arial" w:eastAsia="Arial" w:hAnsi="Arial" w:cs="Arial"/>
                <w:sz w:val="20"/>
                <w:szCs w:val="20"/>
              </w:rPr>
            </w:pPr>
            <w:hyperlink r:id="rId49">
              <w:r w:rsidR="0013250B">
                <w:rPr>
                  <w:rFonts w:ascii="Arial" w:eastAsia="Arial" w:hAnsi="Arial" w:cs="Arial"/>
                  <w:color w:val="1155CC"/>
                  <w:u w:val="single"/>
                </w:rPr>
                <w:t>Sun Chemical Corporation North American Inks</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F9E9FB"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Northlake, IL</w:t>
            </w:r>
          </w:p>
        </w:tc>
      </w:tr>
      <w:tr w:rsidR="00C0567A" w14:paraId="32204D42" w14:textId="77777777" w:rsidTr="00C0567A">
        <w:trPr>
          <w:trHeight w:val="142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D32FAD"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1ED8F749" w14:textId="77777777" w:rsidR="0013250B" w:rsidRDefault="0013250B" w:rsidP="00BB11C4">
            <w:pPr>
              <w:widowControl w:val="0"/>
              <w:spacing w:after="0" w:line="276" w:lineRule="auto"/>
              <w:rPr>
                <w:rFonts w:ascii="Arial" w:eastAsia="Arial" w:hAnsi="Arial" w:cs="Arial"/>
              </w:rPr>
            </w:pPr>
            <w:r>
              <w:rPr>
                <w:rFonts w:ascii="Arial" w:eastAsia="Arial" w:hAnsi="Arial" w:cs="Arial"/>
              </w:rPr>
              <w:t>Gravure</w:t>
            </w:r>
          </w:p>
          <w:p w14:paraId="049373AE"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27C98A9E"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79D78FE9"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B8C68B" w14:textId="77777777" w:rsidR="0013250B" w:rsidRDefault="007D63B6" w:rsidP="00BB11C4">
            <w:pPr>
              <w:widowControl w:val="0"/>
              <w:spacing w:after="0" w:line="276" w:lineRule="auto"/>
              <w:rPr>
                <w:rFonts w:ascii="Arial" w:eastAsia="Arial" w:hAnsi="Arial" w:cs="Arial"/>
                <w:sz w:val="20"/>
                <w:szCs w:val="20"/>
              </w:rPr>
            </w:pPr>
            <w:hyperlink r:id="rId50">
              <w:r w:rsidR="0013250B">
                <w:rPr>
                  <w:rFonts w:ascii="Arial" w:eastAsia="Arial" w:hAnsi="Arial" w:cs="Arial"/>
                  <w:color w:val="1155CC"/>
                  <w:u w:val="single"/>
                </w:rPr>
                <w:t>Superior Printing Ink Co., Inc.</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A5A7BA"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Teterboro, NJ</w:t>
            </w:r>
          </w:p>
        </w:tc>
      </w:tr>
      <w:tr w:rsidR="00C0567A" w14:paraId="647567FB" w14:textId="77777777" w:rsidTr="00C0567A">
        <w:trPr>
          <w:trHeight w:val="114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40A9C8"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77BE1819"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Heatset</w:t>
            </w:r>
            <w:proofErr w:type="spellEnd"/>
          </w:p>
          <w:p w14:paraId="52AF6AFF"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2EA8927A"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0823FF" w14:textId="77777777" w:rsidR="0013250B" w:rsidRDefault="007D63B6" w:rsidP="00BB11C4">
            <w:pPr>
              <w:widowControl w:val="0"/>
              <w:spacing w:after="0" w:line="276" w:lineRule="auto"/>
              <w:rPr>
                <w:rFonts w:ascii="Arial" w:eastAsia="Arial" w:hAnsi="Arial" w:cs="Arial"/>
                <w:sz w:val="20"/>
                <w:szCs w:val="20"/>
              </w:rPr>
            </w:pPr>
            <w:hyperlink r:id="rId51">
              <w:r w:rsidR="0013250B">
                <w:rPr>
                  <w:rFonts w:ascii="Arial" w:eastAsia="Arial" w:hAnsi="Arial" w:cs="Arial"/>
                  <w:color w:val="1155CC"/>
                  <w:u w:val="single"/>
                </w:rPr>
                <w:t>Toyo Ink America, LLC.</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59A0AA"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Wood Dale, IL</w:t>
            </w:r>
          </w:p>
        </w:tc>
      </w:tr>
      <w:tr w:rsidR="00C0567A" w14:paraId="340FD327" w14:textId="77777777" w:rsidTr="00C0567A">
        <w:trPr>
          <w:trHeight w:val="600"/>
        </w:trPr>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22FA4E" w14:textId="77777777" w:rsidR="0013250B" w:rsidRDefault="0013250B" w:rsidP="00BB11C4">
            <w:pPr>
              <w:widowControl w:val="0"/>
              <w:spacing w:after="0" w:line="276" w:lineRule="auto"/>
              <w:rPr>
                <w:rFonts w:ascii="Arial" w:eastAsia="Arial" w:hAnsi="Arial" w:cs="Arial"/>
              </w:rPr>
            </w:pPr>
            <w:r>
              <w:rPr>
                <w:rFonts w:ascii="Arial" w:eastAsia="Arial" w:hAnsi="Arial" w:cs="Arial"/>
              </w:rPr>
              <w:t>Letter Press</w:t>
            </w:r>
          </w:p>
          <w:p w14:paraId="63E927F3"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Offset</w:t>
            </w:r>
          </w:p>
        </w:tc>
        <w:tc>
          <w:tcPr>
            <w:tcW w:w="4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AE762A" w14:textId="77777777" w:rsidR="0013250B" w:rsidRDefault="007D63B6" w:rsidP="00BB11C4">
            <w:pPr>
              <w:widowControl w:val="0"/>
              <w:spacing w:after="0" w:line="276" w:lineRule="auto"/>
              <w:rPr>
                <w:rFonts w:ascii="Arial" w:eastAsia="Arial" w:hAnsi="Arial" w:cs="Arial"/>
                <w:sz w:val="20"/>
                <w:szCs w:val="20"/>
              </w:rPr>
            </w:pPr>
            <w:hyperlink r:id="rId52">
              <w:r w:rsidR="0013250B">
                <w:rPr>
                  <w:rFonts w:ascii="Arial" w:eastAsia="Arial" w:hAnsi="Arial" w:cs="Arial"/>
                  <w:color w:val="1155CC"/>
                  <w:u w:val="single"/>
                </w:rPr>
                <w:t>US Ink</w:t>
              </w:r>
            </w:hyperlink>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F7D769"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Carlstadt, NJ</w:t>
            </w:r>
          </w:p>
        </w:tc>
      </w:tr>
      <w:tr w:rsidR="00C0567A" w14:paraId="462D5212" w14:textId="77777777" w:rsidTr="00C0567A">
        <w:trPr>
          <w:trHeight w:val="600"/>
        </w:trPr>
        <w:tc>
          <w:tcPr>
            <w:tcW w:w="153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E24613F" w14:textId="77777777" w:rsidR="0013250B" w:rsidRDefault="0013250B" w:rsidP="00BB11C4">
            <w:pPr>
              <w:widowControl w:val="0"/>
              <w:spacing w:after="0" w:line="276" w:lineRule="auto"/>
              <w:rPr>
                <w:rFonts w:ascii="Arial" w:eastAsia="Arial" w:hAnsi="Arial" w:cs="Arial"/>
              </w:rPr>
            </w:pPr>
            <w:proofErr w:type="spellStart"/>
            <w:r>
              <w:rPr>
                <w:rFonts w:ascii="Arial" w:eastAsia="Arial" w:hAnsi="Arial" w:cs="Arial"/>
              </w:rPr>
              <w:t>Flexo</w:t>
            </w:r>
            <w:proofErr w:type="spellEnd"/>
          </w:p>
          <w:p w14:paraId="34B3A52C"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Gravure</w:t>
            </w:r>
          </w:p>
        </w:tc>
        <w:tc>
          <w:tcPr>
            <w:tcW w:w="430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6AD4696A" w14:textId="77777777" w:rsidR="0013250B" w:rsidRDefault="007D63B6" w:rsidP="00BB11C4">
            <w:pPr>
              <w:widowControl w:val="0"/>
              <w:spacing w:after="0" w:line="276" w:lineRule="auto"/>
              <w:rPr>
                <w:rFonts w:ascii="Arial" w:eastAsia="Arial" w:hAnsi="Arial" w:cs="Arial"/>
                <w:sz w:val="20"/>
                <w:szCs w:val="20"/>
              </w:rPr>
            </w:pPr>
            <w:hyperlink r:id="rId53">
              <w:proofErr w:type="spellStart"/>
              <w:r w:rsidR="0013250B">
                <w:rPr>
                  <w:rFonts w:ascii="Arial" w:eastAsia="Arial" w:hAnsi="Arial" w:cs="Arial"/>
                  <w:color w:val="1155CC"/>
                  <w:u w:val="single"/>
                </w:rPr>
                <w:t>Wikoff</w:t>
              </w:r>
              <w:proofErr w:type="spellEnd"/>
              <w:r w:rsidR="0013250B">
                <w:rPr>
                  <w:rFonts w:ascii="Arial" w:eastAsia="Arial" w:hAnsi="Arial" w:cs="Arial"/>
                  <w:color w:val="1155CC"/>
                  <w:u w:val="single"/>
                </w:rPr>
                <w:t xml:space="preserve"> Color Corporation</w:t>
              </w:r>
            </w:hyperlink>
          </w:p>
        </w:tc>
        <w:tc>
          <w:tcPr>
            <w:tcW w:w="193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71DCFEF1" w14:textId="77777777" w:rsidR="0013250B" w:rsidRDefault="0013250B" w:rsidP="00BB11C4">
            <w:pPr>
              <w:widowControl w:val="0"/>
              <w:spacing w:after="0" w:line="276" w:lineRule="auto"/>
              <w:rPr>
                <w:rFonts w:ascii="Arial" w:eastAsia="Arial" w:hAnsi="Arial" w:cs="Arial"/>
                <w:sz w:val="20"/>
                <w:szCs w:val="20"/>
              </w:rPr>
            </w:pPr>
            <w:r>
              <w:rPr>
                <w:rFonts w:ascii="Arial" w:eastAsia="Arial" w:hAnsi="Arial" w:cs="Arial"/>
              </w:rPr>
              <w:t>Fort Mill, SC</w:t>
            </w:r>
          </w:p>
        </w:tc>
      </w:tr>
      <w:tr w:rsidR="0013250B" w14:paraId="52FE7068" w14:textId="77777777" w:rsidTr="0013250B">
        <w:trPr>
          <w:trHeight w:val="340"/>
        </w:trPr>
        <w:tc>
          <w:tcPr>
            <w:tcW w:w="5835" w:type="dxa"/>
            <w:gridSpan w:val="2"/>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B25361" w14:textId="22F0BEEC" w:rsidR="0013250B" w:rsidRDefault="0013250B" w:rsidP="00BB11C4">
            <w:pPr>
              <w:widowControl w:val="0"/>
              <w:spacing w:after="0"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B359E14" w14:textId="77777777" w:rsidR="0013250B" w:rsidRDefault="0013250B" w:rsidP="00BB11C4">
            <w:pPr>
              <w:widowControl w:val="0"/>
              <w:spacing w:after="0" w:line="276" w:lineRule="auto"/>
              <w:rPr>
                <w:rFonts w:ascii="Arial" w:eastAsia="Arial" w:hAnsi="Arial" w:cs="Arial"/>
                <w:sz w:val="20"/>
                <w:szCs w:val="20"/>
              </w:rPr>
            </w:pPr>
          </w:p>
        </w:tc>
      </w:tr>
    </w:tbl>
    <w:p w14:paraId="062B2B76"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412F1400" w14:textId="77777777" w:rsidR="0013250B" w:rsidRDefault="0013250B" w:rsidP="0013250B">
      <w:pPr>
        <w:pBdr>
          <w:top w:val="nil"/>
          <w:left w:val="nil"/>
          <w:bottom w:val="nil"/>
          <w:right w:val="nil"/>
          <w:between w:val="nil"/>
        </w:pBdr>
        <w:spacing w:line="276" w:lineRule="auto"/>
        <w:rPr>
          <w:rFonts w:ascii="Arial" w:eastAsia="Arial" w:hAnsi="Arial" w:cs="Arial"/>
          <w:color w:val="000000"/>
          <w:highlight w:val="white"/>
        </w:rPr>
      </w:pPr>
    </w:p>
    <w:p w14:paraId="461F1E70"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32DF91BE"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45E704CF"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4468904D" w14:textId="7307B008"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7A74A379"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7964128A" w14:textId="77777777" w:rsidR="00BB11C4" w:rsidRDefault="00BB11C4" w:rsidP="0013250B">
      <w:pPr>
        <w:pBdr>
          <w:top w:val="nil"/>
          <w:left w:val="nil"/>
          <w:bottom w:val="nil"/>
          <w:right w:val="nil"/>
          <w:between w:val="nil"/>
        </w:pBdr>
        <w:spacing w:line="276" w:lineRule="auto"/>
        <w:rPr>
          <w:rFonts w:ascii="Arial" w:eastAsia="Arial" w:hAnsi="Arial" w:cs="Arial"/>
          <w:highlight w:val="white"/>
        </w:rPr>
      </w:pPr>
    </w:p>
    <w:p w14:paraId="0F282FCC" w14:textId="77777777" w:rsidR="00BB11C4" w:rsidRDefault="00BB11C4" w:rsidP="0013250B">
      <w:pPr>
        <w:pBdr>
          <w:top w:val="nil"/>
          <w:left w:val="nil"/>
          <w:bottom w:val="nil"/>
          <w:right w:val="nil"/>
          <w:between w:val="nil"/>
        </w:pBdr>
        <w:spacing w:line="276" w:lineRule="auto"/>
        <w:rPr>
          <w:rFonts w:ascii="Arial" w:eastAsia="Arial" w:hAnsi="Arial" w:cs="Arial"/>
          <w:highlight w:val="white"/>
        </w:rPr>
      </w:pPr>
    </w:p>
    <w:p w14:paraId="13BE5BBC" w14:textId="77777777" w:rsidR="00BB11C4" w:rsidRDefault="00BB11C4" w:rsidP="0013250B">
      <w:pPr>
        <w:pBdr>
          <w:top w:val="nil"/>
          <w:left w:val="nil"/>
          <w:bottom w:val="nil"/>
          <w:right w:val="nil"/>
          <w:between w:val="nil"/>
        </w:pBdr>
        <w:spacing w:line="276" w:lineRule="auto"/>
        <w:rPr>
          <w:rFonts w:ascii="Arial" w:eastAsia="Arial" w:hAnsi="Arial" w:cs="Arial"/>
          <w:highlight w:val="white"/>
        </w:rPr>
      </w:pPr>
    </w:p>
    <w:p w14:paraId="08D1FEBC" w14:textId="77777777" w:rsidR="00BB11C4" w:rsidRDefault="00BB11C4" w:rsidP="0013250B">
      <w:pPr>
        <w:pBdr>
          <w:top w:val="nil"/>
          <w:left w:val="nil"/>
          <w:bottom w:val="nil"/>
          <w:right w:val="nil"/>
          <w:between w:val="nil"/>
        </w:pBdr>
        <w:spacing w:line="276" w:lineRule="auto"/>
        <w:rPr>
          <w:rFonts w:ascii="Arial" w:eastAsia="Arial" w:hAnsi="Arial" w:cs="Arial"/>
          <w:highlight w:val="white"/>
        </w:rPr>
      </w:pPr>
    </w:p>
    <w:p w14:paraId="4AFC6538" w14:textId="7A8A76CA" w:rsidR="0013250B" w:rsidRPr="00AA221A" w:rsidRDefault="0013250B" w:rsidP="00AA221A">
      <w:pPr>
        <w:pStyle w:val="Heading1"/>
      </w:pPr>
      <w:bookmarkStart w:id="89" w:name="_vzvrw6jxwlti" w:colFirst="0" w:colLast="0"/>
      <w:bookmarkStart w:id="90" w:name="_3yd3poe7uli6" w:colFirst="0" w:colLast="0"/>
      <w:bookmarkStart w:id="91" w:name="_Toc390799302"/>
      <w:bookmarkEnd w:id="89"/>
      <w:bookmarkEnd w:id="90"/>
      <w:r w:rsidRPr="00AA221A">
        <w:lastRenderedPageBreak/>
        <w:t>Appendix E</w:t>
      </w:r>
      <w:r w:rsidR="00AA221A">
        <w:t>: PCB Control Actions</w:t>
      </w:r>
      <w:bookmarkEnd w:id="91"/>
    </w:p>
    <w:p w14:paraId="2B42C9AB" w14:textId="52A2A690" w:rsidR="0013250B" w:rsidRDefault="00591D06" w:rsidP="0013250B">
      <w:pPr>
        <w:pBdr>
          <w:top w:val="nil"/>
          <w:left w:val="nil"/>
          <w:bottom w:val="nil"/>
          <w:right w:val="nil"/>
          <w:between w:val="nil"/>
        </w:pBdr>
        <w:spacing w:line="276" w:lineRule="auto"/>
        <w:rPr>
          <w:rFonts w:ascii="Arial" w:eastAsia="Arial" w:hAnsi="Arial" w:cs="Arial"/>
          <w:highlight w:val="white"/>
        </w:rPr>
      </w:pPr>
      <w:bookmarkStart w:id="92" w:name="_Toc516837564"/>
      <w:r w:rsidRPr="00591D06">
        <w:rPr>
          <w:rStyle w:val="Heading4Char"/>
          <w:highlight w:val="white"/>
        </w:rPr>
        <w:t>Table</w:t>
      </w:r>
      <w:r w:rsidR="0013250B" w:rsidRPr="00591D06">
        <w:rPr>
          <w:rStyle w:val="Heading4Char"/>
          <w:highlight w:val="white"/>
        </w:rPr>
        <w:t xml:space="preserve"> E1: Control actions identified as potentially applicable for reducing PCB loads to the Spokane River and Lake Spokane</w:t>
      </w:r>
      <w:bookmarkEnd w:id="92"/>
      <w:r w:rsidR="0013250B" w:rsidRPr="00591D06">
        <w:rPr>
          <w:rStyle w:val="Heading5Char"/>
          <w:highlight w:val="white"/>
        </w:rPr>
        <w:t xml:space="preserve"> </w:t>
      </w:r>
      <w:sdt>
        <w:sdtPr>
          <w:rPr>
            <w:rFonts w:ascii="Arial" w:eastAsia="Arial" w:hAnsi="Arial" w:cs="Arial"/>
            <w:highlight w:val="white"/>
          </w:rPr>
          <w:id w:val="-582675879"/>
          <w:citation/>
        </w:sdtPr>
        <w:sdtContent>
          <w:r w:rsidR="00111044">
            <w:rPr>
              <w:rFonts w:ascii="Arial" w:eastAsia="Arial" w:hAnsi="Arial" w:cs="Arial"/>
              <w:highlight w:val="white"/>
            </w:rPr>
            <w:fldChar w:fldCharType="begin"/>
          </w:r>
          <w:r w:rsidR="00111044">
            <w:rPr>
              <w:rFonts w:ascii="Arial" w:eastAsia="Arial" w:hAnsi="Arial" w:cs="Arial"/>
              <w:highlight w:val="white"/>
            </w:rPr>
            <w:instrText xml:space="preserve"> CITATION Spo16 \l 1033 </w:instrText>
          </w:r>
          <w:r w:rsidR="00111044">
            <w:rPr>
              <w:rFonts w:ascii="Arial" w:eastAsia="Arial" w:hAnsi="Arial" w:cs="Arial"/>
              <w:highlight w:val="white"/>
            </w:rPr>
            <w:fldChar w:fldCharType="separate"/>
          </w:r>
          <w:r w:rsidR="00B81A2D" w:rsidRPr="00B81A2D">
            <w:rPr>
              <w:rFonts w:ascii="Arial" w:eastAsia="Arial" w:hAnsi="Arial" w:cs="Arial"/>
              <w:noProof/>
              <w:highlight w:val="white"/>
            </w:rPr>
            <w:t>(Spokane River Regional Toxics Task Force, 2016)</w:t>
          </w:r>
          <w:r w:rsidR="00111044">
            <w:rPr>
              <w:rFonts w:ascii="Arial" w:eastAsia="Arial" w:hAnsi="Arial" w:cs="Arial"/>
              <w:highlight w:val="white"/>
            </w:rPr>
            <w:fldChar w:fldCharType="end"/>
          </w:r>
        </w:sdtContent>
      </w:sdt>
    </w:p>
    <w:p w14:paraId="3C3F7CA3"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r>
        <w:rPr>
          <w:rFonts w:ascii="Arial" w:eastAsia="Arial" w:hAnsi="Arial" w:cs="Arial"/>
          <w:noProof/>
          <w:highlight w:val="white"/>
        </w:rPr>
        <w:drawing>
          <wp:inline distT="114300" distB="114300" distL="114300" distR="114300" wp14:anchorId="6DCA6BE0" wp14:editId="09995FB9">
            <wp:extent cx="5943600" cy="52832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5943600" cy="5283200"/>
                    </a:xfrm>
                    <a:prstGeom prst="rect">
                      <a:avLst/>
                    </a:prstGeom>
                    <a:ln/>
                  </pic:spPr>
                </pic:pic>
              </a:graphicData>
            </a:graphic>
          </wp:inline>
        </w:drawing>
      </w:r>
    </w:p>
    <w:p w14:paraId="6A9D590C"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316E076A"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r>
        <w:rPr>
          <w:rFonts w:ascii="Arial" w:eastAsia="Arial" w:hAnsi="Arial" w:cs="Arial"/>
          <w:noProof/>
          <w:highlight w:val="white"/>
        </w:rPr>
        <w:lastRenderedPageBreak/>
        <w:drawing>
          <wp:inline distT="114300" distB="114300" distL="114300" distR="114300" wp14:anchorId="5BF9FAEC" wp14:editId="201C0AD9">
            <wp:extent cx="5943600" cy="5041900"/>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
                    <a:srcRect/>
                    <a:stretch>
                      <a:fillRect/>
                    </a:stretch>
                  </pic:blipFill>
                  <pic:spPr>
                    <a:xfrm>
                      <a:off x="0" y="0"/>
                      <a:ext cx="5943600" cy="5041900"/>
                    </a:xfrm>
                    <a:prstGeom prst="rect">
                      <a:avLst/>
                    </a:prstGeom>
                    <a:ln/>
                  </pic:spPr>
                </pic:pic>
              </a:graphicData>
            </a:graphic>
          </wp:inline>
        </w:drawing>
      </w:r>
    </w:p>
    <w:p w14:paraId="651F301E"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7885DB17"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42330CA6"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3B79098E"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2D7070D7"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4DA5C34B"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6B41F041"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5BAAEFEA"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47C2B90D"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144207C9"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44315840"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7101B2D2" w14:textId="390AEE0A" w:rsidR="002F03AC" w:rsidRDefault="0013250B" w:rsidP="00AA221A">
      <w:pPr>
        <w:pStyle w:val="Heading1"/>
      </w:pPr>
      <w:bookmarkStart w:id="93" w:name="_symbj7pim6wm" w:colFirst="0" w:colLast="0"/>
      <w:bookmarkStart w:id="94" w:name="_Toc390799303"/>
      <w:bookmarkEnd w:id="93"/>
      <w:r>
        <w:lastRenderedPageBreak/>
        <w:t>Appendix F</w:t>
      </w:r>
      <w:bookmarkStart w:id="95" w:name="_b9ns68k1i9aj" w:colFirst="0" w:colLast="0"/>
      <w:bookmarkEnd w:id="95"/>
      <w:r w:rsidR="00AA221A">
        <w:t>: A Closer Look at PCB 11</w:t>
      </w:r>
      <w:bookmarkEnd w:id="94"/>
    </w:p>
    <w:p w14:paraId="66577A68" w14:textId="1E30FA94" w:rsidR="0013250B" w:rsidRDefault="0013250B" w:rsidP="0013250B">
      <w:pPr>
        <w:rPr>
          <w:rFonts w:ascii="Arial" w:eastAsia="Arial" w:hAnsi="Arial" w:cs="Arial"/>
        </w:rPr>
      </w:pPr>
      <w:r>
        <w:rPr>
          <w:rFonts w:ascii="Arial" w:eastAsia="Arial" w:hAnsi="Arial" w:cs="Arial"/>
        </w:rPr>
        <w:t xml:space="preserve">Inadvertent PCBs can be separated into two categories: byproducts found in </w:t>
      </w:r>
      <w:proofErr w:type="spellStart"/>
      <w:r>
        <w:rPr>
          <w:rFonts w:ascii="Arial" w:eastAsia="Arial" w:hAnsi="Arial" w:cs="Arial"/>
        </w:rPr>
        <w:t>Aroclor</w:t>
      </w:r>
      <w:proofErr w:type="spellEnd"/>
      <w:r>
        <w:rPr>
          <w:rFonts w:ascii="Arial" w:eastAsia="Arial" w:hAnsi="Arial" w:cs="Arial"/>
        </w:rPr>
        <w:t xml:space="preserve"> mixtures and those which are not associated with any legacy PCB production process. Because researchers have not found any link between </w:t>
      </w:r>
      <w:proofErr w:type="spellStart"/>
      <w:r>
        <w:rPr>
          <w:rFonts w:ascii="Arial" w:eastAsia="Arial" w:hAnsi="Arial" w:cs="Arial"/>
        </w:rPr>
        <w:t>Aroclor</w:t>
      </w:r>
      <w:proofErr w:type="spellEnd"/>
      <w:r>
        <w:rPr>
          <w:rFonts w:ascii="Arial" w:eastAsia="Arial" w:hAnsi="Arial" w:cs="Arial"/>
        </w:rPr>
        <w:t xml:space="preserve"> production and PCB 11, it has become a hallmark indicator of inadvertent PCB creation </w:t>
      </w:r>
      <w:sdt>
        <w:sdtPr>
          <w:rPr>
            <w:rFonts w:ascii="Arial" w:eastAsia="Arial" w:hAnsi="Arial" w:cs="Arial"/>
          </w:rPr>
          <w:id w:val="-1722739841"/>
          <w:citation/>
        </w:sdtPr>
        <w:sdtContent>
          <w:r w:rsidR="002F03AC">
            <w:rPr>
              <w:rFonts w:ascii="Arial" w:eastAsia="Arial" w:hAnsi="Arial" w:cs="Arial"/>
            </w:rPr>
            <w:fldChar w:fldCharType="begin"/>
          </w:r>
          <w:r w:rsidR="00F232BD">
            <w:rPr>
              <w:rFonts w:ascii="Arial" w:eastAsia="Arial" w:hAnsi="Arial" w:cs="Arial"/>
              <w:highlight w:val="white"/>
            </w:rPr>
            <w:instrText xml:space="preserve">CITATION Din08 \l 1033 </w:instrText>
          </w:r>
          <w:r w:rsidR="002F03AC">
            <w:rPr>
              <w:rFonts w:ascii="Arial" w:eastAsia="Arial" w:hAnsi="Arial" w:cs="Arial"/>
            </w:rPr>
            <w:fldChar w:fldCharType="separate"/>
          </w:r>
          <w:r w:rsidR="00B81A2D" w:rsidRPr="00B81A2D">
            <w:rPr>
              <w:rFonts w:ascii="Arial" w:eastAsia="Arial" w:hAnsi="Arial" w:cs="Arial"/>
              <w:noProof/>
              <w:highlight w:val="white"/>
            </w:rPr>
            <w:t>(Hu, Martinez, &amp; Hornbuckle, Discovery of Non-Aroclor PCB (3,3′-Dichlorobiphenyl) in Chicago Air, 2008)</w:t>
          </w:r>
          <w:r w:rsidR="002F03AC">
            <w:rPr>
              <w:rFonts w:ascii="Arial" w:eastAsia="Arial" w:hAnsi="Arial" w:cs="Arial"/>
            </w:rPr>
            <w:fldChar w:fldCharType="end"/>
          </w:r>
        </w:sdtContent>
      </w:sdt>
      <w:r w:rsidR="002F03AC">
        <w:rPr>
          <w:rFonts w:ascii="Arial" w:eastAsia="Arial" w:hAnsi="Arial" w:cs="Arial"/>
        </w:rPr>
        <w:t>.</w:t>
      </w:r>
    </w:p>
    <w:p w14:paraId="266E1780" w14:textId="0E504EF8" w:rsidR="0013250B" w:rsidRDefault="0013250B" w:rsidP="0013250B">
      <w:pPr>
        <w:rPr>
          <w:rFonts w:ascii="Arial" w:eastAsia="Arial" w:hAnsi="Arial" w:cs="Arial"/>
          <w:highlight w:val="white"/>
        </w:rPr>
      </w:pPr>
      <w:r>
        <w:rPr>
          <w:rFonts w:ascii="Arial" w:eastAsia="Arial" w:hAnsi="Arial" w:cs="Arial"/>
          <w:highlight w:val="white"/>
        </w:rPr>
        <w:t xml:space="preserve">In </w:t>
      </w:r>
      <w:r w:rsidRPr="002F03AC">
        <w:rPr>
          <w:rFonts w:ascii="Arial" w:eastAsia="Arial" w:hAnsi="Arial" w:cs="Arial"/>
          <w:color w:val="000000" w:themeColor="text1"/>
          <w:highlight w:val="white"/>
        </w:rPr>
        <w:t xml:space="preserve">2002, </w:t>
      </w:r>
      <w:proofErr w:type="spellStart"/>
      <w:r w:rsidRPr="002F03AC">
        <w:rPr>
          <w:rFonts w:ascii="Arial" w:eastAsia="Arial" w:hAnsi="Arial" w:cs="Arial"/>
          <w:color w:val="000000" w:themeColor="text1"/>
          <w:highlight w:val="white"/>
        </w:rPr>
        <w:t>Litten</w:t>
      </w:r>
      <w:proofErr w:type="spellEnd"/>
      <w:r w:rsidRPr="002F03AC">
        <w:rPr>
          <w:rFonts w:ascii="Arial" w:eastAsia="Arial" w:hAnsi="Arial" w:cs="Arial"/>
          <w:color w:val="000000" w:themeColor="text1"/>
          <w:highlight w:val="white"/>
        </w:rPr>
        <w:t xml:space="preserve"> et. al </w:t>
      </w:r>
      <w:r>
        <w:rPr>
          <w:rFonts w:ascii="Arial" w:eastAsia="Arial" w:hAnsi="Arial" w:cs="Arial"/>
          <w:highlight w:val="white"/>
        </w:rPr>
        <w:t>were among the first researchers to express concern about PCB 11 in the environment</w:t>
      </w:r>
      <w:r w:rsidR="002F03AC">
        <w:rPr>
          <w:rFonts w:ascii="Arial" w:eastAsia="Arial" w:hAnsi="Arial" w:cs="Arial"/>
          <w:highlight w:val="white"/>
        </w:rPr>
        <w:t xml:space="preserve"> </w:t>
      </w:r>
      <w:sdt>
        <w:sdtPr>
          <w:rPr>
            <w:rFonts w:ascii="Arial" w:eastAsia="Arial" w:hAnsi="Arial" w:cs="Arial"/>
            <w:highlight w:val="white"/>
          </w:rPr>
          <w:id w:val="1957987063"/>
          <w:citation/>
        </w:sdtPr>
        <w:sdtContent>
          <w:r w:rsidR="002F03AC">
            <w:rPr>
              <w:rFonts w:ascii="Arial" w:eastAsia="Arial" w:hAnsi="Arial" w:cs="Arial"/>
              <w:highlight w:val="white"/>
            </w:rPr>
            <w:fldChar w:fldCharType="begin"/>
          </w:r>
          <w:r w:rsidR="00775FD2">
            <w:rPr>
              <w:rFonts w:ascii="Arial" w:eastAsia="Arial" w:hAnsi="Arial" w:cs="Arial"/>
              <w:highlight w:val="white"/>
            </w:rPr>
            <w:instrText xml:space="preserve">CITATION Sim02 \l 1033 </w:instrText>
          </w:r>
          <w:r w:rsidR="002F03AC">
            <w:rPr>
              <w:rFonts w:ascii="Arial" w:eastAsia="Arial" w:hAnsi="Arial" w:cs="Arial"/>
              <w:highlight w:val="white"/>
            </w:rPr>
            <w:fldChar w:fldCharType="separate"/>
          </w:r>
          <w:r w:rsidR="00B81A2D" w:rsidRPr="00B81A2D">
            <w:rPr>
              <w:rFonts w:ascii="Arial" w:eastAsia="Arial" w:hAnsi="Arial" w:cs="Arial"/>
              <w:noProof/>
              <w:highlight w:val="white"/>
            </w:rPr>
            <w:t>(Litten, Fowler, &amp; Luszniak, 2002)</w:t>
          </w:r>
          <w:r w:rsidR="002F03AC">
            <w:rPr>
              <w:rFonts w:ascii="Arial" w:eastAsia="Arial" w:hAnsi="Arial" w:cs="Arial"/>
              <w:highlight w:val="white"/>
            </w:rPr>
            <w:fldChar w:fldCharType="end"/>
          </w:r>
        </w:sdtContent>
      </w:sdt>
      <w:r>
        <w:rPr>
          <w:rFonts w:ascii="Arial" w:eastAsia="Arial" w:hAnsi="Arial" w:cs="Arial"/>
          <w:highlight w:val="white"/>
        </w:rPr>
        <w:t>. They made the connection between pigment manufacture and inadvertent PCBs after detecting PCB 11 in surface and wastewater near two pigment factories in the New York/New Jersey Harbor area.</w:t>
      </w:r>
    </w:p>
    <w:p w14:paraId="4F753F06" w14:textId="454D7AF3" w:rsidR="0013250B" w:rsidRPr="002F03AC" w:rsidRDefault="0013250B" w:rsidP="002F03AC">
      <w:pPr>
        <w:rPr>
          <w:rFonts w:ascii="Arial" w:eastAsia="Arial" w:hAnsi="Arial" w:cs="Arial"/>
        </w:rPr>
      </w:pPr>
      <w:r>
        <w:rPr>
          <w:rFonts w:ascii="Arial" w:eastAsia="Arial" w:hAnsi="Arial" w:cs="Arial"/>
          <w:highlight w:val="white"/>
        </w:rPr>
        <w:t>Studies have shown that PCB 11 concentrations have remained steady in a number of locations, including the Great Lakes region. For example, researchers at Indiana University found that PCB 11 concentrations</w:t>
      </w:r>
      <w:r w:rsidR="002F03AC">
        <w:rPr>
          <w:rFonts w:ascii="Arial" w:eastAsia="Arial" w:hAnsi="Arial" w:cs="Arial"/>
          <w:highlight w:val="white"/>
        </w:rPr>
        <w:t xml:space="preserve"> have not decreased since 2004</w:t>
      </w:r>
      <w:sdt>
        <w:sdtPr>
          <w:rPr>
            <w:rFonts w:ascii="Arial" w:eastAsia="Arial" w:hAnsi="Arial" w:cs="Arial"/>
            <w:color w:val="000000" w:themeColor="text1"/>
            <w:highlight w:val="white"/>
          </w:rPr>
          <w:id w:val="528677354"/>
          <w:citation/>
        </w:sdtPr>
        <w:sdtContent>
          <w:r w:rsidR="002F03AC" w:rsidRPr="002F03AC">
            <w:rPr>
              <w:rFonts w:ascii="Arial" w:eastAsia="Arial" w:hAnsi="Arial" w:cs="Arial"/>
              <w:color w:val="000000" w:themeColor="text1"/>
              <w:highlight w:val="white"/>
            </w:rPr>
            <w:fldChar w:fldCharType="begin"/>
          </w:r>
          <w:r w:rsidR="002F03AC" w:rsidRPr="002F03AC">
            <w:rPr>
              <w:rFonts w:ascii="Arial" w:eastAsia="Arial" w:hAnsi="Arial" w:cs="Arial"/>
              <w:color w:val="000000" w:themeColor="text1"/>
              <w:highlight w:val="white"/>
            </w:rPr>
            <w:instrText xml:space="preserve"> CITATION Hit18 \l 1033 </w:instrText>
          </w:r>
          <w:r w:rsidR="002F03AC" w:rsidRPr="002F03AC">
            <w:rPr>
              <w:rFonts w:ascii="Arial" w:eastAsia="Arial" w:hAnsi="Arial" w:cs="Arial"/>
              <w:color w:val="000000" w:themeColor="text1"/>
              <w:highlight w:val="white"/>
            </w:rPr>
            <w:fldChar w:fldCharType="separate"/>
          </w:r>
          <w:r w:rsidR="00B81A2D">
            <w:rPr>
              <w:rFonts w:ascii="Arial" w:eastAsia="Arial" w:hAnsi="Arial" w:cs="Arial"/>
              <w:noProof/>
              <w:color w:val="000000" w:themeColor="text1"/>
              <w:highlight w:val="white"/>
            </w:rPr>
            <w:t xml:space="preserve"> </w:t>
          </w:r>
          <w:r w:rsidR="00B81A2D" w:rsidRPr="00B81A2D">
            <w:rPr>
              <w:rFonts w:ascii="Arial" w:eastAsia="Arial" w:hAnsi="Arial" w:cs="Arial"/>
              <w:noProof/>
              <w:color w:val="000000" w:themeColor="text1"/>
              <w:highlight w:val="white"/>
            </w:rPr>
            <w:t>(Hites, 2018)</w:t>
          </w:r>
          <w:r w:rsidR="002F03AC" w:rsidRPr="002F03AC">
            <w:rPr>
              <w:rFonts w:ascii="Arial" w:eastAsia="Arial" w:hAnsi="Arial" w:cs="Arial"/>
              <w:color w:val="000000" w:themeColor="text1"/>
              <w:highlight w:val="white"/>
            </w:rPr>
            <w:fldChar w:fldCharType="end"/>
          </w:r>
        </w:sdtContent>
      </w:sdt>
      <w:r w:rsidRPr="002F03AC">
        <w:rPr>
          <w:rFonts w:ascii="Arial" w:eastAsia="Arial" w:hAnsi="Arial" w:cs="Arial"/>
          <w:color w:val="000000" w:themeColor="text1"/>
          <w:highlight w:val="white"/>
        </w:rPr>
        <w:t xml:space="preserve">. </w:t>
      </w:r>
      <w:r>
        <w:rPr>
          <w:rFonts w:ascii="Arial" w:eastAsia="Arial" w:hAnsi="Arial" w:cs="Arial"/>
          <w:color w:val="323232"/>
          <w:highlight w:val="white"/>
        </w:rPr>
        <w:t xml:space="preserve">In 2007, researchers found PCB 11 in 91% of air samples taken near 40 Chicago elementary schools, with varying concentrations throughout the year. The presence of airborne PCB 11 increases children’s risk of exposure via </w:t>
      </w:r>
      <w:r w:rsidR="002F1C7C">
        <w:rPr>
          <w:rFonts w:ascii="Arial" w:eastAsia="Arial" w:hAnsi="Arial" w:cs="Arial"/>
          <w:color w:val="323232"/>
          <w:highlight w:val="white"/>
        </w:rPr>
        <w:t>inhalation</w:t>
      </w:r>
      <w:r>
        <w:rPr>
          <w:rFonts w:ascii="Arial" w:eastAsia="Arial" w:hAnsi="Arial" w:cs="Arial"/>
          <w:color w:val="323232"/>
          <w:highlight w:val="white"/>
        </w:rPr>
        <w:t xml:space="preserve"> </w:t>
      </w:r>
      <w:sdt>
        <w:sdtPr>
          <w:rPr>
            <w:rFonts w:ascii="Arial" w:eastAsia="Arial" w:hAnsi="Arial" w:cs="Arial"/>
            <w:color w:val="323232"/>
            <w:highlight w:val="white"/>
          </w:rPr>
          <w:id w:val="-105124789"/>
          <w:citation/>
        </w:sdtPr>
        <w:sdtContent>
          <w:r w:rsidR="002F1C7C">
            <w:rPr>
              <w:rFonts w:ascii="Arial" w:eastAsia="Arial" w:hAnsi="Arial" w:cs="Arial"/>
              <w:color w:val="323232"/>
              <w:highlight w:val="white"/>
            </w:rPr>
            <w:fldChar w:fldCharType="begin"/>
          </w:r>
          <w:r w:rsidR="002F1C7C">
            <w:rPr>
              <w:rFonts w:ascii="Arial" w:eastAsia="Arial" w:hAnsi="Arial" w:cs="Arial"/>
              <w:color w:val="323232"/>
              <w:highlight w:val="white"/>
            </w:rPr>
            <w:instrText xml:space="preserve"> CITATION Din08 \l 1033 </w:instrText>
          </w:r>
          <w:r w:rsidR="002F1C7C">
            <w:rPr>
              <w:rFonts w:ascii="Arial" w:eastAsia="Arial" w:hAnsi="Arial" w:cs="Arial"/>
              <w:color w:val="323232"/>
              <w:highlight w:val="white"/>
            </w:rPr>
            <w:fldChar w:fldCharType="separate"/>
          </w:r>
          <w:r w:rsidR="002F1C7C" w:rsidRPr="002F1C7C">
            <w:rPr>
              <w:rFonts w:ascii="Arial" w:eastAsia="Arial" w:hAnsi="Arial" w:cs="Arial"/>
              <w:noProof/>
              <w:color w:val="323232"/>
              <w:highlight w:val="white"/>
            </w:rPr>
            <w:t>(Hu, Martinez, &amp; Hornbuckle, Discovery of Non-Aroclor PCB (3,3′-Dichlorobiphenyl) in Chicago Air, 2008)</w:t>
          </w:r>
          <w:r w:rsidR="002F1C7C">
            <w:rPr>
              <w:rFonts w:ascii="Arial" w:eastAsia="Arial" w:hAnsi="Arial" w:cs="Arial"/>
              <w:color w:val="323232"/>
              <w:highlight w:val="white"/>
            </w:rPr>
            <w:fldChar w:fldCharType="end"/>
          </w:r>
        </w:sdtContent>
      </w:sdt>
      <w:sdt>
        <w:sdtPr>
          <w:rPr>
            <w:rFonts w:ascii="Arial" w:eastAsia="Arial" w:hAnsi="Arial" w:cs="Arial"/>
            <w:color w:val="323232"/>
            <w:highlight w:val="white"/>
          </w:rPr>
          <w:id w:val="-2104033353"/>
          <w:citation/>
        </w:sdtPr>
        <w:sdtContent>
          <w:r w:rsidR="002F03AC">
            <w:rPr>
              <w:rFonts w:ascii="Arial" w:eastAsia="Arial" w:hAnsi="Arial" w:cs="Arial"/>
              <w:color w:val="323232"/>
              <w:highlight w:val="white"/>
            </w:rPr>
            <w:fldChar w:fldCharType="begin"/>
          </w:r>
          <w:r w:rsidR="004B4C05">
            <w:rPr>
              <w:rFonts w:ascii="Arial" w:eastAsia="Arial" w:hAnsi="Arial" w:cs="Arial"/>
              <w:color w:val="323232"/>
              <w:highlight w:val="white"/>
            </w:rPr>
            <w:instrText xml:space="preserve">CITATION Cai15 \l 1033 </w:instrText>
          </w:r>
          <w:r w:rsidR="002F03AC">
            <w:rPr>
              <w:rFonts w:ascii="Arial" w:eastAsia="Arial" w:hAnsi="Arial" w:cs="Arial"/>
              <w:color w:val="323232"/>
              <w:highlight w:val="white"/>
            </w:rPr>
            <w:fldChar w:fldCharType="separate"/>
          </w:r>
          <w:r w:rsidR="00B81A2D">
            <w:rPr>
              <w:rFonts w:ascii="Arial" w:eastAsia="Arial" w:hAnsi="Arial" w:cs="Arial"/>
              <w:noProof/>
              <w:color w:val="323232"/>
              <w:highlight w:val="white"/>
            </w:rPr>
            <w:t xml:space="preserve"> </w:t>
          </w:r>
          <w:r w:rsidR="00B81A2D" w:rsidRPr="00B81A2D">
            <w:rPr>
              <w:rFonts w:ascii="Arial" w:eastAsia="Arial" w:hAnsi="Arial" w:cs="Arial"/>
              <w:noProof/>
              <w:color w:val="323232"/>
              <w:highlight w:val="white"/>
            </w:rPr>
            <w:t>(Shanahan, Spak, Martinez, &amp; Hornbuckle, 2015)</w:t>
          </w:r>
          <w:r w:rsidR="002F03AC">
            <w:rPr>
              <w:rFonts w:ascii="Arial" w:eastAsia="Arial" w:hAnsi="Arial" w:cs="Arial"/>
              <w:color w:val="323232"/>
              <w:highlight w:val="white"/>
            </w:rPr>
            <w:fldChar w:fldCharType="end"/>
          </w:r>
        </w:sdtContent>
      </w:sdt>
      <w:r w:rsidR="002F03AC">
        <w:rPr>
          <w:rFonts w:ascii="Arial" w:eastAsia="Arial" w:hAnsi="Arial" w:cs="Arial"/>
          <w:color w:val="323232"/>
        </w:rPr>
        <w:t>.</w:t>
      </w:r>
    </w:p>
    <w:p w14:paraId="5FFFA903" w14:textId="5166C5B5" w:rsidR="0013250B" w:rsidRDefault="0013250B" w:rsidP="0013250B">
      <w:pPr>
        <w:spacing w:line="276" w:lineRule="auto"/>
        <w:rPr>
          <w:rFonts w:ascii="Arial" w:eastAsia="Arial" w:hAnsi="Arial" w:cs="Arial"/>
        </w:rPr>
      </w:pPr>
      <w:r>
        <w:rPr>
          <w:rFonts w:ascii="Arial" w:eastAsia="Arial" w:hAnsi="Arial" w:cs="Arial"/>
          <w:highlight w:val="white"/>
        </w:rPr>
        <w:t xml:space="preserve">While there is no evidence suggesting that PCB 11 accumulates in living organisms, its pervasiveness in the environment and in printed products, from packaging to children’s pajamas, has raised concern </w:t>
      </w:r>
      <w:sdt>
        <w:sdtPr>
          <w:rPr>
            <w:rFonts w:ascii="Arial" w:eastAsia="Arial" w:hAnsi="Arial" w:cs="Arial"/>
            <w:highlight w:val="white"/>
          </w:rPr>
          <w:id w:val="346068123"/>
          <w:citation/>
        </w:sdtPr>
        <w:sdtContent>
          <w:r w:rsidR="002F03AC">
            <w:rPr>
              <w:rFonts w:ascii="Arial" w:eastAsia="Arial" w:hAnsi="Arial" w:cs="Arial"/>
              <w:highlight w:val="white"/>
            </w:rPr>
            <w:fldChar w:fldCharType="begin"/>
          </w:r>
          <w:r w:rsidR="00951B96">
            <w:rPr>
              <w:rFonts w:ascii="Arial" w:eastAsia="Arial" w:hAnsi="Arial" w:cs="Arial"/>
              <w:highlight w:val="white"/>
            </w:rPr>
            <w:instrText xml:space="preserve">CITATION Jia14 \l 1033 </w:instrText>
          </w:r>
          <w:r w:rsidR="002F03AC">
            <w:rPr>
              <w:rFonts w:ascii="Arial" w:eastAsia="Arial" w:hAnsi="Arial" w:cs="Arial"/>
              <w:highlight w:val="white"/>
            </w:rPr>
            <w:fldChar w:fldCharType="separate"/>
          </w:r>
          <w:r w:rsidR="00B81A2D" w:rsidRPr="00B81A2D">
            <w:rPr>
              <w:rFonts w:ascii="Arial" w:eastAsia="Arial" w:hAnsi="Arial" w:cs="Arial"/>
              <w:noProof/>
              <w:highlight w:val="white"/>
            </w:rPr>
            <w:t>(Guo, Capozzi, Kraeutler, &amp; Rodenburg, 2014)</w:t>
          </w:r>
          <w:r w:rsidR="002F03AC">
            <w:rPr>
              <w:rFonts w:ascii="Arial" w:eastAsia="Arial" w:hAnsi="Arial" w:cs="Arial"/>
              <w:highlight w:val="white"/>
            </w:rPr>
            <w:fldChar w:fldCharType="end"/>
          </w:r>
        </w:sdtContent>
      </w:sdt>
      <w:r>
        <w:rPr>
          <w:rFonts w:ascii="Arial" w:eastAsia="Arial" w:hAnsi="Arial" w:cs="Arial"/>
          <w:highlight w:val="white"/>
        </w:rPr>
        <w:t>There is emerging evidence that PCB 11 may have health hazards, such as neurotoxicity</w:t>
      </w:r>
      <w:sdt>
        <w:sdtPr>
          <w:rPr>
            <w:rFonts w:ascii="Arial" w:eastAsia="Arial" w:hAnsi="Arial" w:cs="Arial"/>
            <w:highlight w:val="white"/>
          </w:rPr>
          <w:id w:val="1845816368"/>
          <w:citation/>
        </w:sdtPr>
        <w:sdtContent>
          <w:r w:rsidR="002F03AC">
            <w:rPr>
              <w:rFonts w:ascii="Arial" w:eastAsia="Arial" w:hAnsi="Arial" w:cs="Arial"/>
              <w:highlight w:val="white"/>
            </w:rPr>
            <w:fldChar w:fldCharType="begin"/>
          </w:r>
          <w:r w:rsidR="008B2469">
            <w:rPr>
              <w:rFonts w:ascii="Arial" w:eastAsia="Arial" w:hAnsi="Arial" w:cs="Arial"/>
              <w:highlight w:val="white"/>
            </w:rPr>
            <w:instrText xml:space="preserve">CITATION Wil91 \l 1033 </w:instrText>
          </w:r>
          <w:r w:rsidR="002F03AC">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(Shain, Bush, &amp; Seegal, 1991)</w:t>
          </w:r>
          <w:r w:rsidR="002F03AC">
            <w:rPr>
              <w:rFonts w:ascii="Arial" w:eastAsia="Arial" w:hAnsi="Arial" w:cs="Arial"/>
              <w:highlight w:val="white"/>
            </w:rPr>
            <w:fldChar w:fldCharType="end"/>
          </w:r>
        </w:sdtContent>
      </w:sdt>
      <w:r w:rsidR="002F03AC">
        <w:rPr>
          <w:rFonts w:ascii="Arial" w:eastAsia="Arial" w:hAnsi="Arial" w:cs="Arial"/>
          <w:highlight w:val="white"/>
        </w:rPr>
        <w:t xml:space="preserve">. </w:t>
      </w:r>
      <w:r>
        <w:rPr>
          <w:rFonts w:ascii="Arial" w:eastAsia="Arial" w:hAnsi="Arial" w:cs="Arial"/>
          <w:highlight w:val="white"/>
        </w:rPr>
        <w:t>Another study found that PCB 11 accumulation in the body could suppress cell growth, but its toxicological profile is still being developed</w:t>
      </w:r>
      <w:sdt>
        <w:sdtPr>
          <w:rPr>
            <w:rFonts w:ascii="Arial" w:eastAsia="Arial" w:hAnsi="Arial" w:cs="Arial"/>
            <w:highlight w:val="white"/>
          </w:rPr>
          <w:id w:val="-168487643"/>
          <w:citation/>
        </w:sdtPr>
        <w:sdtContent>
          <w:r w:rsidR="002F03AC">
            <w:rPr>
              <w:rFonts w:ascii="Arial" w:eastAsia="Arial" w:hAnsi="Arial" w:cs="Arial"/>
              <w:highlight w:val="white"/>
            </w:rPr>
            <w:fldChar w:fldCharType="begin"/>
          </w:r>
          <w:r w:rsidR="008B2469">
            <w:rPr>
              <w:rFonts w:ascii="Arial" w:eastAsia="Arial" w:hAnsi="Arial" w:cs="Arial"/>
              <w:highlight w:val="white"/>
            </w:rPr>
            <w:instrText xml:space="preserve">CITATION Yue13 \l 1033 </w:instrText>
          </w:r>
          <w:r w:rsidR="002F03AC">
            <w:rPr>
              <w:rFonts w:ascii="Arial" w:eastAsia="Arial" w:hAnsi="Arial" w:cs="Arial"/>
              <w:highlight w:val="white"/>
            </w:rPr>
            <w:fldChar w:fldCharType="separate"/>
          </w:r>
          <w:r w:rsidR="00B81A2D">
            <w:rPr>
              <w:rFonts w:ascii="Arial" w:eastAsia="Arial" w:hAnsi="Arial" w:cs="Arial"/>
              <w:noProof/>
              <w:highlight w:val="white"/>
            </w:rPr>
            <w:t xml:space="preserve"> </w:t>
          </w:r>
          <w:r w:rsidR="00B81A2D" w:rsidRPr="00B81A2D">
            <w:rPr>
              <w:rFonts w:ascii="Arial" w:eastAsia="Arial" w:hAnsi="Arial" w:cs="Arial"/>
              <w:noProof/>
              <w:highlight w:val="white"/>
            </w:rPr>
            <w:t>(Yueming, et al., 2013)</w:t>
          </w:r>
          <w:r w:rsidR="002F03AC">
            <w:rPr>
              <w:rFonts w:ascii="Arial" w:eastAsia="Arial" w:hAnsi="Arial" w:cs="Arial"/>
              <w:highlight w:val="white"/>
            </w:rPr>
            <w:fldChar w:fldCharType="end"/>
          </w:r>
        </w:sdtContent>
      </w:sdt>
      <w:r w:rsidR="002F03AC">
        <w:rPr>
          <w:rFonts w:ascii="Arial" w:eastAsia="Arial" w:hAnsi="Arial" w:cs="Arial"/>
        </w:rPr>
        <w:t>.</w:t>
      </w:r>
    </w:p>
    <w:p w14:paraId="6E03BE24"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20A2540E"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0E7F62FF"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4805962C" w14:textId="77777777" w:rsidR="0013250B" w:rsidRDefault="0013250B" w:rsidP="00352C4F">
      <w:pPr>
        <w:pStyle w:val="Heading2"/>
        <w:numPr>
          <w:ilvl w:val="0"/>
          <w:numId w:val="0"/>
        </w:numPr>
        <w:ind w:left="792"/>
      </w:pPr>
      <w:bookmarkStart w:id="96" w:name="_baj3azn4p824" w:colFirst="0" w:colLast="0"/>
      <w:bookmarkEnd w:id="96"/>
    </w:p>
    <w:p w14:paraId="195EDF0B" w14:textId="77777777" w:rsidR="0013250B" w:rsidRDefault="0013250B" w:rsidP="0013250B">
      <w:pPr>
        <w:rPr>
          <w:rFonts w:ascii="Arial" w:eastAsia="Arial" w:hAnsi="Arial" w:cs="Arial"/>
        </w:rPr>
      </w:pPr>
    </w:p>
    <w:p w14:paraId="679F604B" w14:textId="77777777" w:rsidR="0013250B" w:rsidRDefault="0013250B" w:rsidP="0013250B">
      <w:pPr>
        <w:rPr>
          <w:rFonts w:ascii="Arial" w:eastAsia="Arial" w:hAnsi="Arial" w:cs="Arial"/>
        </w:rPr>
      </w:pPr>
    </w:p>
    <w:p w14:paraId="683DF908" w14:textId="77777777" w:rsidR="0013250B" w:rsidRDefault="0013250B" w:rsidP="0013250B">
      <w:pPr>
        <w:rPr>
          <w:rFonts w:ascii="Arial" w:eastAsia="Arial" w:hAnsi="Arial" w:cs="Arial"/>
        </w:rPr>
      </w:pPr>
    </w:p>
    <w:p w14:paraId="2C87954E" w14:textId="77777777" w:rsidR="0013250B" w:rsidRDefault="0013250B" w:rsidP="0013250B">
      <w:pPr>
        <w:rPr>
          <w:rFonts w:ascii="Arial" w:eastAsia="Arial" w:hAnsi="Arial" w:cs="Arial"/>
        </w:rPr>
      </w:pPr>
    </w:p>
    <w:p w14:paraId="68778C4D" w14:textId="77777777" w:rsidR="0013250B" w:rsidRDefault="0013250B" w:rsidP="0013250B">
      <w:pPr>
        <w:rPr>
          <w:rFonts w:ascii="Arial" w:eastAsia="Arial" w:hAnsi="Arial" w:cs="Arial"/>
        </w:rPr>
      </w:pPr>
    </w:p>
    <w:p w14:paraId="4D4E644D" w14:textId="77777777" w:rsidR="0013250B" w:rsidRDefault="0013250B" w:rsidP="0013250B">
      <w:pPr>
        <w:rPr>
          <w:rFonts w:ascii="Arial" w:eastAsia="Arial" w:hAnsi="Arial" w:cs="Arial"/>
        </w:rPr>
      </w:pPr>
    </w:p>
    <w:p w14:paraId="536AC140" w14:textId="2871F734" w:rsidR="0013250B" w:rsidRDefault="0013250B" w:rsidP="0013250B">
      <w:pPr>
        <w:rPr>
          <w:rFonts w:ascii="Arial" w:eastAsia="Arial" w:hAnsi="Arial" w:cs="Arial"/>
        </w:rPr>
      </w:pPr>
    </w:p>
    <w:p w14:paraId="37256042" w14:textId="77777777" w:rsidR="002F03AC" w:rsidRDefault="002F03AC" w:rsidP="0013250B">
      <w:pPr>
        <w:rPr>
          <w:rFonts w:ascii="Arial" w:eastAsia="Arial" w:hAnsi="Arial" w:cs="Arial"/>
        </w:rPr>
      </w:pPr>
    </w:p>
    <w:p w14:paraId="192B8D6A" w14:textId="23682903" w:rsidR="0013250B" w:rsidRPr="00AA221A" w:rsidRDefault="0013250B" w:rsidP="00AA221A">
      <w:pPr>
        <w:pStyle w:val="Heading1"/>
        <w:rPr>
          <w:highlight w:val="white"/>
        </w:rPr>
      </w:pPr>
      <w:bookmarkStart w:id="97" w:name="_4ln1icbwh73b" w:colFirst="0" w:colLast="0"/>
      <w:bookmarkStart w:id="98" w:name="_Toc390799304"/>
      <w:bookmarkEnd w:id="97"/>
      <w:r w:rsidRPr="00AA221A">
        <w:lastRenderedPageBreak/>
        <w:t>Appendix G:</w:t>
      </w:r>
      <w:r w:rsidR="00AA221A">
        <w:t xml:space="preserve"> PCB 11 Concentrations in Printed Materials</w:t>
      </w:r>
      <w:bookmarkEnd w:id="98"/>
    </w:p>
    <w:p w14:paraId="4F931001" w14:textId="4872A1A8" w:rsidR="0013250B" w:rsidRDefault="0013250B" w:rsidP="0013250B">
      <w:pPr>
        <w:rPr>
          <w:rFonts w:ascii="Arial" w:eastAsia="Arial" w:hAnsi="Arial" w:cs="Arial"/>
        </w:rPr>
      </w:pPr>
      <w:bookmarkStart w:id="99" w:name="_Toc516837565"/>
      <w:r w:rsidRPr="00997C44">
        <w:rPr>
          <w:rStyle w:val="Heading4Char"/>
        </w:rPr>
        <w:t>Tabl</w:t>
      </w:r>
      <w:r w:rsidR="002F03AC" w:rsidRPr="00997C44">
        <w:rPr>
          <w:rStyle w:val="Heading4Char"/>
        </w:rPr>
        <w:t>e G1: PCB 11 Concentrations in printed m</w:t>
      </w:r>
      <w:r w:rsidRPr="00997C44">
        <w:rPr>
          <w:rStyle w:val="Heading4Char"/>
        </w:rPr>
        <w:t xml:space="preserve">aterials </w:t>
      </w:r>
      <w:r w:rsidR="002F03AC" w:rsidRPr="00997C44">
        <w:rPr>
          <w:rStyle w:val="Heading4Char"/>
        </w:rPr>
        <w:t>w</w:t>
      </w:r>
      <w:r w:rsidRPr="00997C44">
        <w:rPr>
          <w:rStyle w:val="Heading4Char"/>
        </w:rPr>
        <w:t>orldwide</w:t>
      </w:r>
      <w:bookmarkEnd w:id="99"/>
      <w:r>
        <w:rPr>
          <w:rFonts w:ascii="Arial" w:eastAsia="Arial" w:hAnsi="Arial" w:cs="Arial"/>
          <w:highlight w:val="white"/>
        </w:rPr>
        <w:t xml:space="preserve"> </w:t>
      </w:r>
      <w:sdt>
        <w:sdtPr>
          <w:rPr>
            <w:rFonts w:ascii="Arial" w:eastAsia="Arial" w:hAnsi="Arial" w:cs="Arial"/>
            <w:highlight w:val="white"/>
          </w:rPr>
          <w:id w:val="531779109"/>
          <w:citation/>
        </w:sdtPr>
        <w:sdtContent>
          <w:r w:rsidR="000378AB">
            <w:rPr>
              <w:rFonts w:ascii="Arial" w:eastAsia="Arial" w:hAnsi="Arial" w:cs="Arial"/>
              <w:highlight w:val="white"/>
            </w:rPr>
            <w:fldChar w:fldCharType="begin"/>
          </w:r>
          <w:r w:rsidR="008B2469">
            <w:rPr>
              <w:rFonts w:ascii="Arial" w:eastAsia="Arial" w:hAnsi="Arial" w:cs="Arial"/>
              <w:highlight w:val="white"/>
            </w:rPr>
            <w:instrText xml:space="preserve">CITATION Was15 \l 1033 </w:instrText>
          </w:r>
          <w:r w:rsidR="000378AB">
            <w:rPr>
              <w:rFonts w:ascii="Arial" w:eastAsia="Arial" w:hAnsi="Arial" w:cs="Arial"/>
              <w:highlight w:val="white"/>
            </w:rPr>
            <w:fldChar w:fldCharType="separate"/>
          </w:r>
          <w:r w:rsidR="00B81A2D" w:rsidRPr="00B81A2D">
            <w:rPr>
              <w:rFonts w:ascii="Arial" w:eastAsia="Arial" w:hAnsi="Arial" w:cs="Arial"/>
              <w:noProof/>
              <w:highlight w:val="white"/>
            </w:rPr>
            <w:t>(Washington State Department of Ecology, 2015)</w:t>
          </w:r>
          <w:r w:rsidR="000378AB">
            <w:rPr>
              <w:rFonts w:ascii="Arial" w:eastAsia="Arial" w:hAnsi="Arial" w:cs="Arial"/>
              <w:highlight w:val="white"/>
            </w:rPr>
            <w:fldChar w:fldCharType="end"/>
          </w:r>
        </w:sdtContent>
      </w:sdt>
    </w:p>
    <w:p w14:paraId="57D9CEC7" w14:textId="77777777" w:rsidR="0013250B" w:rsidRDefault="0013250B" w:rsidP="0013250B">
      <w:pPr>
        <w:spacing w:line="276" w:lineRule="auto"/>
        <w:rPr>
          <w:rFonts w:ascii="Arial" w:eastAsia="Arial" w:hAnsi="Arial" w:cs="Arial"/>
          <w:highlight w:val="white"/>
        </w:rPr>
      </w:pPr>
      <w:r>
        <w:rPr>
          <w:rFonts w:ascii="Arial" w:eastAsia="Arial" w:hAnsi="Arial" w:cs="Arial"/>
          <w:noProof/>
          <w:highlight w:val="white"/>
        </w:rPr>
        <w:drawing>
          <wp:inline distT="114300" distB="114300" distL="114300" distR="114300" wp14:anchorId="6ED8FBE0" wp14:editId="1543A070">
            <wp:extent cx="3851275" cy="1830934"/>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6"/>
                    <a:srcRect/>
                    <a:stretch>
                      <a:fillRect/>
                    </a:stretch>
                  </pic:blipFill>
                  <pic:spPr>
                    <a:xfrm>
                      <a:off x="0" y="0"/>
                      <a:ext cx="3851275" cy="1830934"/>
                    </a:xfrm>
                    <a:prstGeom prst="rect">
                      <a:avLst/>
                    </a:prstGeom>
                    <a:ln/>
                  </pic:spPr>
                </pic:pic>
              </a:graphicData>
            </a:graphic>
          </wp:inline>
        </w:drawing>
      </w:r>
    </w:p>
    <w:p w14:paraId="59DE8F05" w14:textId="77777777" w:rsidR="0013250B" w:rsidRDefault="0013250B" w:rsidP="0013250B">
      <w:pPr>
        <w:spacing w:line="276" w:lineRule="auto"/>
        <w:rPr>
          <w:rFonts w:ascii="Arial" w:eastAsia="Arial" w:hAnsi="Arial" w:cs="Arial"/>
          <w:highlight w:val="white"/>
        </w:rPr>
      </w:pPr>
    </w:p>
    <w:p w14:paraId="4A218DC7" w14:textId="00001C78" w:rsidR="0013250B" w:rsidRPr="000378AB" w:rsidRDefault="0013250B" w:rsidP="0013250B">
      <w:pPr>
        <w:spacing w:line="276" w:lineRule="auto"/>
        <w:rPr>
          <w:rFonts w:ascii="Arial" w:eastAsia="Arial" w:hAnsi="Arial" w:cs="Arial"/>
          <w:color w:val="000000" w:themeColor="text1"/>
        </w:rPr>
      </w:pPr>
      <w:bookmarkStart w:id="100" w:name="_Toc516837566"/>
      <w:r w:rsidRPr="00997C44">
        <w:rPr>
          <w:rStyle w:val="Heading4Char"/>
          <w:highlight w:val="white"/>
        </w:rPr>
        <w:t>Table G2: PCB 11 concentrations in consumer goods</w:t>
      </w:r>
      <w:bookmarkEnd w:id="100"/>
      <w:r w:rsidRPr="00556961">
        <w:rPr>
          <w:rStyle w:val="SubtleReference"/>
          <w:highlight w:val="white"/>
        </w:rPr>
        <w:t xml:space="preserve"> </w:t>
      </w:r>
      <w:r>
        <w:rPr>
          <w:rFonts w:ascii="Arial" w:eastAsia="Arial" w:hAnsi="Arial" w:cs="Arial"/>
          <w:highlight w:val="white"/>
        </w:rPr>
        <w:t>(collected in 2008</w:t>
      </w:r>
      <w:r w:rsidRPr="000378AB">
        <w:rPr>
          <w:rFonts w:ascii="Arial" w:eastAsia="Arial" w:hAnsi="Arial" w:cs="Arial"/>
          <w:color w:val="000000" w:themeColor="text1"/>
          <w:highlight w:val="white"/>
        </w:rPr>
        <w:t xml:space="preserve">) </w:t>
      </w:r>
      <w:sdt>
        <w:sdtPr>
          <w:rPr>
            <w:rFonts w:ascii="Arial" w:eastAsia="Arial" w:hAnsi="Arial" w:cs="Arial"/>
            <w:color w:val="000000" w:themeColor="text1"/>
            <w:highlight w:val="white"/>
          </w:rPr>
          <w:id w:val="-2097776081"/>
          <w:citation/>
        </w:sdtPr>
        <w:sdtContent>
          <w:r w:rsidR="000378AB" w:rsidRPr="000378AB">
            <w:rPr>
              <w:rFonts w:ascii="Arial" w:eastAsia="Arial" w:hAnsi="Arial" w:cs="Arial"/>
              <w:color w:val="000000" w:themeColor="text1"/>
              <w:highlight w:val="white"/>
            </w:rPr>
            <w:fldChar w:fldCharType="begin"/>
          </w:r>
          <w:r w:rsidR="002A19B5">
            <w:rPr>
              <w:rFonts w:ascii="Arial" w:eastAsia="Arial" w:hAnsi="Arial" w:cs="Arial"/>
              <w:color w:val="000000" w:themeColor="text1"/>
              <w:highlight w:val="white"/>
              <w:u w:val="single"/>
            </w:rPr>
            <w:instrText xml:space="preserve">CITATION Lis10 \l 1033 </w:instrText>
          </w:r>
          <w:r w:rsidR="000378AB" w:rsidRPr="000378AB">
            <w:rPr>
              <w:rFonts w:ascii="Arial" w:eastAsia="Arial" w:hAnsi="Arial" w:cs="Arial"/>
              <w:color w:val="000000" w:themeColor="text1"/>
              <w:highlight w:val="white"/>
            </w:rPr>
            <w:fldChar w:fldCharType="separate"/>
          </w:r>
          <w:r w:rsidR="00B81A2D" w:rsidRPr="00B81A2D">
            <w:rPr>
              <w:rFonts w:ascii="Arial" w:eastAsia="Arial" w:hAnsi="Arial" w:cs="Arial"/>
              <w:noProof/>
              <w:color w:val="000000" w:themeColor="text1"/>
              <w:highlight w:val="white"/>
            </w:rPr>
            <w:t>(Rodenburg L. A., Guo, Du, &amp; Cavallo, 2010)</w:t>
          </w:r>
          <w:r w:rsidR="000378AB" w:rsidRPr="000378AB">
            <w:rPr>
              <w:rFonts w:ascii="Arial" w:eastAsia="Arial" w:hAnsi="Arial" w:cs="Arial"/>
              <w:color w:val="000000" w:themeColor="text1"/>
              <w:highlight w:val="white"/>
            </w:rPr>
            <w:fldChar w:fldCharType="end"/>
          </w:r>
        </w:sdtContent>
      </w:sdt>
    </w:p>
    <w:p w14:paraId="0448F8C4" w14:textId="77777777" w:rsidR="0013250B" w:rsidRDefault="0013250B" w:rsidP="0013250B">
      <w:pPr>
        <w:spacing w:line="276" w:lineRule="auto"/>
        <w:rPr>
          <w:rFonts w:ascii="Arial" w:eastAsia="Arial" w:hAnsi="Arial" w:cs="Arial"/>
          <w:highlight w:val="white"/>
        </w:rPr>
      </w:pPr>
    </w:p>
    <w:p w14:paraId="7E7C3923" w14:textId="77777777" w:rsidR="0013250B" w:rsidRDefault="0013250B" w:rsidP="0013250B">
      <w:pPr>
        <w:spacing w:line="276" w:lineRule="auto"/>
        <w:rPr>
          <w:rFonts w:ascii="Arial" w:eastAsia="Arial" w:hAnsi="Arial" w:cs="Arial"/>
          <w:highlight w:val="white"/>
        </w:rPr>
      </w:pPr>
      <w:r>
        <w:rPr>
          <w:rFonts w:ascii="Arial" w:eastAsia="Arial" w:hAnsi="Arial" w:cs="Arial"/>
          <w:noProof/>
          <w:highlight w:val="white"/>
        </w:rPr>
        <w:drawing>
          <wp:inline distT="114300" distB="114300" distL="114300" distR="114300" wp14:anchorId="5E6E9711" wp14:editId="53A651B9">
            <wp:extent cx="3573236" cy="334327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3573236" cy="3343275"/>
                    </a:xfrm>
                    <a:prstGeom prst="rect">
                      <a:avLst/>
                    </a:prstGeom>
                    <a:ln/>
                  </pic:spPr>
                </pic:pic>
              </a:graphicData>
            </a:graphic>
          </wp:inline>
        </w:drawing>
      </w:r>
    </w:p>
    <w:p w14:paraId="7EA8EDEB" w14:textId="77777777" w:rsidR="0013250B" w:rsidRDefault="0013250B" w:rsidP="0013250B">
      <w:pPr>
        <w:rPr>
          <w:rFonts w:ascii="Arial" w:eastAsia="Arial" w:hAnsi="Arial" w:cs="Arial"/>
        </w:rPr>
      </w:pPr>
    </w:p>
    <w:p w14:paraId="31BC5A77"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21E75815" w14:textId="77777777" w:rsidR="0013250B" w:rsidRDefault="0013250B" w:rsidP="0013250B">
      <w:pPr>
        <w:pBdr>
          <w:top w:val="nil"/>
          <w:left w:val="nil"/>
          <w:bottom w:val="nil"/>
          <w:right w:val="nil"/>
          <w:between w:val="nil"/>
        </w:pBdr>
        <w:spacing w:line="276" w:lineRule="auto"/>
        <w:rPr>
          <w:rFonts w:ascii="Arial" w:eastAsia="Arial" w:hAnsi="Arial" w:cs="Arial"/>
          <w:highlight w:val="white"/>
        </w:rPr>
      </w:pPr>
    </w:p>
    <w:p w14:paraId="2623D81E" w14:textId="1996AE20" w:rsidR="0013250B" w:rsidRPr="00AA221A" w:rsidRDefault="0013250B" w:rsidP="00AA221A">
      <w:pPr>
        <w:pStyle w:val="Heading1"/>
      </w:pPr>
      <w:bookmarkStart w:id="101" w:name="_zee9yw3hu4hl" w:colFirst="0" w:colLast="0"/>
      <w:bookmarkStart w:id="102" w:name="_Toc390799305"/>
      <w:bookmarkEnd w:id="101"/>
      <w:r w:rsidRPr="00AA221A">
        <w:lastRenderedPageBreak/>
        <w:t xml:space="preserve">Appendix H: </w:t>
      </w:r>
      <w:r w:rsidR="00C67949">
        <w:t>Initial</w:t>
      </w:r>
      <w:r w:rsidRPr="00AA221A">
        <w:t xml:space="preserve"> </w:t>
      </w:r>
      <w:r w:rsidR="00C67949">
        <w:t xml:space="preserve">Recommended </w:t>
      </w:r>
      <w:r w:rsidRPr="00AA221A">
        <w:t>Collaborat</w:t>
      </w:r>
      <w:r w:rsidR="00C67949">
        <w:t>ors</w:t>
      </w:r>
      <w:bookmarkEnd w:id="102"/>
      <w:r w:rsidRPr="00AA221A">
        <w:t xml:space="preserve"> </w:t>
      </w:r>
    </w:p>
    <w:p w14:paraId="0EEA1079" w14:textId="014BE56C" w:rsidR="0013250B" w:rsidRPr="002F03AC" w:rsidRDefault="0013250B" w:rsidP="0013250B">
      <w:pPr>
        <w:rPr>
          <w:rFonts w:ascii="Arial" w:eastAsia="Arial" w:hAnsi="Arial" w:cs="Arial"/>
          <w:highlight w:val="white"/>
        </w:rPr>
      </w:pPr>
      <w:r>
        <w:rPr>
          <w:rFonts w:ascii="Arial" w:eastAsia="Arial" w:hAnsi="Arial" w:cs="Arial"/>
          <w:highlight w:val="white"/>
        </w:rPr>
        <w:t xml:space="preserve">The next steps for reducing inadvertent PCB pollution involve partnering with a wide variety of stakeholders. Although the general approach to solutions is the same for both packaging and newsprint, some of the partners will differ. </w:t>
      </w:r>
    </w:p>
    <w:p w14:paraId="7C2C4900" w14:textId="516B69AF" w:rsidR="0013250B" w:rsidRDefault="0013250B" w:rsidP="002F1C7C">
      <w:pPr>
        <w:spacing w:line="276" w:lineRule="auto"/>
        <w:rPr>
          <w:rFonts w:ascii="Arial" w:eastAsia="Arial" w:hAnsi="Arial" w:cs="Arial"/>
          <w:highlight w:val="white"/>
        </w:rPr>
      </w:pPr>
      <w:r>
        <w:rPr>
          <w:rFonts w:ascii="Arial" w:eastAsia="Arial" w:hAnsi="Arial" w:cs="Arial"/>
          <w:highlight w:val="white"/>
        </w:rPr>
        <w:t xml:space="preserve">Using EPA reporting data from the 1990’s to 2011 we identified several companies that produce pigments correlated to the production of inadvertent PCBs </w:t>
      </w:r>
      <w:sdt>
        <w:sdtPr>
          <w:rPr>
            <w:rFonts w:ascii="Arial" w:eastAsia="Arial" w:hAnsi="Arial" w:cs="Arial"/>
            <w:highlight w:val="white"/>
          </w:rPr>
          <w:id w:val="241305434"/>
          <w:citation/>
        </w:sdtPr>
        <w:sdtContent>
          <w:r w:rsidR="002F1C7C">
            <w:rPr>
              <w:rFonts w:ascii="Arial" w:eastAsia="Arial" w:hAnsi="Arial" w:cs="Arial"/>
              <w:highlight w:val="white"/>
            </w:rPr>
            <w:fldChar w:fldCharType="begin"/>
          </w:r>
          <w:r w:rsidR="002F1C7C">
            <w:rPr>
              <w:rFonts w:ascii="Arial" w:eastAsia="Arial" w:hAnsi="Arial" w:cs="Arial"/>
              <w:highlight w:val="white"/>
            </w:rPr>
            <w:instrText xml:space="preserve"> CITATION Was15 \l 1033 </w:instrText>
          </w:r>
          <w:r w:rsidR="002F1C7C">
            <w:rPr>
              <w:rFonts w:ascii="Arial" w:eastAsia="Arial" w:hAnsi="Arial" w:cs="Arial"/>
              <w:highlight w:val="white"/>
            </w:rPr>
            <w:fldChar w:fldCharType="separate"/>
          </w:r>
          <w:r w:rsidR="002F1C7C" w:rsidRPr="002F1C7C">
            <w:rPr>
              <w:rFonts w:ascii="Arial" w:eastAsia="Arial" w:hAnsi="Arial" w:cs="Arial"/>
              <w:noProof/>
              <w:highlight w:val="white"/>
            </w:rPr>
            <w:t>(Washington State Department of Ecology, 2015)</w:t>
          </w:r>
          <w:r w:rsidR="002F1C7C">
            <w:rPr>
              <w:rFonts w:ascii="Arial" w:eastAsia="Arial" w:hAnsi="Arial" w:cs="Arial"/>
              <w:highlight w:val="white"/>
            </w:rPr>
            <w:fldChar w:fldCharType="end"/>
          </w:r>
        </w:sdtContent>
      </w:sdt>
      <w:r w:rsidR="002F1C7C">
        <w:rPr>
          <w:rFonts w:ascii="Arial" w:eastAsia="Arial" w:hAnsi="Arial" w:cs="Arial"/>
          <w:highlight w:val="white"/>
        </w:rPr>
        <w:t xml:space="preserve">. </w:t>
      </w:r>
      <w:r>
        <w:rPr>
          <w:rFonts w:ascii="Arial" w:eastAsia="Arial" w:hAnsi="Arial" w:cs="Arial"/>
          <w:highlight w:val="white"/>
        </w:rPr>
        <w:t>Collaboration with these businesses, enumerated in the table below, will be an essential part of mitigating inadvertent PCB production and identifying safer alternatives. Additional leading pigment and newsprint manufacturers that could be involved, but that were not mentioned in the WA DOE report, are listed in Appendix D.</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3250B" w14:paraId="681D5A72" w14:textId="77777777" w:rsidTr="0013250B">
        <w:tc>
          <w:tcPr>
            <w:tcW w:w="3120" w:type="dxa"/>
            <w:shd w:val="clear" w:color="auto" w:fill="auto"/>
            <w:tcMar>
              <w:top w:w="100" w:type="dxa"/>
              <w:left w:w="100" w:type="dxa"/>
              <w:bottom w:w="100" w:type="dxa"/>
              <w:right w:w="100" w:type="dxa"/>
            </w:tcMar>
          </w:tcPr>
          <w:p w14:paraId="49F9916A" w14:textId="77777777" w:rsidR="0013250B" w:rsidRDefault="0013250B" w:rsidP="0013250B">
            <w:pPr>
              <w:widowControl w:val="0"/>
              <w:rPr>
                <w:rFonts w:ascii="Arial" w:eastAsia="Arial" w:hAnsi="Arial" w:cs="Arial"/>
                <w:b/>
                <w:highlight w:val="white"/>
              </w:rPr>
            </w:pPr>
            <w:r>
              <w:rPr>
                <w:rFonts w:ascii="Arial" w:eastAsia="Arial" w:hAnsi="Arial" w:cs="Arial"/>
                <w:b/>
                <w:highlight w:val="white"/>
              </w:rPr>
              <w:t>Partner</w:t>
            </w:r>
          </w:p>
        </w:tc>
        <w:tc>
          <w:tcPr>
            <w:tcW w:w="3120" w:type="dxa"/>
            <w:shd w:val="clear" w:color="auto" w:fill="auto"/>
            <w:tcMar>
              <w:top w:w="100" w:type="dxa"/>
              <w:left w:w="100" w:type="dxa"/>
              <w:bottom w:w="100" w:type="dxa"/>
              <w:right w:w="100" w:type="dxa"/>
            </w:tcMar>
          </w:tcPr>
          <w:p w14:paraId="064C78A3" w14:textId="77777777" w:rsidR="0013250B" w:rsidRDefault="0013250B" w:rsidP="0013250B">
            <w:pPr>
              <w:widowControl w:val="0"/>
              <w:rPr>
                <w:rFonts w:ascii="Arial" w:eastAsia="Arial" w:hAnsi="Arial" w:cs="Arial"/>
                <w:b/>
                <w:highlight w:val="white"/>
              </w:rPr>
            </w:pPr>
            <w:r>
              <w:rPr>
                <w:rFonts w:ascii="Arial" w:eastAsia="Arial" w:hAnsi="Arial" w:cs="Arial"/>
                <w:b/>
                <w:highlight w:val="white"/>
              </w:rPr>
              <w:t>Stakeholder Type</w:t>
            </w:r>
          </w:p>
        </w:tc>
        <w:tc>
          <w:tcPr>
            <w:tcW w:w="3120" w:type="dxa"/>
            <w:shd w:val="clear" w:color="auto" w:fill="auto"/>
            <w:tcMar>
              <w:top w:w="100" w:type="dxa"/>
              <w:left w:w="100" w:type="dxa"/>
              <w:bottom w:w="100" w:type="dxa"/>
              <w:right w:w="100" w:type="dxa"/>
            </w:tcMar>
          </w:tcPr>
          <w:p w14:paraId="3EBCB29F" w14:textId="77777777" w:rsidR="0013250B" w:rsidRDefault="0013250B" w:rsidP="0013250B">
            <w:pPr>
              <w:widowControl w:val="0"/>
              <w:rPr>
                <w:rFonts w:ascii="Arial" w:eastAsia="Arial" w:hAnsi="Arial" w:cs="Arial"/>
                <w:b/>
                <w:highlight w:val="white"/>
              </w:rPr>
            </w:pPr>
            <w:r>
              <w:rPr>
                <w:rFonts w:ascii="Arial" w:eastAsia="Arial" w:hAnsi="Arial" w:cs="Arial"/>
                <w:b/>
                <w:highlight w:val="white"/>
              </w:rPr>
              <w:t>Packaging/Newsprint</w:t>
            </w:r>
          </w:p>
        </w:tc>
      </w:tr>
      <w:tr w:rsidR="00D67B3C" w14:paraId="0B55ECEA" w14:textId="77777777" w:rsidTr="0013250B">
        <w:tc>
          <w:tcPr>
            <w:tcW w:w="3120" w:type="dxa"/>
            <w:shd w:val="clear" w:color="auto" w:fill="auto"/>
            <w:tcMar>
              <w:top w:w="100" w:type="dxa"/>
              <w:left w:w="100" w:type="dxa"/>
              <w:bottom w:w="100" w:type="dxa"/>
              <w:right w:w="100" w:type="dxa"/>
            </w:tcMar>
          </w:tcPr>
          <w:p w14:paraId="274AF0EF" w14:textId="7A6E905D" w:rsidR="00D67B3C" w:rsidRDefault="00D67B3C" w:rsidP="0013250B">
            <w:pPr>
              <w:widowControl w:val="0"/>
              <w:rPr>
                <w:rFonts w:ascii="Arial" w:eastAsia="Arial" w:hAnsi="Arial" w:cs="Arial"/>
                <w:highlight w:val="white"/>
              </w:rPr>
            </w:pPr>
            <w:r>
              <w:rPr>
                <w:rFonts w:ascii="Arial" w:eastAsia="Arial" w:hAnsi="Arial" w:cs="Arial"/>
                <w:highlight w:val="white"/>
              </w:rPr>
              <w:t>Spokane River Regional Toxics Task Force</w:t>
            </w:r>
          </w:p>
        </w:tc>
        <w:tc>
          <w:tcPr>
            <w:tcW w:w="3120" w:type="dxa"/>
            <w:shd w:val="clear" w:color="auto" w:fill="auto"/>
            <w:tcMar>
              <w:top w:w="100" w:type="dxa"/>
              <w:left w:w="100" w:type="dxa"/>
              <w:bottom w:w="100" w:type="dxa"/>
              <w:right w:w="100" w:type="dxa"/>
            </w:tcMar>
          </w:tcPr>
          <w:p w14:paraId="0109D62C" w14:textId="7EA54B4C" w:rsidR="00D67B3C" w:rsidRDefault="00D67B3C" w:rsidP="0013250B">
            <w:pPr>
              <w:widowControl w:val="0"/>
              <w:rPr>
                <w:rFonts w:ascii="Arial" w:eastAsia="Arial" w:hAnsi="Arial" w:cs="Arial"/>
                <w:highlight w:val="white"/>
              </w:rPr>
            </w:pPr>
            <w:r>
              <w:rPr>
                <w:rFonts w:ascii="Arial" w:eastAsia="Arial" w:hAnsi="Arial" w:cs="Arial"/>
                <w:highlight w:val="white"/>
              </w:rPr>
              <w:t>NGO</w:t>
            </w:r>
          </w:p>
        </w:tc>
        <w:tc>
          <w:tcPr>
            <w:tcW w:w="3120" w:type="dxa"/>
            <w:shd w:val="clear" w:color="auto" w:fill="auto"/>
            <w:tcMar>
              <w:top w:w="100" w:type="dxa"/>
              <w:left w:w="100" w:type="dxa"/>
              <w:bottom w:w="100" w:type="dxa"/>
              <w:right w:w="100" w:type="dxa"/>
            </w:tcMar>
          </w:tcPr>
          <w:p w14:paraId="716A0530" w14:textId="2646AB35" w:rsidR="00D67B3C" w:rsidRDefault="00D67B3C" w:rsidP="0013250B">
            <w:pPr>
              <w:widowControl w:val="0"/>
              <w:rPr>
                <w:rFonts w:ascii="Arial" w:eastAsia="Arial" w:hAnsi="Arial" w:cs="Arial"/>
                <w:highlight w:val="white"/>
              </w:rPr>
            </w:pPr>
            <w:r>
              <w:rPr>
                <w:rFonts w:ascii="Arial" w:eastAsia="Arial" w:hAnsi="Arial" w:cs="Arial"/>
                <w:highlight w:val="white"/>
              </w:rPr>
              <w:t>Working group committed to collaborative solutions</w:t>
            </w:r>
          </w:p>
        </w:tc>
      </w:tr>
      <w:tr w:rsidR="0013250B" w14:paraId="1AA7C199" w14:textId="77777777" w:rsidTr="0013250B">
        <w:tc>
          <w:tcPr>
            <w:tcW w:w="3120" w:type="dxa"/>
            <w:shd w:val="clear" w:color="auto" w:fill="auto"/>
            <w:tcMar>
              <w:top w:w="100" w:type="dxa"/>
              <w:left w:w="100" w:type="dxa"/>
              <w:bottom w:w="100" w:type="dxa"/>
              <w:right w:w="100" w:type="dxa"/>
            </w:tcMar>
          </w:tcPr>
          <w:p w14:paraId="4923BBB4" w14:textId="77777777" w:rsidR="0013250B" w:rsidRDefault="0013250B" w:rsidP="0013250B">
            <w:pPr>
              <w:widowControl w:val="0"/>
              <w:rPr>
                <w:rFonts w:ascii="Arial" w:eastAsia="Arial" w:hAnsi="Arial" w:cs="Arial"/>
                <w:highlight w:val="white"/>
              </w:rPr>
            </w:pPr>
            <w:proofErr w:type="spellStart"/>
            <w:r>
              <w:rPr>
                <w:rFonts w:ascii="Arial" w:eastAsia="Arial" w:hAnsi="Arial" w:cs="Arial"/>
                <w:highlight w:val="white"/>
              </w:rPr>
              <w:t>GreenBlue</w:t>
            </w:r>
            <w:proofErr w:type="spellEnd"/>
          </w:p>
        </w:tc>
        <w:tc>
          <w:tcPr>
            <w:tcW w:w="3120" w:type="dxa"/>
            <w:shd w:val="clear" w:color="auto" w:fill="auto"/>
            <w:tcMar>
              <w:top w:w="100" w:type="dxa"/>
              <w:left w:w="100" w:type="dxa"/>
              <w:bottom w:w="100" w:type="dxa"/>
              <w:right w:w="100" w:type="dxa"/>
            </w:tcMar>
          </w:tcPr>
          <w:p w14:paraId="7AE4BEA1"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NGO</w:t>
            </w:r>
          </w:p>
        </w:tc>
        <w:tc>
          <w:tcPr>
            <w:tcW w:w="3120" w:type="dxa"/>
            <w:shd w:val="clear" w:color="auto" w:fill="auto"/>
            <w:tcMar>
              <w:top w:w="100" w:type="dxa"/>
              <w:left w:w="100" w:type="dxa"/>
              <w:bottom w:w="100" w:type="dxa"/>
              <w:right w:w="100" w:type="dxa"/>
            </w:tcMar>
          </w:tcPr>
          <w:p w14:paraId="34722950"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Packaging</w:t>
            </w:r>
          </w:p>
        </w:tc>
      </w:tr>
      <w:tr w:rsidR="0013250B" w14:paraId="6FFE9754" w14:textId="77777777" w:rsidTr="0013250B">
        <w:tc>
          <w:tcPr>
            <w:tcW w:w="3120" w:type="dxa"/>
            <w:shd w:val="clear" w:color="auto" w:fill="auto"/>
            <w:tcMar>
              <w:top w:w="100" w:type="dxa"/>
              <w:left w:w="100" w:type="dxa"/>
              <w:bottom w:w="100" w:type="dxa"/>
              <w:right w:w="100" w:type="dxa"/>
            </w:tcMar>
          </w:tcPr>
          <w:p w14:paraId="30BAD4C3"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Sustainable Packaging Coalition</w:t>
            </w:r>
          </w:p>
        </w:tc>
        <w:tc>
          <w:tcPr>
            <w:tcW w:w="3120" w:type="dxa"/>
            <w:shd w:val="clear" w:color="auto" w:fill="auto"/>
            <w:tcMar>
              <w:top w:w="100" w:type="dxa"/>
              <w:left w:w="100" w:type="dxa"/>
              <w:bottom w:w="100" w:type="dxa"/>
              <w:right w:w="100" w:type="dxa"/>
            </w:tcMar>
          </w:tcPr>
          <w:p w14:paraId="0A810FF0"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Industry Association</w:t>
            </w:r>
          </w:p>
        </w:tc>
        <w:tc>
          <w:tcPr>
            <w:tcW w:w="3120" w:type="dxa"/>
            <w:shd w:val="clear" w:color="auto" w:fill="auto"/>
            <w:tcMar>
              <w:top w:w="100" w:type="dxa"/>
              <w:left w:w="100" w:type="dxa"/>
              <w:bottom w:w="100" w:type="dxa"/>
              <w:right w:w="100" w:type="dxa"/>
            </w:tcMar>
          </w:tcPr>
          <w:p w14:paraId="144D2E86"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Packaging</w:t>
            </w:r>
          </w:p>
        </w:tc>
      </w:tr>
      <w:tr w:rsidR="0013250B" w14:paraId="1C82E51F" w14:textId="77777777" w:rsidTr="0013250B">
        <w:tc>
          <w:tcPr>
            <w:tcW w:w="3120" w:type="dxa"/>
            <w:shd w:val="clear" w:color="auto" w:fill="auto"/>
            <w:tcMar>
              <w:top w:w="100" w:type="dxa"/>
              <w:left w:w="100" w:type="dxa"/>
              <w:bottom w:w="100" w:type="dxa"/>
              <w:right w:w="100" w:type="dxa"/>
            </w:tcMar>
          </w:tcPr>
          <w:p w14:paraId="15006AC1"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Color Pigment Manufacturers Association (CPMA)</w:t>
            </w:r>
          </w:p>
        </w:tc>
        <w:tc>
          <w:tcPr>
            <w:tcW w:w="3120" w:type="dxa"/>
            <w:shd w:val="clear" w:color="auto" w:fill="auto"/>
            <w:tcMar>
              <w:top w:w="100" w:type="dxa"/>
              <w:left w:w="100" w:type="dxa"/>
              <w:bottom w:w="100" w:type="dxa"/>
              <w:right w:w="100" w:type="dxa"/>
            </w:tcMar>
          </w:tcPr>
          <w:p w14:paraId="4C0C1DB1"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Industry Association</w:t>
            </w:r>
          </w:p>
        </w:tc>
        <w:tc>
          <w:tcPr>
            <w:tcW w:w="3120" w:type="dxa"/>
            <w:shd w:val="clear" w:color="auto" w:fill="auto"/>
            <w:tcMar>
              <w:top w:w="100" w:type="dxa"/>
              <w:left w:w="100" w:type="dxa"/>
              <w:bottom w:w="100" w:type="dxa"/>
              <w:right w:w="100" w:type="dxa"/>
            </w:tcMar>
          </w:tcPr>
          <w:p w14:paraId="07DBF642"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Packaging/Newsprint</w:t>
            </w:r>
          </w:p>
        </w:tc>
      </w:tr>
      <w:tr w:rsidR="00BB11C4" w14:paraId="76EE0FCA" w14:textId="77777777" w:rsidTr="0013250B">
        <w:tc>
          <w:tcPr>
            <w:tcW w:w="3120" w:type="dxa"/>
            <w:shd w:val="clear" w:color="auto" w:fill="auto"/>
            <w:tcMar>
              <w:top w:w="100" w:type="dxa"/>
              <w:left w:w="100" w:type="dxa"/>
              <w:bottom w:w="100" w:type="dxa"/>
              <w:right w:w="100" w:type="dxa"/>
            </w:tcMar>
          </w:tcPr>
          <w:p w14:paraId="6E76B7B2" w14:textId="25E0BFA1" w:rsidR="00BB11C4" w:rsidRDefault="00BB11C4" w:rsidP="0013250B">
            <w:pPr>
              <w:widowControl w:val="0"/>
              <w:rPr>
                <w:rFonts w:ascii="Arial" w:eastAsia="Arial" w:hAnsi="Arial" w:cs="Arial"/>
                <w:highlight w:val="white"/>
              </w:rPr>
            </w:pPr>
            <w:r>
              <w:rPr>
                <w:rFonts w:ascii="Arial" w:eastAsia="Arial" w:hAnsi="Arial" w:cs="Arial"/>
                <w:highlight w:val="white"/>
              </w:rPr>
              <w:t>American Coatings Association (ACA)</w:t>
            </w:r>
          </w:p>
        </w:tc>
        <w:tc>
          <w:tcPr>
            <w:tcW w:w="3120" w:type="dxa"/>
            <w:shd w:val="clear" w:color="auto" w:fill="auto"/>
            <w:tcMar>
              <w:top w:w="100" w:type="dxa"/>
              <w:left w:w="100" w:type="dxa"/>
              <w:bottom w:w="100" w:type="dxa"/>
              <w:right w:w="100" w:type="dxa"/>
            </w:tcMar>
          </w:tcPr>
          <w:p w14:paraId="5B721D13" w14:textId="2198634D" w:rsidR="00BB11C4" w:rsidRDefault="00BB11C4" w:rsidP="0013250B">
            <w:pPr>
              <w:widowControl w:val="0"/>
              <w:rPr>
                <w:rFonts w:ascii="Arial" w:eastAsia="Arial" w:hAnsi="Arial" w:cs="Arial"/>
                <w:highlight w:val="white"/>
              </w:rPr>
            </w:pPr>
            <w:r>
              <w:rPr>
                <w:rFonts w:ascii="Arial" w:eastAsia="Arial" w:hAnsi="Arial" w:cs="Arial"/>
                <w:highlight w:val="white"/>
              </w:rPr>
              <w:t>Industry Association</w:t>
            </w:r>
          </w:p>
        </w:tc>
        <w:tc>
          <w:tcPr>
            <w:tcW w:w="3120" w:type="dxa"/>
            <w:shd w:val="clear" w:color="auto" w:fill="auto"/>
            <w:tcMar>
              <w:top w:w="100" w:type="dxa"/>
              <w:left w:w="100" w:type="dxa"/>
              <w:bottom w:w="100" w:type="dxa"/>
              <w:right w:w="100" w:type="dxa"/>
            </w:tcMar>
          </w:tcPr>
          <w:p w14:paraId="43D25405" w14:textId="04001C50" w:rsidR="00BB11C4" w:rsidRDefault="00BB11C4" w:rsidP="0013250B">
            <w:pPr>
              <w:widowControl w:val="0"/>
              <w:rPr>
                <w:rFonts w:ascii="Arial" w:eastAsia="Arial" w:hAnsi="Arial" w:cs="Arial"/>
                <w:highlight w:val="white"/>
              </w:rPr>
            </w:pPr>
            <w:r>
              <w:rPr>
                <w:rFonts w:ascii="Arial" w:eastAsia="Arial" w:hAnsi="Arial" w:cs="Arial"/>
                <w:highlight w:val="white"/>
              </w:rPr>
              <w:t>Packaging/Newsprint</w:t>
            </w:r>
          </w:p>
        </w:tc>
      </w:tr>
      <w:tr w:rsidR="0013250B" w14:paraId="3B88F7F6" w14:textId="77777777" w:rsidTr="0013250B">
        <w:tc>
          <w:tcPr>
            <w:tcW w:w="3120" w:type="dxa"/>
            <w:shd w:val="clear" w:color="auto" w:fill="auto"/>
            <w:tcMar>
              <w:top w:w="100" w:type="dxa"/>
              <w:left w:w="100" w:type="dxa"/>
              <w:bottom w:w="100" w:type="dxa"/>
              <w:right w:w="100" w:type="dxa"/>
            </w:tcMar>
          </w:tcPr>
          <w:p w14:paraId="649C9101"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Washington Department of Ecology (WA DOE)</w:t>
            </w:r>
          </w:p>
        </w:tc>
        <w:tc>
          <w:tcPr>
            <w:tcW w:w="3120" w:type="dxa"/>
            <w:shd w:val="clear" w:color="auto" w:fill="auto"/>
            <w:tcMar>
              <w:top w:w="100" w:type="dxa"/>
              <w:left w:w="100" w:type="dxa"/>
              <w:bottom w:w="100" w:type="dxa"/>
              <w:right w:w="100" w:type="dxa"/>
            </w:tcMar>
          </w:tcPr>
          <w:p w14:paraId="6573BCC9"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Regulatory</w:t>
            </w:r>
          </w:p>
        </w:tc>
        <w:tc>
          <w:tcPr>
            <w:tcW w:w="3120" w:type="dxa"/>
            <w:shd w:val="clear" w:color="auto" w:fill="auto"/>
            <w:tcMar>
              <w:top w:w="100" w:type="dxa"/>
              <w:left w:w="100" w:type="dxa"/>
              <w:bottom w:w="100" w:type="dxa"/>
              <w:right w:w="100" w:type="dxa"/>
            </w:tcMar>
          </w:tcPr>
          <w:p w14:paraId="241E5AAA"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Packaging/Newsprint</w:t>
            </w:r>
          </w:p>
        </w:tc>
      </w:tr>
      <w:tr w:rsidR="00A72567" w14:paraId="6AFCD359" w14:textId="77777777" w:rsidTr="0013250B">
        <w:tc>
          <w:tcPr>
            <w:tcW w:w="3120" w:type="dxa"/>
            <w:shd w:val="clear" w:color="auto" w:fill="auto"/>
            <w:tcMar>
              <w:top w:w="100" w:type="dxa"/>
              <w:left w:w="100" w:type="dxa"/>
              <w:bottom w:w="100" w:type="dxa"/>
              <w:right w:w="100" w:type="dxa"/>
            </w:tcMar>
          </w:tcPr>
          <w:p w14:paraId="14FE8F9E" w14:textId="0044DD78" w:rsidR="00A72567" w:rsidRDefault="00A72567" w:rsidP="0013250B">
            <w:pPr>
              <w:widowControl w:val="0"/>
              <w:rPr>
                <w:rFonts w:ascii="Arial" w:eastAsia="Arial" w:hAnsi="Arial" w:cs="Arial"/>
                <w:highlight w:val="white"/>
              </w:rPr>
            </w:pPr>
            <w:r>
              <w:rPr>
                <w:rFonts w:ascii="Arial" w:eastAsia="Arial" w:hAnsi="Arial" w:cs="Arial"/>
                <w:highlight w:val="white"/>
              </w:rPr>
              <w:t>City of San Francisco Procurement</w:t>
            </w:r>
          </w:p>
        </w:tc>
        <w:tc>
          <w:tcPr>
            <w:tcW w:w="3120" w:type="dxa"/>
            <w:shd w:val="clear" w:color="auto" w:fill="auto"/>
            <w:tcMar>
              <w:top w:w="100" w:type="dxa"/>
              <w:left w:w="100" w:type="dxa"/>
              <w:bottom w:w="100" w:type="dxa"/>
              <w:right w:w="100" w:type="dxa"/>
            </w:tcMar>
          </w:tcPr>
          <w:p w14:paraId="04D85F1E" w14:textId="6CF0F9DE" w:rsidR="00A72567" w:rsidRDefault="00A72567" w:rsidP="0013250B">
            <w:pPr>
              <w:widowControl w:val="0"/>
              <w:rPr>
                <w:rFonts w:ascii="Arial" w:eastAsia="Arial" w:hAnsi="Arial" w:cs="Arial"/>
                <w:highlight w:val="white"/>
              </w:rPr>
            </w:pPr>
            <w:r>
              <w:rPr>
                <w:rFonts w:ascii="Arial" w:eastAsia="Arial" w:hAnsi="Arial" w:cs="Arial"/>
                <w:highlight w:val="white"/>
              </w:rPr>
              <w:t>Procurement</w:t>
            </w:r>
          </w:p>
        </w:tc>
        <w:tc>
          <w:tcPr>
            <w:tcW w:w="3120" w:type="dxa"/>
            <w:shd w:val="clear" w:color="auto" w:fill="auto"/>
            <w:tcMar>
              <w:top w:w="100" w:type="dxa"/>
              <w:left w:w="100" w:type="dxa"/>
              <w:bottom w:w="100" w:type="dxa"/>
              <w:right w:w="100" w:type="dxa"/>
            </w:tcMar>
          </w:tcPr>
          <w:p w14:paraId="7BC5B6A5" w14:textId="58D59010" w:rsidR="00A72567" w:rsidRDefault="00A72567" w:rsidP="0013250B">
            <w:pPr>
              <w:widowControl w:val="0"/>
              <w:rPr>
                <w:rFonts w:ascii="Arial" w:eastAsia="Arial" w:hAnsi="Arial" w:cs="Arial"/>
                <w:highlight w:val="white"/>
              </w:rPr>
            </w:pPr>
            <w:r>
              <w:rPr>
                <w:rFonts w:ascii="Arial" w:eastAsia="Arial" w:hAnsi="Arial" w:cs="Arial"/>
                <w:highlight w:val="white"/>
              </w:rPr>
              <w:t>Packaging/Newsprint</w:t>
            </w:r>
          </w:p>
        </w:tc>
      </w:tr>
      <w:tr w:rsidR="00D67B3C" w14:paraId="4D2926D0" w14:textId="77777777" w:rsidTr="0013250B">
        <w:tc>
          <w:tcPr>
            <w:tcW w:w="3120" w:type="dxa"/>
            <w:shd w:val="clear" w:color="auto" w:fill="auto"/>
            <w:tcMar>
              <w:top w:w="100" w:type="dxa"/>
              <w:left w:w="100" w:type="dxa"/>
              <w:bottom w:w="100" w:type="dxa"/>
              <w:right w:w="100" w:type="dxa"/>
            </w:tcMar>
          </w:tcPr>
          <w:p w14:paraId="772B826C" w14:textId="52C1ED43" w:rsidR="00D67B3C" w:rsidRDefault="00D67B3C" w:rsidP="0013250B">
            <w:pPr>
              <w:widowControl w:val="0"/>
              <w:rPr>
                <w:rFonts w:ascii="Arial" w:eastAsia="Arial" w:hAnsi="Arial" w:cs="Arial"/>
                <w:highlight w:val="white"/>
              </w:rPr>
            </w:pPr>
            <w:r>
              <w:rPr>
                <w:rFonts w:ascii="Arial" w:eastAsia="Arial" w:hAnsi="Arial" w:cs="Arial"/>
                <w:highlight w:val="white"/>
              </w:rPr>
              <w:t>Interstate Chemicals Clearinghouse</w:t>
            </w:r>
          </w:p>
        </w:tc>
        <w:tc>
          <w:tcPr>
            <w:tcW w:w="3120" w:type="dxa"/>
            <w:shd w:val="clear" w:color="auto" w:fill="auto"/>
            <w:tcMar>
              <w:top w:w="100" w:type="dxa"/>
              <w:left w:w="100" w:type="dxa"/>
              <w:bottom w:w="100" w:type="dxa"/>
              <w:right w:w="100" w:type="dxa"/>
            </w:tcMar>
          </w:tcPr>
          <w:p w14:paraId="5B3773A0" w14:textId="4EC88C12" w:rsidR="00D67B3C" w:rsidRDefault="00D67B3C" w:rsidP="0013250B">
            <w:pPr>
              <w:widowControl w:val="0"/>
              <w:rPr>
                <w:rFonts w:ascii="Arial" w:eastAsia="Arial" w:hAnsi="Arial" w:cs="Arial"/>
                <w:highlight w:val="white"/>
              </w:rPr>
            </w:pPr>
            <w:r>
              <w:rPr>
                <w:rFonts w:ascii="Arial" w:eastAsia="Arial" w:hAnsi="Arial" w:cs="Arial"/>
                <w:highlight w:val="white"/>
              </w:rPr>
              <w:t>Policy/Regulatory/Procurement</w:t>
            </w:r>
          </w:p>
        </w:tc>
        <w:tc>
          <w:tcPr>
            <w:tcW w:w="3120" w:type="dxa"/>
            <w:shd w:val="clear" w:color="auto" w:fill="auto"/>
            <w:tcMar>
              <w:top w:w="100" w:type="dxa"/>
              <w:left w:w="100" w:type="dxa"/>
              <w:bottom w:w="100" w:type="dxa"/>
              <w:right w:w="100" w:type="dxa"/>
            </w:tcMar>
          </w:tcPr>
          <w:p w14:paraId="795BADD8" w14:textId="45E25747" w:rsidR="00D67B3C" w:rsidRDefault="00D67B3C" w:rsidP="0013250B">
            <w:pPr>
              <w:widowControl w:val="0"/>
              <w:rPr>
                <w:rFonts w:ascii="Arial" w:eastAsia="Arial" w:hAnsi="Arial" w:cs="Arial"/>
                <w:highlight w:val="white"/>
              </w:rPr>
            </w:pPr>
            <w:r>
              <w:rPr>
                <w:rFonts w:ascii="Arial" w:eastAsia="Arial" w:hAnsi="Arial" w:cs="Arial"/>
                <w:highlight w:val="white"/>
              </w:rPr>
              <w:t>Packaging/Newsprint</w:t>
            </w:r>
          </w:p>
        </w:tc>
      </w:tr>
      <w:tr w:rsidR="0013250B" w14:paraId="7DB95273" w14:textId="77777777" w:rsidTr="0013250B">
        <w:tc>
          <w:tcPr>
            <w:tcW w:w="3120" w:type="dxa"/>
            <w:shd w:val="clear" w:color="auto" w:fill="auto"/>
            <w:tcMar>
              <w:top w:w="100" w:type="dxa"/>
              <w:left w:w="100" w:type="dxa"/>
              <w:bottom w:w="100" w:type="dxa"/>
              <w:right w:w="100" w:type="dxa"/>
            </w:tcMar>
          </w:tcPr>
          <w:p w14:paraId="109D67CB" w14:textId="3EC2D068" w:rsidR="0013250B" w:rsidRDefault="0013250B" w:rsidP="0013250B">
            <w:pPr>
              <w:widowControl w:val="0"/>
              <w:rPr>
                <w:rFonts w:ascii="Arial" w:eastAsia="Arial" w:hAnsi="Arial" w:cs="Arial"/>
                <w:highlight w:val="white"/>
              </w:rPr>
            </w:pPr>
            <w:r>
              <w:rPr>
                <w:rFonts w:ascii="Arial" w:eastAsia="Arial" w:hAnsi="Arial" w:cs="Arial"/>
                <w:highlight w:val="white"/>
              </w:rPr>
              <w:t>Environmental Protection Agency (EPA)</w:t>
            </w:r>
            <w:r w:rsidR="00D67B3C">
              <w:rPr>
                <w:rFonts w:ascii="Arial" w:eastAsia="Arial" w:hAnsi="Arial" w:cs="Arial"/>
                <w:highlight w:val="white"/>
              </w:rPr>
              <w:t xml:space="preserve"> Region 10</w:t>
            </w:r>
          </w:p>
        </w:tc>
        <w:tc>
          <w:tcPr>
            <w:tcW w:w="3120" w:type="dxa"/>
            <w:shd w:val="clear" w:color="auto" w:fill="auto"/>
            <w:tcMar>
              <w:top w:w="100" w:type="dxa"/>
              <w:left w:w="100" w:type="dxa"/>
              <w:bottom w:w="100" w:type="dxa"/>
              <w:right w:w="100" w:type="dxa"/>
            </w:tcMar>
          </w:tcPr>
          <w:p w14:paraId="01A39EE8"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Regulatory</w:t>
            </w:r>
          </w:p>
        </w:tc>
        <w:tc>
          <w:tcPr>
            <w:tcW w:w="3120" w:type="dxa"/>
            <w:shd w:val="clear" w:color="auto" w:fill="auto"/>
            <w:tcMar>
              <w:top w:w="100" w:type="dxa"/>
              <w:left w:w="100" w:type="dxa"/>
              <w:bottom w:w="100" w:type="dxa"/>
              <w:right w:w="100" w:type="dxa"/>
            </w:tcMar>
          </w:tcPr>
          <w:p w14:paraId="7D13DAAE"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Packaging/Newsprint</w:t>
            </w:r>
          </w:p>
        </w:tc>
      </w:tr>
      <w:tr w:rsidR="0013250B" w14:paraId="1090FBC4" w14:textId="77777777" w:rsidTr="0013250B">
        <w:tc>
          <w:tcPr>
            <w:tcW w:w="3120" w:type="dxa"/>
            <w:shd w:val="clear" w:color="auto" w:fill="auto"/>
            <w:tcMar>
              <w:top w:w="100" w:type="dxa"/>
              <w:left w:w="100" w:type="dxa"/>
              <w:bottom w:w="100" w:type="dxa"/>
              <w:right w:w="100" w:type="dxa"/>
            </w:tcMar>
          </w:tcPr>
          <w:p w14:paraId="499CFA4A" w14:textId="588250CE" w:rsidR="0013250B" w:rsidRDefault="00BB11C4" w:rsidP="0013250B">
            <w:pPr>
              <w:widowControl w:val="0"/>
              <w:rPr>
                <w:rFonts w:ascii="Arial" w:eastAsia="Arial" w:hAnsi="Arial" w:cs="Arial"/>
                <w:highlight w:val="white"/>
              </w:rPr>
            </w:pPr>
            <w:r>
              <w:rPr>
                <w:rFonts w:ascii="Arial" w:eastAsia="Arial" w:hAnsi="Arial" w:cs="Arial"/>
                <w:highlight w:val="white"/>
              </w:rPr>
              <w:t xml:space="preserve">University of California Berkeley Greener Solutions; </w:t>
            </w:r>
            <w:r>
              <w:rPr>
                <w:rFonts w:ascii="Arial" w:eastAsia="Arial" w:hAnsi="Arial" w:cs="Arial"/>
                <w:highlight w:val="white"/>
              </w:rPr>
              <w:lastRenderedPageBreak/>
              <w:t>Berkeley Center for Green Chemistry</w:t>
            </w:r>
          </w:p>
        </w:tc>
        <w:tc>
          <w:tcPr>
            <w:tcW w:w="3120" w:type="dxa"/>
            <w:shd w:val="clear" w:color="auto" w:fill="auto"/>
            <w:tcMar>
              <w:top w:w="100" w:type="dxa"/>
              <w:left w:w="100" w:type="dxa"/>
              <w:bottom w:w="100" w:type="dxa"/>
              <w:right w:w="100" w:type="dxa"/>
            </w:tcMar>
          </w:tcPr>
          <w:p w14:paraId="263AD41B" w14:textId="04414F0D" w:rsidR="0013250B" w:rsidRDefault="00BB11C4" w:rsidP="0013250B">
            <w:pPr>
              <w:widowControl w:val="0"/>
              <w:rPr>
                <w:rFonts w:ascii="Arial" w:eastAsia="Arial" w:hAnsi="Arial" w:cs="Arial"/>
                <w:highlight w:val="white"/>
              </w:rPr>
            </w:pPr>
            <w:r>
              <w:rPr>
                <w:rFonts w:ascii="Arial" w:eastAsia="Arial" w:hAnsi="Arial" w:cs="Arial"/>
                <w:highlight w:val="white"/>
              </w:rPr>
              <w:lastRenderedPageBreak/>
              <w:t>University</w:t>
            </w:r>
          </w:p>
        </w:tc>
        <w:tc>
          <w:tcPr>
            <w:tcW w:w="3120" w:type="dxa"/>
            <w:shd w:val="clear" w:color="auto" w:fill="auto"/>
            <w:tcMar>
              <w:top w:w="100" w:type="dxa"/>
              <w:left w:w="100" w:type="dxa"/>
              <w:bottom w:w="100" w:type="dxa"/>
              <w:right w:w="100" w:type="dxa"/>
            </w:tcMar>
          </w:tcPr>
          <w:p w14:paraId="39E7E6E0" w14:textId="1A62D9B0" w:rsidR="0013250B" w:rsidRDefault="00BB11C4" w:rsidP="0013250B">
            <w:pPr>
              <w:widowControl w:val="0"/>
              <w:rPr>
                <w:rFonts w:ascii="Arial" w:eastAsia="Arial" w:hAnsi="Arial" w:cs="Arial"/>
                <w:highlight w:val="white"/>
              </w:rPr>
            </w:pPr>
            <w:r>
              <w:rPr>
                <w:rFonts w:ascii="Arial" w:eastAsia="Arial" w:hAnsi="Arial" w:cs="Arial"/>
                <w:highlight w:val="white"/>
              </w:rPr>
              <w:t xml:space="preserve">Alternative processes for manufacturing pigments; </w:t>
            </w:r>
            <w:r>
              <w:rPr>
                <w:rFonts w:ascii="Arial" w:eastAsia="Arial" w:hAnsi="Arial" w:cs="Arial"/>
                <w:highlight w:val="white"/>
              </w:rPr>
              <w:lastRenderedPageBreak/>
              <w:t>focus on TiO</w:t>
            </w:r>
            <w:r w:rsidRPr="00BB11C4">
              <w:rPr>
                <w:rFonts w:ascii="Arial" w:eastAsia="Arial" w:hAnsi="Arial" w:cs="Arial"/>
                <w:highlight w:val="white"/>
                <w:vertAlign w:val="subscript"/>
              </w:rPr>
              <w:t>2</w:t>
            </w:r>
          </w:p>
        </w:tc>
      </w:tr>
      <w:tr w:rsidR="0013250B" w14:paraId="70522D25" w14:textId="77777777" w:rsidTr="0013250B">
        <w:tc>
          <w:tcPr>
            <w:tcW w:w="3120" w:type="dxa"/>
            <w:shd w:val="clear" w:color="auto" w:fill="auto"/>
            <w:tcMar>
              <w:top w:w="100" w:type="dxa"/>
              <w:left w:w="100" w:type="dxa"/>
              <w:bottom w:w="100" w:type="dxa"/>
              <w:right w:w="100" w:type="dxa"/>
            </w:tcMar>
          </w:tcPr>
          <w:p w14:paraId="25174042" w14:textId="77777777" w:rsidR="0013250B" w:rsidRDefault="0013250B" w:rsidP="0013250B">
            <w:pPr>
              <w:spacing w:line="276" w:lineRule="auto"/>
              <w:rPr>
                <w:rFonts w:ascii="Arial" w:eastAsia="Arial" w:hAnsi="Arial" w:cs="Arial"/>
                <w:highlight w:val="white"/>
              </w:rPr>
            </w:pPr>
            <w:r>
              <w:rPr>
                <w:rFonts w:ascii="Arial" w:eastAsia="Arial" w:hAnsi="Arial" w:cs="Arial"/>
                <w:highlight w:val="white"/>
              </w:rPr>
              <w:lastRenderedPageBreak/>
              <w:t xml:space="preserve">Companies: </w:t>
            </w:r>
          </w:p>
          <w:p w14:paraId="0808E458"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BASF</w:t>
            </w:r>
          </w:p>
          <w:p w14:paraId="582CB891" w14:textId="77777777" w:rsidR="0013250B" w:rsidRDefault="0013250B" w:rsidP="0013250B">
            <w:pPr>
              <w:numPr>
                <w:ilvl w:val="0"/>
                <w:numId w:val="17"/>
              </w:numPr>
              <w:spacing w:after="0" w:line="276" w:lineRule="auto"/>
              <w:contextualSpacing/>
              <w:rPr>
                <w:rFonts w:ascii="Arial" w:eastAsia="Arial" w:hAnsi="Arial" w:cs="Arial"/>
                <w:highlight w:val="white"/>
              </w:rPr>
            </w:pPr>
            <w:proofErr w:type="spellStart"/>
            <w:r>
              <w:rPr>
                <w:rFonts w:ascii="Arial" w:eastAsia="Arial" w:hAnsi="Arial" w:cs="Arial"/>
                <w:highlight w:val="white"/>
              </w:rPr>
              <w:t>Cappelle</w:t>
            </w:r>
            <w:proofErr w:type="spellEnd"/>
          </w:p>
          <w:p w14:paraId="46B18025"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CDR Pigments and Dispersions</w:t>
            </w:r>
          </w:p>
          <w:p w14:paraId="228DF3BE"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Clariant</w:t>
            </w:r>
          </w:p>
          <w:p w14:paraId="3ACC93DE"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Ciba-Geigy (Pigments Division, as well as other divisions)</w:t>
            </w:r>
          </w:p>
          <w:p w14:paraId="55518F4D"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DIC Trading</w:t>
            </w:r>
          </w:p>
          <w:p w14:paraId="34F36D24" w14:textId="77777777" w:rsidR="0013250B" w:rsidRDefault="0013250B" w:rsidP="0013250B">
            <w:pPr>
              <w:numPr>
                <w:ilvl w:val="0"/>
                <w:numId w:val="17"/>
              </w:numPr>
              <w:spacing w:after="0" w:line="276" w:lineRule="auto"/>
              <w:contextualSpacing/>
              <w:rPr>
                <w:rFonts w:ascii="Arial" w:eastAsia="Arial" w:hAnsi="Arial" w:cs="Arial"/>
                <w:highlight w:val="white"/>
              </w:rPr>
            </w:pPr>
            <w:proofErr w:type="spellStart"/>
            <w:r>
              <w:rPr>
                <w:rFonts w:ascii="Arial" w:eastAsia="Arial" w:hAnsi="Arial" w:cs="Arial"/>
                <w:highlight w:val="white"/>
              </w:rPr>
              <w:t>Englehard</w:t>
            </w:r>
            <w:proofErr w:type="spellEnd"/>
          </w:p>
          <w:p w14:paraId="79AED4B1" w14:textId="77777777" w:rsidR="0013250B" w:rsidRDefault="0013250B" w:rsidP="0013250B">
            <w:pPr>
              <w:numPr>
                <w:ilvl w:val="0"/>
                <w:numId w:val="17"/>
              </w:numPr>
              <w:spacing w:after="0" w:line="276" w:lineRule="auto"/>
              <w:contextualSpacing/>
              <w:rPr>
                <w:rFonts w:ascii="Arial" w:eastAsia="Arial" w:hAnsi="Arial" w:cs="Arial"/>
                <w:highlight w:val="white"/>
              </w:rPr>
            </w:pPr>
            <w:proofErr w:type="spellStart"/>
            <w:r>
              <w:rPr>
                <w:rFonts w:ascii="Arial" w:eastAsia="Arial" w:hAnsi="Arial" w:cs="Arial"/>
                <w:highlight w:val="white"/>
              </w:rPr>
              <w:t>Fabricolor</w:t>
            </w:r>
            <w:proofErr w:type="spellEnd"/>
          </w:p>
          <w:p w14:paraId="0525A021" w14:textId="0F7CD726" w:rsidR="00D67B3C" w:rsidRDefault="00D67B3C"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Hewlett Packard</w:t>
            </w:r>
          </w:p>
          <w:p w14:paraId="4322899B" w14:textId="77777777" w:rsidR="0013250B" w:rsidRDefault="0013250B" w:rsidP="0013250B">
            <w:pPr>
              <w:numPr>
                <w:ilvl w:val="0"/>
                <w:numId w:val="17"/>
              </w:numPr>
              <w:spacing w:after="0" w:line="276" w:lineRule="auto"/>
              <w:contextualSpacing/>
              <w:rPr>
                <w:rFonts w:ascii="Arial" w:eastAsia="Arial" w:hAnsi="Arial" w:cs="Arial"/>
                <w:highlight w:val="white"/>
              </w:rPr>
            </w:pPr>
            <w:proofErr w:type="spellStart"/>
            <w:r>
              <w:rPr>
                <w:rFonts w:ascii="Arial" w:eastAsia="Arial" w:hAnsi="Arial" w:cs="Arial"/>
                <w:highlight w:val="white"/>
              </w:rPr>
              <w:t>Lansco</w:t>
            </w:r>
            <w:proofErr w:type="spellEnd"/>
            <w:r>
              <w:rPr>
                <w:rFonts w:ascii="Arial" w:eastAsia="Arial" w:hAnsi="Arial" w:cs="Arial"/>
                <w:highlight w:val="white"/>
              </w:rPr>
              <w:t xml:space="preserve"> Colors</w:t>
            </w:r>
          </w:p>
          <w:p w14:paraId="1F05CA2A"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Magruder Color Co</w:t>
            </w:r>
          </w:p>
          <w:p w14:paraId="3C297258"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Mil International</w:t>
            </w:r>
          </w:p>
          <w:p w14:paraId="1D145F94"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PCL Group</w:t>
            </w:r>
          </w:p>
          <w:p w14:paraId="31A380CA"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Sun Chemical Corporation</w:t>
            </w:r>
          </w:p>
          <w:p w14:paraId="68909EEC" w14:textId="77777777" w:rsidR="0013250B" w:rsidRDefault="0013250B" w:rsidP="0013250B">
            <w:pPr>
              <w:numPr>
                <w:ilvl w:val="0"/>
                <w:numId w:val="17"/>
              </w:numPr>
              <w:spacing w:after="0" w:line="276" w:lineRule="auto"/>
              <w:contextualSpacing/>
              <w:rPr>
                <w:rFonts w:ascii="Arial" w:eastAsia="Arial" w:hAnsi="Arial" w:cs="Arial"/>
                <w:highlight w:val="white"/>
              </w:rPr>
            </w:pPr>
            <w:proofErr w:type="spellStart"/>
            <w:r>
              <w:rPr>
                <w:rFonts w:ascii="Arial" w:eastAsia="Arial" w:hAnsi="Arial" w:cs="Arial"/>
                <w:highlight w:val="white"/>
              </w:rPr>
              <w:t>Uhlich</w:t>
            </w:r>
            <w:proofErr w:type="spellEnd"/>
            <w:r>
              <w:rPr>
                <w:rFonts w:ascii="Arial" w:eastAsia="Arial" w:hAnsi="Arial" w:cs="Arial"/>
                <w:highlight w:val="white"/>
              </w:rPr>
              <w:t xml:space="preserve"> Color Co</w:t>
            </w:r>
          </w:p>
          <w:p w14:paraId="0F2D9FE6"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 xml:space="preserve">UMC (United Mineral and </w:t>
            </w:r>
            <w:proofErr w:type="spellStart"/>
            <w:r>
              <w:rPr>
                <w:rFonts w:ascii="Arial" w:eastAsia="Arial" w:hAnsi="Arial" w:cs="Arial"/>
                <w:highlight w:val="white"/>
              </w:rPr>
              <w:t>Chem</w:t>
            </w:r>
            <w:proofErr w:type="spellEnd"/>
            <w:r>
              <w:rPr>
                <w:rFonts w:ascii="Arial" w:eastAsia="Arial" w:hAnsi="Arial" w:cs="Arial"/>
                <w:highlight w:val="white"/>
              </w:rPr>
              <w:t>)</w:t>
            </w:r>
          </w:p>
          <w:p w14:paraId="645BFE10" w14:textId="77777777" w:rsidR="0013250B" w:rsidRDefault="0013250B" w:rsidP="0013250B">
            <w:pPr>
              <w:numPr>
                <w:ilvl w:val="0"/>
                <w:numId w:val="17"/>
              </w:numPr>
              <w:spacing w:after="0" w:line="276" w:lineRule="auto"/>
              <w:contextualSpacing/>
              <w:rPr>
                <w:rFonts w:ascii="Arial" w:eastAsia="Arial" w:hAnsi="Arial" w:cs="Arial"/>
                <w:highlight w:val="white"/>
              </w:rPr>
            </w:pPr>
            <w:r>
              <w:rPr>
                <w:rFonts w:ascii="Arial" w:eastAsia="Arial" w:hAnsi="Arial" w:cs="Arial"/>
                <w:highlight w:val="white"/>
              </w:rPr>
              <w:t>Zeneca</w:t>
            </w:r>
          </w:p>
        </w:tc>
        <w:tc>
          <w:tcPr>
            <w:tcW w:w="3120" w:type="dxa"/>
            <w:shd w:val="clear" w:color="auto" w:fill="auto"/>
            <w:tcMar>
              <w:top w:w="100" w:type="dxa"/>
              <w:left w:w="100" w:type="dxa"/>
              <w:bottom w:w="100" w:type="dxa"/>
              <w:right w:w="100" w:type="dxa"/>
            </w:tcMar>
          </w:tcPr>
          <w:p w14:paraId="382E9EE7"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 xml:space="preserve">Manufacturers </w:t>
            </w:r>
          </w:p>
        </w:tc>
        <w:tc>
          <w:tcPr>
            <w:tcW w:w="3120" w:type="dxa"/>
            <w:shd w:val="clear" w:color="auto" w:fill="auto"/>
            <w:tcMar>
              <w:top w:w="100" w:type="dxa"/>
              <w:left w:w="100" w:type="dxa"/>
              <w:bottom w:w="100" w:type="dxa"/>
              <w:right w:w="100" w:type="dxa"/>
            </w:tcMar>
          </w:tcPr>
          <w:p w14:paraId="6F92DDC1"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 xml:space="preserve">Packaging/Newsprint </w:t>
            </w:r>
          </w:p>
        </w:tc>
      </w:tr>
      <w:tr w:rsidR="0013250B" w14:paraId="73E8C3E6" w14:textId="77777777" w:rsidTr="0013250B">
        <w:tc>
          <w:tcPr>
            <w:tcW w:w="3120" w:type="dxa"/>
            <w:shd w:val="clear" w:color="auto" w:fill="auto"/>
            <w:tcMar>
              <w:top w:w="100" w:type="dxa"/>
              <w:left w:w="100" w:type="dxa"/>
              <w:bottom w:w="100" w:type="dxa"/>
              <w:right w:w="100" w:type="dxa"/>
            </w:tcMar>
          </w:tcPr>
          <w:p w14:paraId="1B9AE459" w14:textId="77777777" w:rsidR="0013250B" w:rsidRDefault="0013250B" w:rsidP="0013250B">
            <w:pPr>
              <w:spacing w:line="276" w:lineRule="auto"/>
              <w:rPr>
                <w:rFonts w:ascii="Arial" w:eastAsia="Arial" w:hAnsi="Arial" w:cs="Arial"/>
                <w:highlight w:val="white"/>
              </w:rPr>
            </w:pPr>
            <w:r>
              <w:rPr>
                <w:rFonts w:ascii="Arial" w:eastAsia="Arial" w:hAnsi="Arial" w:cs="Arial"/>
                <w:highlight w:val="white"/>
              </w:rPr>
              <w:t>Inland Empire Paper</w:t>
            </w:r>
          </w:p>
        </w:tc>
        <w:tc>
          <w:tcPr>
            <w:tcW w:w="3120" w:type="dxa"/>
            <w:shd w:val="clear" w:color="auto" w:fill="auto"/>
            <w:tcMar>
              <w:top w:w="100" w:type="dxa"/>
              <w:left w:w="100" w:type="dxa"/>
              <w:bottom w:w="100" w:type="dxa"/>
              <w:right w:w="100" w:type="dxa"/>
            </w:tcMar>
          </w:tcPr>
          <w:p w14:paraId="2036E035"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Recycler</w:t>
            </w:r>
          </w:p>
        </w:tc>
        <w:tc>
          <w:tcPr>
            <w:tcW w:w="3120" w:type="dxa"/>
            <w:shd w:val="clear" w:color="auto" w:fill="auto"/>
            <w:tcMar>
              <w:top w:w="100" w:type="dxa"/>
              <w:left w:w="100" w:type="dxa"/>
              <w:bottom w:w="100" w:type="dxa"/>
              <w:right w:w="100" w:type="dxa"/>
            </w:tcMar>
          </w:tcPr>
          <w:p w14:paraId="74441BBB"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Newsprint</w:t>
            </w:r>
          </w:p>
        </w:tc>
      </w:tr>
      <w:tr w:rsidR="0013250B" w14:paraId="6A1CA07F" w14:textId="77777777" w:rsidTr="0013250B">
        <w:tc>
          <w:tcPr>
            <w:tcW w:w="3120" w:type="dxa"/>
            <w:shd w:val="clear" w:color="auto" w:fill="auto"/>
            <w:tcMar>
              <w:top w:w="100" w:type="dxa"/>
              <w:left w:w="100" w:type="dxa"/>
              <w:bottom w:w="100" w:type="dxa"/>
              <w:right w:w="100" w:type="dxa"/>
            </w:tcMar>
          </w:tcPr>
          <w:p w14:paraId="43B04F35" w14:textId="77777777" w:rsidR="0013250B" w:rsidRDefault="0013250B" w:rsidP="0013250B">
            <w:pPr>
              <w:spacing w:line="276" w:lineRule="auto"/>
              <w:rPr>
                <w:rFonts w:ascii="Arial" w:eastAsia="Arial" w:hAnsi="Arial" w:cs="Arial"/>
                <w:highlight w:val="white"/>
              </w:rPr>
            </w:pPr>
          </w:p>
        </w:tc>
        <w:tc>
          <w:tcPr>
            <w:tcW w:w="3120" w:type="dxa"/>
            <w:shd w:val="clear" w:color="auto" w:fill="auto"/>
            <w:tcMar>
              <w:top w:w="100" w:type="dxa"/>
              <w:left w:w="100" w:type="dxa"/>
              <w:bottom w:w="100" w:type="dxa"/>
              <w:right w:w="100" w:type="dxa"/>
            </w:tcMar>
          </w:tcPr>
          <w:p w14:paraId="5DDB7972"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Consumers</w:t>
            </w:r>
          </w:p>
        </w:tc>
        <w:tc>
          <w:tcPr>
            <w:tcW w:w="3120" w:type="dxa"/>
            <w:shd w:val="clear" w:color="auto" w:fill="auto"/>
            <w:tcMar>
              <w:top w:w="100" w:type="dxa"/>
              <w:left w:w="100" w:type="dxa"/>
              <w:bottom w:w="100" w:type="dxa"/>
              <w:right w:w="100" w:type="dxa"/>
            </w:tcMar>
          </w:tcPr>
          <w:p w14:paraId="47CEF869" w14:textId="77777777" w:rsidR="0013250B" w:rsidRDefault="0013250B" w:rsidP="0013250B">
            <w:pPr>
              <w:widowControl w:val="0"/>
              <w:rPr>
                <w:rFonts w:ascii="Arial" w:eastAsia="Arial" w:hAnsi="Arial" w:cs="Arial"/>
                <w:highlight w:val="white"/>
              </w:rPr>
            </w:pPr>
            <w:r>
              <w:rPr>
                <w:rFonts w:ascii="Arial" w:eastAsia="Arial" w:hAnsi="Arial" w:cs="Arial"/>
                <w:highlight w:val="white"/>
              </w:rPr>
              <w:t>Packaging/Newsprint</w:t>
            </w:r>
          </w:p>
        </w:tc>
      </w:tr>
    </w:tbl>
    <w:p w14:paraId="6746057F" w14:textId="77777777" w:rsidR="0013250B" w:rsidRPr="00556961" w:rsidRDefault="0013250B" w:rsidP="0013250B">
      <w:pPr>
        <w:rPr>
          <w:rFonts w:ascii="Arial" w:eastAsia="Arial" w:hAnsi="Arial" w:cs="Arial"/>
        </w:rPr>
      </w:pPr>
    </w:p>
    <w:p w14:paraId="044DBF6B" w14:textId="2927DC7B" w:rsidR="0013250B" w:rsidRPr="00997C44" w:rsidRDefault="00556961" w:rsidP="00997C44">
      <w:pPr>
        <w:pStyle w:val="Heading4"/>
        <w:rPr>
          <w:rStyle w:val="SubtleReference"/>
          <w:rFonts w:asciiTheme="majorHAnsi" w:hAnsiTheme="majorHAnsi"/>
          <w:i/>
          <w:smallCaps w:val="0"/>
          <w:color w:val="2F5496" w:themeColor="accent1" w:themeShade="BF"/>
        </w:rPr>
      </w:pPr>
      <w:bookmarkStart w:id="103" w:name="_Toc516837567"/>
      <w:r w:rsidRPr="00997C44">
        <w:rPr>
          <w:rStyle w:val="SubtleReference"/>
          <w:rFonts w:asciiTheme="majorHAnsi" w:hAnsiTheme="majorHAnsi"/>
          <w:i/>
          <w:smallCaps w:val="0"/>
          <w:color w:val="2F5496" w:themeColor="accent1" w:themeShade="BF"/>
        </w:rPr>
        <w:t>Table H1: Recommended collaborators</w:t>
      </w:r>
      <w:bookmarkEnd w:id="103"/>
    </w:p>
    <w:p w14:paraId="35B51D06" w14:textId="77777777" w:rsidR="0013250B" w:rsidRDefault="0013250B" w:rsidP="0013250B">
      <w:pPr>
        <w:spacing w:line="276" w:lineRule="auto"/>
        <w:rPr>
          <w:rFonts w:ascii="Arial" w:eastAsia="Arial" w:hAnsi="Arial" w:cs="Arial"/>
          <w:highlight w:val="white"/>
        </w:rPr>
      </w:pPr>
    </w:p>
    <w:p w14:paraId="00274F04" w14:textId="77777777" w:rsidR="0013250B" w:rsidRDefault="0013250B" w:rsidP="0013250B">
      <w:pPr>
        <w:spacing w:line="276" w:lineRule="auto"/>
        <w:rPr>
          <w:rFonts w:ascii="Arial" w:eastAsia="Arial" w:hAnsi="Arial" w:cs="Arial"/>
          <w:highlight w:val="white"/>
        </w:rPr>
      </w:pPr>
    </w:p>
    <w:p w14:paraId="4B53BEF6" w14:textId="77777777" w:rsidR="0013250B" w:rsidRDefault="0013250B" w:rsidP="0013250B">
      <w:pPr>
        <w:spacing w:line="276" w:lineRule="auto"/>
        <w:rPr>
          <w:rFonts w:ascii="Arial" w:eastAsia="Arial" w:hAnsi="Arial" w:cs="Arial"/>
          <w:highlight w:val="white"/>
        </w:rPr>
      </w:pPr>
    </w:p>
    <w:p w14:paraId="541F6062" w14:textId="77777777" w:rsidR="0013250B" w:rsidRDefault="0013250B"/>
    <w:p w14:paraId="61E57AFD" w14:textId="77777777" w:rsidR="0013250B" w:rsidRDefault="0013250B"/>
    <w:p w14:paraId="3B844225" w14:textId="1D39D8DE" w:rsidR="006F256C" w:rsidRDefault="006F256C" w:rsidP="00074479"/>
    <w:sectPr w:rsidR="006F256C" w:rsidSect="001251A8">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6E8BCE" w15:done="0"/>
  <w15:commentEx w15:paraId="7F508543" w15:done="0"/>
  <w15:commentEx w15:paraId="4F155300" w15:done="0"/>
  <w15:commentEx w15:paraId="1A8BC459" w15:done="0"/>
  <w15:commentEx w15:paraId="081B7985" w15:done="0"/>
  <w15:commentEx w15:paraId="6958AB47" w15:done="0"/>
  <w15:commentEx w15:paraId="09AFAA46" w15:done="0"/>
  <w15:commentEx w15:paraId="3323ECFD" w15:done="0"/>
  <w15:commentEx w15:paraId="77FFC5F0" w15:done="0"/>
  <w15:commentEx w15:paraId="04476A2C" w15:done="0"/>
  <w15:commentEx w15:paraId="42C0DF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6E8BCE" w16cid:durableId="1ECE4909"/>
  <w16cid:commentId w16cid:paraId="7F508543" w16cid:durableId="1ECE490A"/>
  <w16cid:commentId w16cid:paraId="4F155300" w16cid:durableId="1ECE490B"/>
  <w16cid:commentId w16cid:paraId="1A8BC459" w16cid:durableId="1ECE490C"/>
  <w16cid:commentId w16cid:paraId="081B7985" w16cid:durableId="1ECCB40F"/>
  <w16cid:commentId w16cid:paraId="6958AB47" w16cid:durableId="1ECA2450"/>
  <w16cid:commentId w16cid:paraId="09AFAA46" w16cid:durableId="1ECA2451"/>
  <w16cid:commentId w16cid:paraId="3323ECFD" w16cid:durableId="1ECA2452"/>
  <w16cid:commentId w16cid:paraId="04476A2C" w16cid:durableId="1ECA2453"/>
  <w16cid:commentId w16cid:paraId="42C0DFAB" w16cid:durableId="1ECA245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025DD" w14:textId="77777777" w:rsidR="00B37382" w:rsidRDefault="00B37382" w:rsidP="001251A8">
      <w:pPr>
        <w:spacing w:after="0" w:line="240" w:lineRule="auto"/>
      </w:pPr>
      <w:r>
        <w:separator/>
      </w:r>
    </w:p>
  </w:endnote>
  <w:endnote w:type="continuationSeparator" w:id="0">
    <w:p w14:paraId="0D3B8132" w14:textId="77777777" w:rsidR="00B37382" w:rsidRDefault="00B37382" w:rsidP="00125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Georgia">
    <w:panose1 w:val="02040502050405020303"/>
    <w:charset w:val="00"/>
    <w:family w:val="auto"/>
    <w:pitch w:val="variable"/>
    <w:sig w:usb0="00000287" w:usb1="00000000"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DF1CC9" w14:textId="77777777" w:rsidR="00B37382" w:rsidRDefault="00B37382" w:rsidP="002027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982C0E" w14:textId="77777777" w:rsidR="00B37382" w:rsidRDefault="00B37382" w:rsidP="001251A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3E3FB6" w14:textId="77777777" w:rsidR="00B37382" w:rsidRDefault="00B37382" w:rsidP="002027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3F2D">
      <w:rPr>
        <w:rStyle w:val="PageNumber"/>
        <w:noProof/>
      </w:rPr>
      <w:t>2</w:t>
    </w:r>
    <w:r>
      <w:rPr>
        <w:rStyle w:val="PageNumber"/>
      </w:rPr>
      <w:fldChar w:fldCharType="end"/>
    </w:r>
  </w:p>
  <w:p w14:paraId="1F6E22EA" w14:textId="77777777" w:rsidR="00B37382" w:rsidRDefault="00B37382" w:rsidP="001251A8">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F0795E" w14:textId="0456F01B" w:rsidR="00B37382" w:rsidRDefault="00B37382">
    <w:pPr>
      <w:pStyle w:val="Footer"/>
    </w:pPr>
    <w:r>
      <w:t>NorthwestGreenChemistry.org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26C7B" w14:textId="77777777" w:rsidR="00B37382" w:rsidRDefault="00B37382" w:rsidP="001251A8">
      <w:pPr>
        <w:spacing w:after="0" w:line="240" w:lineRule="auto"/>
      </w:pPr>
      <w:r>
        <w:separator/>
      </w:r>
    </w:p>
  </w:footnote>
  <w:footnote w:type="continuationSeparator" w:id="0">
    <w:p w14:paraId="2A649806" w14:textId="77777777" w:rsidR="00B37382" w:rsidRDefault="00B37382" w:rsidP="001251A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661FD5" w14:textId="327703D9" w:rsidR="00B37382" w:rsidRDefault="00B37382">
    <w:pPr>
      <w:pStyle w:val="Header"/>
    </w:pPr>
    <w:r>
      <w:rPr>
        <w:noProof/>
      </w:rPr>
      <w:pict w14:anchorId="429D955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4.9pt;height:164.95pt;rotation:315;z-index:-251645952;mso-wrap-edited:f;mso-position-horizontal:center;mso-position-horizontal-relative:margin;mso-position-vertical:center;mso-position-vertical-relative:margin"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silver" stroked="f">
          <v:textpath style="font-family:&quot;Calibri&quot;;font-size:1pt" string="DRAFT"/>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9E0450" w14:textId="12F4F8B9" w:rsidR="00B37382" w:rsidRDefault="00B37382">
    <w:pPr>
      <w:pStyle w:val="Header"/>
      <w:rPr>
        <w:noProof/>
      </w:rPr>
    </w:pPr>
    <w:r>
      <w:rPr>
        <w:noProof/>
      </w:rPr>
      <w:pict w14:anchorId="42C8230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94.9pt;height:164.95pt;rotation:315;z-index:-251648000;mso-wrap-edited:f;mso-position-horizontal:center;mso-position-horizontal-relative:margin;mso-position-vertical:center;mso-position-vertical-relative:margin"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silver" stroked="f">
          <v:textpath style="font-family:&quot;Calibri&quot;;font-size:1pt" string="DRAFT"/>
        </v:shape>
      </w:pict>
    </w:r>
    <w:r>
      <w:rPr>
        <w:noProof/>
      </w:rPr>
      <w:t>WORKING DRAFT DOCUMENT</w:t>
    </w:r>
  </w:p>
  <w:p w14:paraId="46BD4C22" w14:textId="77777777" w:rsidR="00B37382" w:rsidRDefault="00B3738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F76147" w14:textId="09EC6586" w:rsidR="00B37382" w:rsidRDefault="00B37382">
    <w:pPr>
      <w:pStyle w:val="Header"/>
    </w:pPr>
    <w:r>
      <w:rPr>
        <w:noProof/>
      </w:rPr>
      <w:pict w14:anchorId="5A9B111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94.9pt;height:164.95pt;rotation:315;z-index:-251643904;mso-wrap-edited:f;mso-position-horizontal:center;mso-position-horizontal-relative:margin;mso-position-vertical:center;mso-position-vertical-relative:margin"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silver" stroked="f">
          <v:textpath style="font-family:&quot;Calibri&quot;;font-size:1pt" string="DRAFT"/>
        </v:shape>
      </w:pict>
    </w:r>
    <w:r>
      <w:rPr>
        <w:rFonts w:ascii="Arial" w:eastAsia="Arial" w:hAnsi="Arial" w:cs="Arial"/>
        <w:noProof/>
        <w:color w:val="000000"/>
      </w:rPr>
      <w:drawing>
        <wp:anchor distT="0" distB="0" distL="114300" distR="114300" simplePos="0" relativeHeight="251666432" behindDoc="1" locked="0" layoutInCell="1" allowOverlap="1" wp14:anchorId="5A60F348" wp14:editId="7B1B3A34">
          <wp:simplePos x="0" y="0"/>
          <wp:positionH relativeFrom="column">
            <wp:posOffset>4829318</wp:posOffset>
          </wp:positionH>
          <wp:positionV relativeFrom="paragraph">
            <wp:posOffset>-235809</wp:posOffset>
          </wp:positionV>
          <wp:extent cx="1892808" cy="585216"/>
          <wp:effectExtent l="0" t="0" r="0" b="0"/>
          <wp:wrapNone/>
          <wp:docPr id="10" name="image24.png" descr="image12.png"/>
          <wp:cNvGraphicFramePr/>
          <a:graphic xmlns:a="http://schemas.openxmlformats.org/drawingml/2006/main">
            <a:graphicData uri="http://schemas.openxmlformats.org/drawingml/2006/picture">
              <pic:pic xmlns:pic="http://schemas.openxmlformats.org/drawingml/2006/picture">
                <pic:nvPicPr>
                  <pic:cNvPr id="0" name="image24.png" descr="image12.png"/>
                  <pic:cNvPicPr preferRelativeResize="0"/>
                </pic:nvPicPr>
                <pic:blipFill>
                  <a:blip r:embed="rId1"/>
                  <a:srcRect/>
                  <a:stretch>
                    <a:fillRect/>
                  </a:stretch>
                </pic:blipFill>
                <pic:spPr>
                  <a:xfrm>
                    <a:off x="0" y="0"/>
                    <a:ext cx="1892808" cy="585216"/>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418C9D3C" wp14:editId="5CB743AB">
              <wp:simplePos x="0" y="0"/>
              <wp:positionH relativeFrom="page">
                <wp:posOffset>-837323</wp:posOffset>
              </wp:positionH>
              <wp:positionV relativeFrom="page">
                <wp:posOffset>471805</wp:posOffset>
              </wp:positionV>
              <wp:extent cx="6345936" cy="95250"/>
              <wp:effectExtent l="0" t="0" r="0" b="1270"/>
              <wp:wrapNone/>
              <wp:docPr id="21" name="Rectangle 21" descr="Thick horizontal line in the header"/>
              <wp:cNvGraphicFramePr/>
              <a:graphic xmlns:a="http://schemas.openxmlformats.org/drawingml/2006/main">
                <a:graphicData uri="http://schemas.microsoft.com/office/word/2010/wordprocessingShape">
                  <wps:wsp>
                    <wps:cNvSpPr/>
                    <wps:spPr>
                      <a:xfrm>
                        <a:off x="0" y="0"/>
                        <a:ext cx="6345936" cy="95250"/>
                      </a:xfrm>
                      <a:prstGeom prst="rect">
                        <a:avLst/>
                      </a:prstGeom>
                      <a:solidFill>
                        <a:srgbClr val="30A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82400</wp14:pctWidth>
              </wp14:sizeRelH>
              <wp14:sizeRelV relativeFrom="page">
                <wp14:pctHeight>1000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AAF0D" id="Rectangle 21" o:spid="_x0000_s1026" alt="Thick horizontal line in the header" style="position:absolute;margin-left:-65.95pt;margin-top:37.15pt;width:499.7pt;height:7.5pt;z-index:251665408;visibility:visible;mso-wrap-style:square;mso-width-percent:824;mso-height-percent:10;mso-wrap-distance-left:9pt;mso-wrap-distance-top:0;mso-wrap-distance-right:9pt;mso-wrap-distance-bottom:0;mso-position-horizontal:absolute;mso-position-horizontal-relative:page;mso-position-vertical:absolute;mso-position-vertical-relative:page;mso-width-percent:824;mso-height-percent: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" fillcolor="#30aade" stroked="f" strokeweight="1pt">
              <w10:wrap anchorx="page" anchory="page"/>
            </v:rect>
          </w:pict>
        </mc:Fallback>
      </mc:AlternateContent>
    </w:r>
    <w:r>
      <w:rPr>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5D6"/>
    <w:multiLevelType w:val="multilevel"/>
    <w:tmpl w:val="7AB050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7236ED8"/>
    <w:multiLevelType w:val="multilevel"/>
    <w:tmpl w:val="2FA66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C53094"/>
    <w:multiLevelType w:val="multilevel"/>
    <w:tmpl w:val="900E07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1308B4"/>
    <w:multiLevelType w:val="multilevel"/>
    <w:tmpl w:val="13144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2DE7802"/>
    <w:multiLevelType w:val="hybridMultilevel"/>
    <w:tmpl w:val="6A8CED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762C7B"/>
    <w:multiLevelType w:val="multilevel"/>
    <w:tmpl w:val="5A38A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C3429B1"/>
    <w:multiLevelType w:val="multilevel"/>
    <w:tmpl w:val="2E6A2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F023EE1"/>
    <w:multiLevelType w:val="multilevel"/>
    <w:tmpl w:val="0AEA0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1BD12DD"/>
    <w:multiLevelType w:val="multilevel"/>
    <w:tmpl w:val="AD08BE3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1D471C5"/>
    <w:multiLevelType w:val="multilevel"/>
    <w:tmpl w:val="A8E620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A176E36"/>
    <w:multiLevelType w:val="multilevel"/>
    <w:tmpl w:val="BCA80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A326C2B"/>
    <w:multiLevelType w:val="multilevel"/>
    <w:tmpl w:val="1ABC00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A885DF9"/>
    <w:multiLevelType w:val="multilevel"/>
    <w:tmpl w:val="952AFAA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95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D72D32"/>
    <w:multiLevelType w:val="multilevel"/>
    <w:tmpl w:val="0FBE4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03D56C5"/>
    <w:multiLevelType w:val="hybridMultilevel"/>
    <w:tmpl w:val="A138827E"/>
    <w:lvl w:ilvl="0" w:tplc="C688D818">
      <w:start w:val="10"/>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nsid w:val="348917EB"/>
    <w:multiLevelType w:val="multilevel"/>
    <w:tmpl w:val="288CC5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5A06A1F"/>
    <w:multiLevelType w:val="multilevel"/>
    <w:tmpl w:val="CA3C1B5E"/>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7">
    <w:nsid w:val="3D151832"/>
    <w:multiLevelType w:val="multilevel"/>
    <w:tmpl w:val="BD0C13E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B8D2E28"/>
    <w:multiLevelType w:val="multilevel"/>
    <w:tmpl w:val="E6E47708"/>
    <w:lvl w:ilvl="0">
      <w:start w:val="1"/>
      <w:numFmt w:val="bullet"/>
      <w:lvlText w:val="●"/>
      <w:lvlJc w:val="left"/>
      <w:pPr>
        <w:ind w:left="720" w:hanging="360"/>
      </w:pPr>
      <w:rPr>
        <w:rFonts w:ascii="Arial" w:eastAsia="Arial" w:hAnsi="Arial" w:cs="Arial"/>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F175BAC"/>
    <w:multiLevelType w:val="multilevel"/>
    <w:tmpl w:val="61AEC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F873DC7"/>
    <w:multiLevelType w:val="multilevel"/>
    <w:tmpl w:val="898EA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4F8F5A43"/>
    <w:multiLevelType w:val="hybridMultilevel"/>
    <w:tmpl w:val="EA64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5349F2"/>
    <w:multiLevelType w:val="hybridMultilevel"/>
    <w:tmpl w:val="3F122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903223"/>
    <w:multiLevelType w:val="multilevel"/>
    <w:tmpl w:val="54C8D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58D27EA"/>
    <w:multiLevelType w:val="multilevel"/>
    <w:tmpl w:val="E7043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03E472B"/>
    <w:multiLevelType w:val="multilevel"/>
    <w:tmpl w:val="26B0A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5FC24D1"/>
    <w:multiLevelType w:val="multilevel"/>
    <w:tmpl w:val="439AD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7F36645"/>
    <w:multiLevelType w:val="multilevel"/>
    <w:tmpl w:val="5FA25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F361FD9"/>
    <w:multiLevelType w:val="multilevel"/>
    <w:tmpl w:val="20F00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3"/>
  </w:num>
  <w:num w:numId="3">
    <w:abstractNumId w:val="16"/>
  </w:num>
  <w:num w:numId="4">
    <w:abstractNumId w:val="10"/>
  </w:num>
  <w:num w:numId="5">
    <w:abstractNumId w:val="18"/>
  </w:num>
  <w:num w:numId="6">
    <w:abstractNumId w:val="26"/>
  </w:num>
  <w:num w:numId="7">
    <w:abstractNumId w:val="27"/>
  </w:num>
  <w:num w:numId="8">
    <w:abstractNumId w:val="7"/>
  </w:num>
  <w:num w:numId="9">
    <w:abstractNumId w:val="6"/>
  </w:num>
  <w:num w:numId="10">
    <w:abstractNumId w:val="11"/>
  </w:num>
  <w:num w:numId="11">
    <w:abstractNumId w:val="9"/>
  </w:num>
  <w:num w:numId="12">
    <w:abstractNumId w:val="28"/>
  </w:num>
  <w:num w:numId="13">
    <w:abstractNumId w:val="19"/>
  </w:num>
  <w:num w:numId="14">
    <w:abstractNumId w:val="17"/>
  </w:num>
  <w:num w:numId="15">
    <w:abstractNumId w:val="1"/>
  </w:num>
  <w:num w:numId="16">
    <w:abstractNumId w:val="25"/>
  </w:num>
  <w:num w:numId="17">
    <w:abstractNumId w:val="5"/>
  </w:num>
  <w:num w:numId="18">
    <w:abstractNumId w:val="0"/>
  </w:num>
  <w:num w:numId="19">
    <w:abstractNumId w:val="20"/>
  </w:num>
  <w:num w:numId="20">
    <w:abstractNumId w:val="23"/>
  </w:num>
  <w:num w:numId="21">
    <w:abstractNumId w:val="24"/>
  </w:num>
  <w:num w:numId="22">
    <w:abstractNumId w:val="13"/>
  </w:num>
  <w:num w:numId="23">
    <w:abstractNumId w:val="8"/>
  </w:num>
  <w:num w:numId="24">
    <w:abstractNumId w:val="2"/>
  </w:num>
  <w:num w:numId="25">
    <w:abstractNumId w:val="15"/>
  </w:num>
  <w:num w:numId="26">
    <w:abstractNumId w:val="12"/>
  </w:num>
  <w:num w:numId="27">
    <w:abstractNumId w:val="4"/>
  </w:num>
  <w:num w:numId="28">
    <w:abstractNumId w:val="22"/>
  </w:num>
  <w:num w:numId="29">
    <w:abstractNumId w:val="21"/>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shley Baker">
    <w15:presenceInfo w15:providerId="Windows Live" w15:userId="4e507692-e25d-4f62-97f3-46922f0feb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30E"/>
    <w:rsid w:val="000059AA"/>
    <w:rsid w:val="00020F3B"/>
    <w:rsid w:val="000362AB"/>
    <w:rsid w:val="000378AB"/>
    <w:rsid w:val="000447CA"/>
    <w:rsid w:val="000669DD"/>
    <w:rsid w:val="00073859"/>
    <w:rsid w:val="00074479"/>
    <w:rsid w:val="00080B25"/>
    <w:rsid w:val="00092922"/>
    <w:rsid w:val="000A0178"/>
    <w:rsid w:val="000B600A"/>
    <w:rsid w:val="000E0912"/>
    <w:rsid w:val="000E0EA4"/>
    <w:rsid w:val="000E53BA"/>
    <w:rsid w:val="000E66B0"/>
    <w:rsid w:val="00103A55"/>
    <w:rsid w:val="00111044"/>
    <w:rsid w:val="001251A8"/>
    <w:rsid w:val="0013250B"/>
    <w:rsid w:val="00137DF4"/>
    <w:rsid w:val="001437E1"/>
    <w:rsid w:val="00166A20"/>
    <w:rsid w:val="00195D06"/>
    <w:rsid w:val="001B188F"/>
    <w:rsid w:val="001C0A26"/>
    <w:rsid w:val="001C518F"/>
    <w:rsid w:val="001D1E62"/>
    <w:rsid w:val="001D2B28"/>
    <w:rsid w:val="001E155E"/>
    <w:rsid w:val="00202390"/>
    <w:rsid w:val="00202735"/>
    <w:rsid w:val="0021442C"/>
    <w:rsid w:val="00230C53"/>
    <w:rsid w:val="00233AD2"/>
    <w:rsid w:val="00240F89"/>
    <w:rsid w:val="0025159D"/>
    <w:rsid w:val="00264115"/>
    <w:rsid w:val="00292154"/>
    <w:rsid w:val="002A19B5"/>
    <w:rsid w:val="002B0634"/>
    <w:rsid w:val="002B53DA"/>
    <w:rsid w:val="002C2F65"/>
    <w:rsid w:val="002D4E98"/>
    <w:rsid w:val="002F03AC"/>
    <w:rsid w:val="002F14D2"/>
    <w:rsid w:val="002F1C7C"/>
    <w:rsid w:val="002F4B11"/>
    <w:rsid w:val="00302C89"/>
    <w:rsid w:val="00314BFC"/>
    <w:rsid w:val="00323E4B"/>
    <w:rsid w:val="003311E1"/>
    <w:rsid w:val="00340FF2"/>
    <w:rsid w:val="003509AF"/>
    <w:rsid w:val="00352C4F"/>
    <w:rsid w:val="0036388F"/>
    <w:rsid w:val="00365B6E"/>
    <w:rsid w:val="003728F7"/>
    <w:rsid w:val="00383F2D"/>
    <w:rsid w:val="003900B0"/>
    <w:rsid w:val="0039077E"/>
    <w:rsid w:val="003A1AFE"/>
    <w:rsid w:val="003A660A"/>
    <w:rsid w:val="003B5350"/>
    <w:rsid w:val="003D7A64"/>
    <w:rsid w:val="003E1FC3"/>
    <w:rsid w:val="00402FF6"/>
    <w:rsid w:val="0041094F"/>
    <w:rsid w:val="004203E5"/>
    <w:rsid w:val="004456C7"/>
    <w:rsid w:val="00472133"/>
    <w:rsid w:val="00480352"/>
    <w:rsid w:val="00490E30"/>
    <w:rsid w:val="004B406E"/>
    <w:rsid w:val="004B4C05"/>
    <w:rsid w:val="004C292B"/>
    <w:rsid w:val="004D13B6"/>
    <w:rsid w:val="004D7071"/>
    <w:rsid w:val="004F501A"/>
    <w:rsid w:val="004F6905"/>
    <w:rsid w:val="004F69BF"/>
    <w:rsid w:val="00514679"/>
    <w:rsid w:val="00515BC6"/>
    <w:rsid w:val="00525D5C"/>
    <w:rsid w:val="0053094B"/>
    <w:rsid w:val="00535E90"/>
    <w:rsid w:val="0053600C"/>
    <w:rsid w:val="00542FE1"/>
    <w:rsid w:val="00545E0A"/>
    <w:rsid w:val="00556961"/>
    <w:rsid w:val="0056233B"/>
    <w:rsid w:val="00571005"/>
    <w:rsid w:val="00576D7E"/>
    <w:rsid w:val="00591D06"/>
    <w:rsid w:val="00592C56"/>
    <w:rsid w:val="005B14D5"/>
    <w:rsid w:val="005B1CF7"/>
    <w:rsid w:val="005C6611"/>
    <w:rsid w:val="005D063E"/>
    <w:rsid w:val="005D290D"/>
    <w:rsid w:val="005D2C5D"/>
    <w:rsid w:val="005E1F3F"/>
    <w:rsid w:val="005F2B21"/>
    <w:rsid w:val="00603686"/>
    <w:rsid w:val="00635F00"/>
    <w:rsid w:val="00641952"/>
    <w:rsid w:val="006636CA"/>
    <w:rsid w:val="0067083E"/>
    <w:rsid w:val="006B7C7C"/>
    <w:rsid w:val="006D1078"/>
    <w:rsid w:val="006D2699"/>
    <w:rsid w:val="006D77DA"/>
    <w:rsid w:val="006F256C"/>
    <w:rsid w:val="007242AD"/>
    <w:rsid w:val="00736C66"/>
    <w:rsid w:val="00761422"/>
    <w:rsid w:val="00775FD2"/>
    <w:rsid w:val="00782AEB"/>
    <w:rsid w:val="007A6D78"/>
    <w:rsid w:val="007D3D49"/>
    <w:rsid w:val="007D63B6"/>
    <w:rsid w:val="007D6ABF"/>
    <w:rsid w:val="007F51D9"/>
    <w:rsid w:val="008077D4"/>
    <w:rsid w:val="00826656"/>
    <w:rsid w:val="00840FB9"/>
    <w:rsid w:val="00846065"/>
    <w:rsid w:val="00852793"/>
    <w:rsid w:val="00861671"/>
    <w:rsid w:val="00865D42"/>
    <w:rsid w:val="00874130"/>
    <w:rsid w:val="00877F64"/>
    <w:rsid w:val="0088168D"/>
    <w:rsid w:val="008835EE"/>
    <w:rsid w:val="00883D78"/>
    <w:rsid w:val="0089429A"/>
    <w:rsid w:val="008B2469"/>
    <w:rsid w:val="008B4B35"/>
    <w:rsid w:val="008C3318"/>
    <w:rsid w:val="008F5623"/>
    <w:rsid w:val="0091041E"/>
    <w:rsid w:val="00942A9A"/>
    <w:rsid w:val="00950E67"/>
    <w:rsid w:val="00951B96"/>
    <w:rsid w:val="00977C38"/>
    <w:rsid w:val="00984380"/>
    <w:rsid w:val="00997C44"/>
    <w:rsid w:val="009A1F92"/>
    <w:rsid w:val="009C10CD"/>
    <w:rsid w:val="009C5449"/>
    <w:rsid w:val="009E6D53"/>
    <w:rsid w:val="00A15952"/>
    <w:rsid w:val="00A2620E"/>
    <w:rsid w:val="00A37142"/>
    <w:rsid w:val="00A40F65"/>
    <w:rsid w:val="00A564C2"/>
    <w:rsid w:val="00A6473E"/>
    <w:rsid w:val="00A6531F"/>
    <w:rsid w:val="00A723FA"/>
    <w:rsid w:val="00A72567"/>
    <w:rsid w:val="00A93073"/>
    <w:rsid w:val="00A96F4B"/>
    <w:rsid w:val="00AA221A"/>
    <w:rsid w:val="00AA3180"/>
    <w:rsid w:val="00AB5D20"/>
    <w:rsid w:val="00AD6DD1"/>
    <w:rsid w:val="00AE3156"/>
    <w:rsid w:val="00AF5788"/>
    <w:rsid w:val="00B01B84"/>
    <w:rsid w:val="00B047A5"/>
    <w:rsid w:val="00B06B63"/>
    <w:rsid w:val="00B11C9A"/>
    <w:rsid w:val="00B15ECB"/>
    <w:rsid w:val="00B175EB"/>
    <w:rsid w:val="00B17D2C"/>
    <w:rsid w:val="00B30FA1"/>
    <w:rsid w:val="00B37382"/>
    <w:rsid w:val="00B81A2D"/>
    <w:rsid w:val="00B83B5A"/>
    <w:rsid w:val="00B83D98"/>
    <w:rsid w:val="00B864DC"/>
    <w:rsid w:val="00B97C1D"/>
    <w:rsid w:val="00BA38A2"/>
    <w:rsid w:val="00BA422B"/>
    <w:rsid w:val="00BB02EC"/>
    <w:rsid w:val="00BB11C4"/>
    <w:rsid w:val="00BD1094"/>
    <w:rsid w:val="00BE3D94"/>
    <w:rsid w:val="00C0567A"/>
    <w:rsid w:val="00C05691"/>
    <w:rsid w:val="00C13117"/>
    <w:rsid w:val="00C274ED"/>
    <w:rsid w:val="00C347D3"/>
    <w:rsid w:val="00C67949"/>
    <w:rsid w:val="00C703F8"/>
    <w:rsid w:val="00C77041"/>
    <w:rsid w:val="00C96288"/>
    <w:rsid w:val="00CE13C4"/>
    <w:rsid w:val="00CE51BB"/>
    <w:rsid w:val="00D10726"/>
    <w:rsid w:val="00D5184A"/>
    <w:rsid w:val="00D65023"/>
    <w:rsid w:val="00D65B1D"/>
    <w:rsid w:val="00D67B3C"/>
    <w:rsid w:val="00D928BE"/>
    <w:rsid w:val="00D94622"/>
    <w:rsid w:val="00DB7A42"/>
    <w:rsid w:val="00DC44AA"/>
    <w:rsid w:val="00E2075E"/>
    <w:rsid w:val="00E26C58"/>
    <w:rsid w:val="00E33769"/>
    <w:rsid w:val="00E409DC"/>
    <w:rsid w:val="00E64F9E"/>
    <w:rsid w:val="00E7106F"/>
    <w:rsid w:val="00E74A4A"/>
    <w:rsid w:val="00E7530E"/>
    <w:rsid w:val="00E75980"/>
    <w:rsid w:val="00E87E9A"/>
    <w:rsid w:val="00E951C8"/>
    <w:rsid w:val="00EC0EDE"/>
    <w:rsid w:val="00EC1B76"/>
    <w:rsid w:val="00ED4580"/>
    <w:rsid w:val="00EF5705"/>
    <w:rsid w:val="00F12DFC"/>
    <w:rsid w:val="00F232BD"/>
    <w:rsid w:val="00F31DD5"/>
    <w:rsid w:val="00F35948"/>
    <w:rsid w:val="00F60DEA"/>
    <w:rsid w:val="00F679D7"/>
    <w:rsid w:val="00F71E6F"/>
    <w:rsid w:val="00FA0184"/>
    <w:rsid w:val="00FC39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0FDC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7530E"/>
    <w:pPr>
      <w:keepNext/>
      <w:keepLines/>
      <w:numPr>
        <w:numId w:val="2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97C1D"/>
    <w:pPr>
      <w:keepNext/>
      <w:keepLines/>
      <w:numPr>
        <w:ilvl w:val="1"/>
        <w:numId w:val="26"/>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3250B"/>
    <w:pPr>
      <w:keepNext/>
      <w:keepLines/>
      <w:numPr>
        <w:ilvl w:val="2"/>
        <w:numId w:val="2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13250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3250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rsid w:val="0013250B"/>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3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97C1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3250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3250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3250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13250B"/>
    <w:rPr>
      <w:rFonts w:ascii="Times New Roman" w:eastAsia="Times New Roman" w:hAnsi="Times New Roman" w:cs="Times New Roman"/>
      <w:b/>
      <w:sz w:val="20"/>
      <w:szCs w:val="20"/>
    </w:rPr>
  </w:style>
  <w:style w:type="paragraph" w:styleId="Bibliography">
    <w:name w:val="Bibliography"/>
    <w:basedOn w:val="Normal"/>
    <w:next w:val="Normal"/>
    <w:uiPriority w:val="37"/>
    <w:unhideWhenUsed/>
    <w:rsid w:val="00E7530E"/>
  </w:style>
  <w:style w:type="paragraph" w:styleId="ListParagraph">
    <w:name w:val="List Paragraph"/>
    <w:basedOn w:val="Normal"/>
    <w:uiPriority w:val="34"/>
    <w:qFormat/>
    <w:rsid w:val="00074479"/>
    <w:pPr>
      <w:ind w:left="720"/>
      <w:contextualSpacing/>
    </w:pPr>
  </w:style>
  <w:style w:type="paragraph" w:styleId="Title">
    <w:name w:val="Title"/>
    <w:basedOn w:val="Normal"/>
    <w:next w:val="Normal"/>
    <w:link w:val="TitleChar"/>
    <w:rsid w:val="0013250B"/>
    <w:pPr>
      <w:keepNext/>
      <w:keepLines/>
      <w:pBdr>
        <w:top w:val="nil"/>
        <w:left w:val="nil"/>
        <w:bottom w:val="nil"/>
        <w:right w:val="nil"/>
        <w:between w:val="nil"/>
      </w:pBdr>
      <w:spacing w:after="60" w:line="240" w:lineRule="auto"/>
    </w:pPr>
    <w:rPr>
      <w:rFonts w:ascii="Arial" w:eastAsia="Arial" w:hAnsi="Arial" w:cs="Arial"/>
      <w:color w:val="000000"/>
      <w:sz w:val="52"/>
      <w:szCs w:val="52"/>
    </w:rPr>
  </w:style>
  <w:style w:type="character" w:customStyle="1" w:styleId="TitleChar">
    <w:name w:val="Title Char"/>
    <w:basedOn w:val="DefaultParagraphFont"/>
    <w:link w:val="Title"/>
    <w:rsid w:val="0013250B"/>
    <w:rPr>
      <w:rFonts w:ascii="Arial" w:eastAsia="Arial" w:hAnsi="Arial" w:cs="Arial"/>
      <w:color w:val="000000"/>
      <w:sz w:val="52"/>
      <w:szCs w:val="52"/>
    </w:rPr>
  </w:style>
  <w:style w:type="paragraph" w:styleId="Subtitle">
    <w:name w:val="Subtitle"/>
    <w:basedOn w:val="Normal"/>
    <w:next w:val="Normal"/>
    <w:link w:val="SubtitleChar"/>
    <w:rsid w:val="0013250B"/>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13250B"/>
    <w:rPr>
      <w:rFonts w:ascii="Georgia" w:eastAsia="Georgia" w:hAnsi="Georgia" w:cs="Georgia"/>
      <w:i/>
      <w:color w:val="666666"/>
      <w:sz w:val="48"/>
      <w:szCs w:val="48"/>
    </w:rPr>
  </w:style>
  <w:style w:type="character" w:customStyle="1" w:styleId="CommentTextChar">
    <w:name w:val="Comment Text Char"/>
    <w:basedOn w:val="DefaultParagraphFont"/>
    <w:link w:val="CommentText"/>
    <w:uiPriority w:val="99"/>
    <w:semiHidden/>
    <w:rsid w:val="0013250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13250B"/>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3250B"/>
    <w:pPr>
      <w:spacing w:after="0" w:line="240" w:lineRule="auto"/>
    </w:pPr>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250B"/>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BA38A2"/>
    <w:rPr>
      <w:sz w:val="16"/>
      <w:szCs w:val="16"/>
    </w:rPr>
  </w:style>
  <w:style w:type="paragraph" w:styleId="CommentSubject">
    <w:name w:val="annotation subject"/>
    <w:basedOn w:val="CommentText"/>
    <w:next w:val="CommentText"/>
    <w:link w:val="CommentSubjectChar"/>
    <w:uiPriority w:val="99"/>
    <w:semiHidden/>
    <w:unhideWhenUsed/>
    <w:rsid w:val="00BA38A2"/>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A38A2"/>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1251A8"/>
    <w:pPr>
      <w:tabs>
        <w:tab w:val="center" w:pos="4320"/>
        <w:tab w:val="right" w:pos="8640"/>
      </w:tabs>
      <w:spacing w:after="0" w:line="240" w:lineRule="auto"/>
    </w:pPr>
  </w:style>
  <w:style w:type="character" w:customStyle="1" w:styleId="FooterChar">
    <w:name w:val="Footer Char"/>
    <w:basedOn w:val="DefaultParagraphFont"/>
    <w:link w:val="Footer"/>
    <w:uiPriority w:val="99"/>
    <w:rsid w:val="001251A8"/>
  </w:style>
  <w:style w:type="character" w:styleId="PageNumber">
    <w:name w:val="page number"/>
    <w:basedOn w:val="DefaultParagraphFont"/>
    <w:uiPriority w:val="99"/>
    <w:semiHidden/>
    <w:unhideWhenUsed/>
    <w:rsid w:val="001251A8"/>
  </w:style>
  <w:style w:type="paragraph" w:styleId="Header">
    <w:name w:val="header"/>
    <w:basedOn w:val="Normal"/>
    <w:link w:val="HeaderChar"/>
    <w:uiPriority w:val="99"/>
    <w:unhideWhenUsed/>
    <w:rsid w:val="001251A8"/>
    <w:pPr>
      <w:tabs>
        <w:tab w:val="center" w:pos="4320"/>
        <w:tab w:val="right" w:pos="8640"/>
      </w:tabs>
      <w:spacing w:after="0" w:line="240" w:lineRule="auto"/>
    </w:pPr>
  </w:style>
  <w:style w:type="character" w:customStyle="1" w:styleId="HeaderChar">
    <w:name w:val="Header Char"/>
    <w:basedOn w:val="DefaultParagraphFont"/>
    <w:link w:val="Header"/>
    <w:uiPriority w:val="99"/>
    <w:rsid w:val="001251A8"/>
  </w:style>
  <w:style w:type="paragraph" w:styleId="NormalWeb">
    <w:name w:val="Normal (Web)"/>
    <w:basedOn w:val="Normal"/>
    <w:uiPriority w:val="99"/>
    <w:semiHidden/>
    <w:unhideWhenUsed/>
    <w:rsid w:val="00111044"/>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AA221A"/>
    <w:pPr>
      <w:spacing w:before="480" w:line="276" w:lineRule="auto"/>
      <w:outlineLvl w:val="9"/>
    </w:pPr>
    <w:rPr>
      <w:b/>
      <w:bCs/>
      <w:sz w:val="28"/>
      <w:szCs w:val="28"/>
    </w:rPr>
  </w:style>
  <w:style w:type="paragraph" w:styleId="TOC1">
    <w:name w:val="toc 1"/>
    <w:basedOn w:val="Normal"/>
    <w:next w:val="Normal"/>
    <w:autoRedefine/>
    <w:uiPriority w:val="39"/>
    <w:unhideWhenUsed/>
    <w:rsid w:val="00B97C1D"/>
    <w:pPr>
      <w:tabs>
        <w:tab w:val="left" w:pos="440"/>
        <w:tab w:val="right" w:leader="dot" w:pos="9350"/>
      </w:tabs>
      <w:spacing w:before="120" w:after="120"/>
    </w:pPr>
    <w:rPr>
      <w:rFonts w:cstheme="minorHAnsi"/>
      <w:b/>
      <w:bCs/>
      <w:caps/>
      <w:sz w:val="20"/>
      <w:szCs w:val="20"/>
    </w:rPr>
  </w:style>
  <w:style w:type="paragraph" w:styleId="TOC2">
    <w:name w:val="toc 2"/>
    <w:basedOn w:val="Normal"/>
    <w:next w:val="Normal"/>
    <w:autoRedefine/>
    <w:uiPriority w:val="39"/>
    <w:unhideWhenUsed/>
    <w:rsid w:val="00AA221A"/>
    <w:pPr>
      <w:spacing w:after="0"/>
      <w:ind w:left="220"/>
    </w:pPr>
    <w:rPr>
      <w:rFonts w:cstheme="minorHAnsi"/>
      <w:smallCaps/>
      <w:sz w:val="20"/>
      <w:szCs w:val="20"/>
    </w:rPr>
  </w:style>
  <w:style w:type="paragraph" w:styleId="TOC3">
    <w:name w:val="toc 3"/>
    <w:basedOn w:val="Normal"/>
    <w:next w:val="Normal"/>
    <w:autoRedefine/>
    <w:uiPriority w:val="39"/>
    <w:unhideWhenUsed/>
    <w:rsid w:val="00AA221A"/>
    <w:pPr>
      <w:spacing w:after="0"/>
      <w:ind w:left="440"/>
    </w:pPr>
    <w:rPr>
      <w:rFonts w:cstheme="minorHAnsi"/>
      <w:i/>
      <w:iCs/>
      <w:sz w:val="20"/>
      <w:szCs w:val="20"/>
    </w:rPr>
  </w:style>
  <w:style w:type="character" w:styleId="Hyperlink">
    <w:name w:val="Hyperlink"/>
    <w:basedOn w:val="DefaultParagraphFont"/>
    <w:uiPriority w:val="99"/>
    <w:unhideWhenUsed/>
    <w:rsid w:val="00AA221A"/>
    <w:rPr>
      <w:color w:val="0563C1" w:themeColor="hyperlink"/>
      <w:u w:val="single"/>
    </w:rPr>
  </w:style>
  <w:style w:type="paragraph" w:styleId="TOC4">
    <w:name w:val="toc 4"/>
    <w:basedOn w:val="Normal"/>
    <w:next w:val="Normal"/>
    <w:autoRedefine/>
    <w:uiPriority w:val="39"/>
    <w:semiHidden/>
    <w:unhideWhenUsed/>
    <w:rsid w:val="00AA221A"/>
    <w:pPr>
      <w:spacing w:after="0"/>
      <w:ind w:left="660"/>
    </w:pPr>
    <w:rPr>
      <w:rFonts w:cstheme="minorHAnsi"/>
      <w:sz w:val="18"/>
      <w:szCs w:val="18"/>
    </w:rPr>
  </w:style>
  <w:style w:type="paragraph" w:styleId="TOC5">
    <w:name w:val="toc 5"/>
    <w:basedOn w:val="Normal"/>
    <w:next w:val="Normal"/>
    <w:autoRedefine/>
    <w:uiPriority w:val="39"/>
    <w:semiHidden/>
    <w:unhideWhenUsed/>
    <w:rsid w:val="00AA221A"/>
    <w:pPr>
      <w:spacing w:after="0"/>
      <w:ind w:left="880"/>
    </w:pPr>
    <w:rPr>
      <w:rFonts w:cstheme="minorHAnsi"/>
      <w:sz w:val="18"/>
      <w:szCs w:val="18"/>
    </w:rPr>
  </w:style>
  <w:style w:type="paragraph" w:styleId="TOC6">
    <w:name w:val="toc 6"/>
    <w:basedOn w:val="Normal"/>
    <w:next w:val="Normal"/>
    <w:autoRedefine/>
    <w:uiPriority w:val="39"/>
    <w:semiHidden/>
    <w:unhideWhenUsed/>
    <w:rsid w:val="00AA221A"/>
    <w:pPr>
      <w:spacing w:after="0"/>
      <w:ind w:left="1100"/>
    </w:pPr>
    <w:rPr>
      <w:rFonts w:cstheme="minorHAnsi"/>
      <w:sz w:val="18"/>
      <w:szCs w:val="18"/>
    </w:rPr>
  </w:style>
  <w:style w:type="paragraph" w:styleId="TOC7">
    <w:name w:val="toc 7"/>
    <w:basedOn w:val="Normal"/>
    <w:next w:val="Normal"/>
    <w:autoRedefine/>
    <w:uiPriority w:val="39"/>
    <w:semiHidden/>
    <w:unhideWhenUsed/>
    <w:rsid w:val="00AA221A"/>
    <w:pPr>
      <w:spacing w:after="0"/>
      <w:ind w:left="1320"/>
    </w:pPr>
    <w:rPr>
      <w:rFonts w:cstheme="minorHAnsi"/>
      <w:sz w:val="18"/>
      <w:szCs w:val="18"/>
    </w:rPr>
  </w:style>
  <w:style w:type="paragraph" w:styleId="TOC8">
    <w:name w:val="toc 8"/>
    <w:basedOn w:val="Normal"/>
    <w:next w:val="Normal"/>
    <w:autoRedefine/>
    <w:uiPriority w:val="39"/>
    <w:semiHidden/>
    <w:unhideWhenUsed/>
    <w:rsid w:val="00AA221A"/>
    <w:pPr>
      <w:spacing w:after="0"/>
      <w:ind w:left="1540"/>
    </w:pPr>
    <w:rPr>
      <w:rFonts w:cstheme="minorHAnsi"/>
      <w:sz w:val="18"/>
      <w:szCs w:val="18"/>
    </w:rPr>
  </w:style>
  <w:style w:type="paragraph" w:styleId="TOC9">
    <w:name w:val="toc 9"/>
    <w:basedOn w:val="Normal"/>
    <w:next w:val="Normal"/>
    <w:autoRedefine/>
    <w:uiPriority w:val="39"/>
    <w:semiHidden/>
    <w:unhideWhenUsed/>
    <w:rsid w:val="00AA221A"/>
    <w:pPr>
      <w:spacing w:after="0"/>
      <w:ind w:left="1760"/>
    </w:pPr>
    <w:rPr>
      <w:rFonts w:cstheme="minorHAnsi"/>
      <w:sz w:val="18"/>
      <w:szCs w:val="18"/>
    </w:rPr>
  </w:style>
  <w:style w:type="character" w:styleId="FollowedHyperlink">
    <w:name w:val="FollowedHyperlink"/>
    <w:basedOn w:val="DefaultParagraphFont"/>
    <w:uiPriority w:val="99"/>
    <w:semiHidden/>
    <w:unhideWhenUsed/>
    <w:rsid w:val="002C2F65"/>
    <w:rPr>
      <w:color w:val="954F72" w:themeColor="followedHyperlink"/>
      <w:u w:val="single"/>
    </w:rPr>
  </w:style>
  <w:style w:type="character" w:customStyle="1" w:styleId="UnresolvedMention1">
    <w:name w:val="Unresolved Mention1"/>
    <w:basedOn w:val="DefaultParagraphFont"/>
    <w:uiPriority w:val="99"/>
    <w:semiHidden/>
    <w:unhideWhenUsed/>
    <w:rsid w:val="002B53DA"/>
    <w:rPr>
      <w:color w:val="605E5C"/>
      <w:shd w:val="clear" w:color="auto" w:fill="E1DFDD"/>
    </w:rPr>
  </w:style>
  <w:style w:type="paragraph" w:styleId="Revision">
    <w:name w:val="Revision"/>
    <w:hidden/>
    <w:uiPriority w:val="99"/>
    <w:semiHidden/>
    <w:rsid w:val="00B97C1D"/>
    <w:pPr>
      <w:spacing w:after="0" w:line="240" w:lineRule="auto"/>
    </w:pPr>
  </w:style>
  <w:style w:type="character" w:styleId="SubtleReference">
    <w:name w:val="Subtle Reference"/>
    <w:aliases w:val="Caption2"/>
    <w:basedOn w:val="DefaultParagraphFont"/>
    <w:uiPriority w:val="31"/>
    <w:qFormat/>
    <w:rsid w:val="00556961"/>
    <w:rPr>
      <w:rFonts w:asciiTheme="minorHAnsi" w:hAnsiTheme="minorHAnsi"/>
      <w:i/>
      <w:smallCaps/>
      <w:color w:val="000000" w:themeColor="text1"/>
      <w:sz w:val="22"/>
    </w:rPr>
  </w:style>
  <w:style w:type="paragraph" w:styleId="Quote">
    <w:name w:val="Quote"/>
    <w:basedOn w:val="Normal"/>
    <w:next w:val="Normal"/>
    <w:link w:val="QuoteChar"/>
    <w:uiPriority w:val="29"/>
    <w:qFormat/>
    <w:rsid w:val="0055696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56961"/>
    <w:rPr>
      <w:i/>
      <w:iCs/>
      <w:color w:val="404040" w:themeColor="text1" w:themeTint="BF"/>
    </w:rPr>
  </w:style>
  <w:style w:type="paragraph" w:styleId="TableofFigures">
    <w:name w:val="table of figures"/>
    <w:basedOn w:val="Normal"/>
    <w:next w:val="Normal"/>
    <w:uiPriority w:val="99"/>
    <w:unhideWhenUsed/>
    <w:rsid w:val="00556961"/>
    <w:pPr>
      <w:spacing w:after="0"/>
      <w:ind w:left="440" w:hanging="440"/>
    </w:pPr>
    <w:rPr>
      <w:rFonts w:cstheme="minorHAnsi"/>
      <w:smallCap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7530E"/>
    <w:pPr>
      <w:keepNext/>
      <w:keepLines/>
      <w:numPr>
        <w:numId w:val="2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97C1D"/>
    <w:pPr>
      <w:keepNext/>
      <w:keepLines/>
      <w:numPr>
        <w:ilvl w:val="1"/>
        <w:numId w:val="26"/>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3250B"/>
    <w:pPr>
      <w:keepNext/>
      <w:keepLines/>
      <w:numPr>
        <w:ilvl w:val="2"/>
        <w:numId w:val="2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13250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3250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rsid w:val="0013250B"/>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3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97C1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3250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3250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3250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13250B"/>
    <w:rPr>
      <w:rFonts w:ascii="Times New Roman" w:eastAsia="Times New Roman" w:hAnsi="Times New Roman" w:cs="Times New Roman"/>
      <w:b/>
      <w:sz w:val="20"/>
      <w:szCs w:val="20"/>
    </w:rPr>
  </w:style>
  <w:style w:type="paragraph" w:styleId="Bibliography">
    <w:name w:val="Bibliography"/>
    <w:basedOn w:val="Normal"/>
    <w:next w:val="Normal"/>
    <w:uiPriority w:val="37"/>
    <w:unhideWhenUsed/>
    <w:rsid w:val="00E7530E"/>
  </w:style>
  <w:style w:type="paragraph" w:styleId="ListParagraph">
    <w:name w:val="List Paragraph"/>
    <w:basedOn w:val="Normal"/>
    <w:uiPriority w:val="34"/>
    <w:qFormat/>
    <w:rsid w:val="00074479"/>
    <w:pPr>
      <w:ind w:left="720"/>
      <w:contextualSpacing/>
    </w:pPr>
  </w:style>
  <w:style w:type="paragraph" w:styleId="Title">
    <w:name w:val="Title"/>
    <w:basedOn w:val="Normal"/>
    <w:next w:val="Normal"/>
    <w:link w:val="TitleChar"/>
    <w:rsid w:val="0013250B"/>
    <w:pPr>
      <w:keepNext/>
      <w:keepLines/>
      <w:pBdr>
        <w:top w:val="nil"/>
        <w:left w:val="nil"/>
        <w:bottom w:val="nil"/>
        <w:right w:val="nil"/>
        <w:between w:val="nil"/>
      </w:pBdr>
      <w:spacing w:after="60" w:line="240" w:lineRule="auto"/>
    </w:pPr>
    <w:rPr>
      <w:rFonts w:ascii="Arial" w:eastAsia="Arial" w:hAnsi="Arial" w:cs="Arial"/>
      <w:color w:val="000000"/>
      <w:sz w:val="52"/>
      <w:szCs w:val="52"/>
    </w:rPr>
  </w:style>
  <w:style w:type="character" w:customStyle="1" w:styleId="TitleChar">
    <w:name w:val="Title Char"/>
    <w:basedOn w:val="DefaultParagraphFont"/>
    <w:link w:val="Title"/>
    <w:rsid w:val="0013250B"/>
    <w:rPr>
      <w:rFonts w:ascii="Arial" w:eastAsia="Arial" w:hAnsi="Arial" w:cs="Arial"/>
      <w:color w:val="000000"/>
      <w:sz w:val="52"/>
      <w:szCs w:val="52"/>
    </w:rPr>
  </w:style>
  <w:style w:type="paragraph" w:styleId="Subtitle">
    <w:name w:val="Subtitle"/>
    <w:basedOn w:val="Normal"/>
    <w:next w:val="Normal"/>
    <w:link w:val="SubtitleChar"/>
    <w:rsid w:val="0013250B"/>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13250B"/>
    <w:rPr>
      <w:rFonts w:ascii="Georgia" w:eastAsia="Georgia" w:hAnsi="Georgia" w:cs="Georgia"/>
      <w:i/>
      <w:color w:val="666666"/>
      <w:sz w:val="48"/>
      <w:szCs w:val="48"/>
    </w:rPr>
  </w:style>
  <w:style w:type="character" w:customStyle="1" w:styleId="CommentTextChar">
    <w:name w:val="Comment Text Char"/>
    <w:basedOn w:val="DefaultParagraphFont"/>
    <w:link w:val="CommentText"/>
    <w:uiPriority w:val="99"/>
    <w:semiHidden/>
    <w:rsid w:val="0013250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13250B"/>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3250B"/>
    <w:pPr>
      <w:spacing w:after="0" w:line="240" w:lineRule="auto"/>
    </w:pPr>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250B"/>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BA38A2"/>
    <w:rPr>
      <w:sz w:val="16"/>
      <w:szCs w:val="16"/>
    </w:rPr>
  </w:style>
  <w:style w:type="paragraph" w:styleId="CommentSubject">
    <w:name w:val="annotation subject"/>
    <w:basedOn w:val="CommentText"/>
    <w:next w:val="CommentText"/>
    <w:link w:val="CommentSubjectChar"/>
    <w:uiPriority w:val="99"/>
    <w:semiHidden/>
    <w:unhideWhenUsed/>
    <w:rsid w:val="00BA38A2"/>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A38A2"/>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1251A8"/>
    <w:pPr>
      <w:tabs>
        <w:tab w:val="center" w:pos="4320"/>
        <w:tab w:val="right" w:pos="8640"/>
      </w:tabs>
      <w:spacing w:after="0" w:line="240" w:lineRule="auto"/>
    </w:pPr>
  </w:style>
  <w:style w:type="character" w:customStyle="1" w:styleId="FooterChar">
    <w:name w:val="Footer Char"/>
    <w:basedOn w:val="DefaultParagraphFont"/>
    <w:link w:val="Footer"/>
    <w:uiPriority w:val="99"/>
    <w:rsid w:val="001251A8"/>
  </w:style>
  <w:style w:type="character" w:styleId="PageNumber">
    <w:name w:val="page number"/>
    <w:basedOn w:val="DefaultParagraphFont"/>
    <w:uiPriority w:val="99"/>
    <w:semiHidden/>
    <w:unhideWhenUsed/>
    <w:rsid w:val="001251A8"/>
  </w:style>
  <w:style w:type="paragraph" w:styleId="Header">
    <w:name w:val="header"/>
    <w:basedOn w:val="Normal"/>
    <w:link w:val="HeaderChar"/>
    <w:uiPriority w:val="99"/>
    <w:unhideWhenUsed/>
    <w:rsid w:val="001251A8"/>
    <w:pPr>
      <w:tabs>
        <w:tab w:val="center" w:pos="4320"/>
        <w:tab w:val="right" w:pos="8640"/>
      </w:tabs>
      <w:spacing w:after="0" w:line="240" w:lineRule="auto"/>
    </w:pPr>
  </w:style>
  <w:style w:type="character" w:customStyle="1" w:styleId="HeaderChar">
    <w:name w:val="Header Char"/>
    <w:basedOn w:val="DefaultParagraphFont"/>
    <w:link w:val="Header"/>
    <w:uiPriority w:val="99"/>
    <w:rsid w:val="001251A8"/>
  </w:style>
  <w:style w:type="paragraph" w:styleId="NormalWeb">
    <w:name w:val="Normal (Web)"/>
    <w:basedOn w:val="Normal"/>
    <w:uiPriority w:val="99"/>
    <w:semiHidden/>
    <w:unhideWhenUsed/>
    <w:rsid w:val="00111044"/>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AA221A"/>
    <w:pPr>
      <w:spacing w:before="480" w:line="276" w:lineRule="auto"/>
      <w:outlineLvl w:val="9"/>
    </w:pPr>
    <w:rPr>
      <w:b/>
      <w:bCs/>
      <w:sz w:val="28"/>
      <w:szCs w:val="28"/>
    </w:rPr>
  </w:style>
  <w:style w:type="paragraph" w:styleId="TOC1">
    <w:name w:val="toc 1"/>
    <w:basedOn w:val="Normal"/>
    <w:next w:val="Normal"/>
    <w:autoRedefine/>
    <w:uiPriority w:val="39"/>
    <w:unhideWhenUsed/>
    <w:rsid w:val="00B97C1D"/>
    <w:pPr>
      <w:tabs>
        <w:tab w:val="left" w:pos="440"/>
        <w:tab w:val="right" w:leader="dot" w:pos="9350"/>
      </w:tabs>
      <w:spacing w:before="120" w:after="120"/>
    </w:pPr>
    <w:rPr>
      <w:rFonts w:cstheme="minorHAnsi"/>
      <w:b/>
      <w:bCs/>
      <w:caps/>
      <w:sz w:val="20"/>
      <w:szCs w:val="20"/>
    </w:rPr>
  </w:style>
  <w:style w:type="paragraph" w:styleId="TOC2">
    <w:name w:val="toc 2"/>
    <w:basedOn w:val="Normal"/>
    <w:next w:val="Normal"/>
    <w:autoRedefine/>
    <w:uiPriority w:val="39"/>
    <w:unhideWhenUsed/>
    <w:rsid w:val="00AA221A"/>
    <w:pPr>
      <w:spacing w:after="0"/>
      <w:ind w:left="220"/>
    </w:pPr>
    <w:rPr>
      <w:rFonts w:cstheme="minorHAnsi"/>
      <w:smallCaps/>
      <w:sz w:val="20"/>
      <w:szCs w:val="20"/>
    </w:rPr>
  </w:style>
  <w:style w:type="paragraph" w:styleId="TOC3">
    <w:name w:val="toc 3"/>
    <w:basedOn w:val="Normal"/>
    <w:next w:val="Normal"/>
    <w:autoRedefine/>
    <w:uiPriority w:val="39"/>
    <w:unhideWhenUsed/>
    <w:rsid w:val="00AA221A"/>
    <w:pPr>
      <w:spacing w:after="0"/>
      <w:ind w:left="440"/>
    </w:pPr>
    <w:rPr>
      <w:rFonts w:cstheme="minorHAnsi"/>
      <w:i/>
      <w:iCs/>
      <w:sz w:val="20"/>
      <w:szCs w:val="20"/>
    </w:rPr>
  </w:style>
  <w:style w:type="character" w:styleId="Hyperlink">
    <w:name w:val="Hyperlink"/>
    <w:basedOn w:val="DefaultParagraphFont"/>
    <w:uiPriority w:val="99"/>
    <w:unhideWhenUsed/>
    <w:rsid w:val="00AA221A"/>
    <w:rPr>
      <w:color w:val="0563C1" w:themeColor="hyperlink"/>
      <w:u w:val="single"/>
    </w:rPr>
  </w:style>
  <w:style w:type="paragraph" w:styleId="TOC4">
    <w:name w:val="toc 4"/>
    <w:basedOn w:val="Normal"/>
    <w:next w:val="Normal"/>
    <w:autoRedefine/>
    <w:uiPriority w:val="39"/>
    <w:semiHidden/>
    <w:unhideWhenUsed/>
    <w:rsid w:val="00AA221A"/>
    <w:pPr>
      <w:spacing w:after="0"/>
      <w:ind w:left="660"/>
    </w:pPr>
    <w:rPr>
      <w:rFonts w:cstheme="minorHAnsi"/>
      <w:sz w:val="18"/>
      <w:szCs w:val="18"/>
    </w:rPr>
  </w:style>
  <w:style w:type="paragraph" w:styleId="TOC5">
    <w:name w:val="toc 5"/>
    <w:basedOn w:val="Normal"/>
    <w:next w:val="Normal"/>
    <w:autoRedefine/>
    <w:uiPriority w:val="39"/>
    <w:semiHidden/>
    <w:unhideWhenUsed/>
    <w:rsid w:val="00AA221A"/>
    <w:pPr>
      <w:spacing w:after="0"/>
      <w:ind w:left="880"/>
    </w:pPr>
    <w:rPr>
      <w:rFonts w:cstheme="minorHAnsi"/>
      <w:sz w:val="18"/>
      <w:szCs w:val="18"/>
    </w:rPr>
  </w:style>
  <w:style w:type="paragraph" w:styleId="TOC6">
    <w:name w:val="toc 6"/>
    <w:basedOn w:val="Normal"/>
    <w:next w:val="Normal"/>
    <w:autoRedefine/>
    <w:uiPriority w:val="39"/>
    <w:semiHidden/>
    <w:unhideWhenUsed/>
    <w:rsid w:val="00AA221A"/>
    <w:pPr>
      <w:spacing w:after="0"/>
      <w:ind w:left="1100"/>
    </w:pPr>
    <w:rPr>
      <w:rFonts w:cstheme="minorHAnsi"/>
      <w:sz w:val="18"/>
      <w:szCs w:val="18"/>
    </w:rPr>
  </w:style>
  <w:style w:type="paragraph" w:styleId="TOC7">
    <w:name w:val="toc 7"/>
    <w:basedOn w:val="Normal"/>
    <w:next w:val="Normal"/>
    <w:autoRedefine/>
    <w:uiPriority w:val="39"/>
    <w:semiHidden/>
    <w:unhideWhenUsed/>
    <w:rsid w:val="00AA221A"/>
    <w:pPr>
      <w:spacing w:after="0"/>
      <w:ind w:left="1320"/>
    </w:pPr>
    <w:rPr>
      <w:rFonts w:cstheme="minorHAnsi"/>
      <w:sz w:val="18"/>
      <w:szCs w:val="18"/>
    </w:rPr>
  </w:style>
  <w:style w:type="paragraph" w:styleId="TOC8">
    <w:name w:val="toc 8"/>
    <w:basedOn w:val="Normal"/>
    <w:next w:val="Normal"/>
    <w:autoRedefine/>
    <w:uiPriority w:val="39"/>
    <w:semiHidden/>
    <w:unhideWhenUsed/>
    <w:rsid w:val="00AA221A"/>
    <w:pPr>
      <w:spacing w:after="0"/>
      <w:ind w:left="1540"/>
    </w:pPr>
    <w:rPr>
      <w:rFonts w:cstheme="minorHAnsi"/>
      <w:sz w:val="18"/>
      <w:szCs w:val="18"/>
    </w:rPr>
  </w:style>
  <w:style w:type="paragraph" w:styleId="TOC9">
    <w:name w:val="toc 9"/>
    <w:basedOn w:val="Normal"/>
    <w:next w:val="Normal"/>
    <w:autoRedefine/>
    <w:uiPriority w:val="39"/>
    <w:semiHidden/>
    <w:unhideWhenUsed/>
    <w:rsid w:val="00AA221A"/>
    <w:pPr>
      <w:spacing w:after="0"/>
      <w:ind w:left="1760"/>
    </w:pPr>
    <w:rPr>
      <w:rFonts w:cstheme="minorHAnsi"/>
      <w:sz w:val="18"/>
      <w:szCs w:val="18"/>
    </w:rPr>
  </w:style>
  <w:style w:type="character" w:styleId="FollowedHyperlink">
    <w:name w:val="FollowedHyperlink"/>
    <w:basedOn w:val="DefaultParagraphFont"/>
    <w:uiPriority w:val="99"/>
    <w:semiHidden/>
    <w:unhideWhenUsed/>
    <w:rsid w:val="002C2F65"/>
    <w:rPr>
      <w:color w:val="954F72" w:themeColor="followedHyperlink"/>
      <w:u w:val="single"/>
    </w:rPr>
  </w:style>
  <w:style w:type="character" w:customStyle="1" w:styleId="UnresolvedMention1">
    <w:name w:val="Unresolved Mention1"/>
    <w:basedOn w:val="DefaultParagraphFont"/>
    <w:uiPriority w:val="99"/>
    <w:semiHidden/>
    <w:unhideWhenUsed/>
    <w:rsid w:val="002B53DA"/>
    <w:rPr>
      <w:color w:val="605E5C"/>
      <w:shd w:val="clear" w:color="auto" w:fill="E1DFDD"/>
    </w:rPr>
  </w:style>
  <w:style w:type="paragraph" w:styleId="Revision">
    <w:name w:val="Revision"/>
    <w:hidden/>
    <w:uiPriority w:val="99"/>
    <w:semiHidden/>
    <w:rsid w:val="00B97C1D"/>
    <w:pPr>
      <w:spacing w:after="0" w:line="240" w:lineRule="auto"/>
    </w:pPr>
  </w:style>
  <w:style w:type="character" w:styleId="SubtleReference">
    <w:name w:val="Subtle Reference"/>
    <w:aliases w:val="Caption2"/>
    <w:basedOn w:val="DefaultParagraphFont"/>
    <w:uiPriority w:val="31"/>
    <w:qFormat/>
    <w:rsid w:val="00556961"/>
    <w:rPr>
      <w:rFonts w:asciiTheme="minorHAnsi" w:hAnsiTheme="minorHAnsi"/>
      <w:i/>
      <w:smallCaps/>
      <w:color w:val="000000" w:themeColor="text1"/>
      <w:sz w:val="22"/>
    </w:rPr>
  </w:style>
  <w:style w:type="paragraph" w:styleId="Quote">
    <w:name w:val="Quote"/>
    <w:basedOn w:val="Normal"/>
    <w:next w:val="Normal"/>
    <w:link w:val="QuoteChar"/>
    <w:uiPriority w:val="29"/>
    <w:qFormat/>
    <w:rsid w:val="0055696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56961"/>
    <w:rPr>
      <w:i/>
      <w:iCs/>
      <w:color w:val="404040" w:themeColor="text1" w:themeTint="BF"/>
    </w:rPr>
  </w:style>
  <w:style w:type="paragraph" w:styleId="TableofFigures">
    <w:name w:val="table of figures"/>
    <w:basedOn w:val="Normal"/>
    <w:next w:val="Normal"/>
    <w:uiPriority w:val="99"/>
    <w:unhideWhenUsed/>
    <w:rsid w:val="00556961"/>
    <w:pPr>
      <w:spacing w:after="0"/>
      <w:ind w:left="440" w:hanging="440"/>
    </w:pPr>
    <w:rPr>
      <w:rFonts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354">
      <w:bodyDiv w:val="1"/>
      <w:marLeft w:val="0"/>
      <w:marRight w:val="0"/>
      <w:marTop w:val="0"/>
      <w:marBottom w:val="0"/>
      <w:divBdr>
        <w:top w:val="none" w:sz="0" w:space="0" w:color="auto"/>
        <w:left w:val="none" w:sz="0" w:space="0" w:color="auto"/>
        <w:bottom w:val="none" w:sz="0" w:space="0" w:color="auto"/>
        <w:right w:val="none" w:sz="0" w:space="0" w:color="auto"/>
      </w:divBdr>
    </w:div>
    <w:div w:id="744980">
      <w:bodyDiv w:val="1"/>
      <w:marLeft w:val="0"/>
      <w:marRight w:val="0"/>
      <w:marTop w:val="0"/>
      <w:marBottom w:val="0"/>
      <w:divBdr>
        <w:top w:val="none" w:sz="0" w:space="0" w:color="auto"/>
        <w:left w:val="none" w:sz="0" w:space="0" w:color="auto"/>
        <w:bottom w:val="none" w:sz="0" w:space="0" w:color="auto"/>
        <w:right w:val="none" w:sz="0" w:space="0" w:color="auto"/>
      </w:divBdr>
    </w:div>
    <w:div w:id="1930976">
      <w:bodyDiv w:val="1"/>
      <w:marLeft w:val="0"/>
      <w:marRight w:val="0"/>
      <w:marTop w:val="0"/>
      <w:marBottom w:val="0"/>
      <w:divBdr>
        <w:top w:val="none" w:sz="0" w:space="0" w:color="auto"/>
        <w:left w:val="none" w:sz="0" w:space="0" w:color="auto"/>
        <w:bottom w:val="none" w:sz="0" w:space="0" w:color="auto"/>
        <w:right w:val="none" w:sz="0" w:space="0" w:color="auto"/>
      </w:divBdr>
    </w:div>
    <w:div w:id="2321740">
      <w:bodyDiv w:val="1"/>
      <w:marLeft w:val="0"/>
      <w:marRight w:val="0"/>
      <w:marTop w:val="0"/>
      <w:marBottom w:val="0"/>
      <w:divBdr>
        <w:top w:val="none" w:sz="0" w:space="0" w:color="auto"/>
        <w:left w:val="none" w:sz="0" w:space="0" w:color="auto"/>
        <w:bottom w:val="none" w:sz="0" w:space="0" w:color="auto"/>
        <w:right w:val="none" w:sz="0" w:space="0" w:color="auto"/>
      </w:divBdr>
    </w:div>
    <w:div w:id="2706233">
      <w:bodyDiv w:val="1"/>
      <w:marLeft w:val="0"/>
      <w:marRight w:val="0"/>
      <w:marTop w:val="0"/>
      <w:marBottom w:val="0"/>
      <w:divBdr>
        <w:top w:val="none" w:sz="0" w:space="0" w:color="auto"/>
        <w:left w:val="none" w:sz="0" w:space="0" w:color="auto"/>
        <w:bottom w:val="none" w:sz="0" w:space="0" w:color="auto"/>
        <w:right w:val="none" w:sz="0" w:space="0" w:color="auto"/>
      </w:divBdr>
    </w:div>
    <w:div w:id="3635895">
      <w:bodyDiv w:val="1"/>
      <w:marLeft w:val="0"/>
      <w:marRight w:val="0"/>
      <w:marTop w:val="0"/>
      <w:marBottom w:val="0"/>
      <w:divBdr>
        <w:top w:val="none" w:sz="0" w:space="0" w:color="auto"/>
        <w:left w:val="none" w:sz="0" w:space="0" w:color="auto"/>
        <w:bottom w:val="none" w:sz="0" w:space="0" w:color="auto"/>
        <w:right w:val="none" w:sz="0" w:space="0" w:color="auto"/>
      </w:divBdr>
    </w:div>
    <w:div w:id="3678495">
      <w:bodyDiv w:val="1"/>
      <w:marLeft w:val="0"/>
      <w:marRight w:val="0"/>
      <w:marTop w:val="0"/>
      <w:marBottom w:val="0"/>
      <w:divBdr>
        <w:top w:val="none" w:sz="0" w:space="0" w:color="auto"/>
        <w:left w:val="none" w:sz="0" w:space="0" w:color="auto"/>
        <w:bottom w:val="none" w:sz="0" w:space="0" w:color="auto"/>
        <w:right w:val="none" w:sz="0" w:space="0" w:color="auto"/>
      </w:divBdr>
    </w:div>
    <w:div w:id="4014644">
      <w:bodyDiv w:val="1"/>
      <w:marLeft w:val="0"/>
      <w:marRight w:val="0"/>
      <w:marTop w:val="0"/>
      <w:marBottom w:val="0"/>
      <w:divBdr>
        <w:top w:val="none" w:sz="0" w:space="0" w:color="auto"/>
        <w:left w:val="none" w:sz="0" w:space="0" w:color="auto"/>
        <w:bottom w:val="none" w:sz="0" w:space="0" w:color="auto"/>
        <w:right w:val="none" w:sz="0" w:space="0" w:color="auto"/>
      </w:divBdr>
    </w:div>
    <w:div w:id="5447403">
      <w:bodyDiv w:val="1"/>
      <w:marLeft w:val="0"/>
      <w:marRight w:val="0"/>
      <w:marTop w:val="0"/>
      <w:marBottom w:val="0"/>
      <w:divBdr>
        <w:top w:val="none" w:sz="0" w:space="0" w:color="auto"/>
        <w:left w:val="none" w:sz="0" w:space="0" w:color="auto"/>
        <w:bottom w:val="none" w:sz="0" w:space="0" w:color="auto"/>
        <w:right w:val="none" w:sz="0" w:space="0" w:color="auto"/>
      </w:divBdr>
    </w:div>
    <w:div w:id="8260284">
      <w:bodyDiv w:val="1"/>
      <w:marLeft w:val="0"/>
      <w:marRight w:val="0"/>
      <w:marTop w:val="0"/>
      <w:marBottom w:val="0"/>
      <w:divBdr>
        <w:top w:val="none" w:sz="0" w:space="0" w:color="auto"/>
        <w:left w:val="none" w:sz="0" w:space="0" w:color="auto"/>
        <w:bottom w:val="none" w:sz="0" w:space="0" w:color="auto"/>
        <w:right w:val="none" w:sz="0" w:space="0" w:color="auto"/>
      </w:divBdr>
    </w:div>
    <w:div w:id="8603294">
      <w:bodyDiv w:val="1"/>
      <w:marLeft w:val="0"/>
      <w:marRight w:val="0"/>
      <w:marTop w:val="0"/>
      <w:marBottom w:val="0"/>
      <w:divBdr>
        <w:top w:val="none" w:sz="0" w:space="0" w:color="auto"/>
        <w:left w:val="none" w:sz="0" w:space="0" w:color="auto"/>
        <w:bottom w:val="none" w:sz="0" w:space="0" w:color="auto"/>
        <w:right w:val="none" w:sz="0" w:space="0" w:color="auto"/>
      </w:divBdr>
    </w:div>
    <w:div w:id="10382377">
      <w:bodyDiv w:val="1"/>
      <w:marLeft w:val="0"/>
      <w:marRight w:val="0"/>
      <w:marTop w:val="0"/>
      <w:marBottom w:val="0"/>
      <w:divBdr>
        <w:top w:val="none" w:sz="0" w:space="0" w:color="auto"/>
        <w:left w:val="none" w:sz="0" w:space="0" w:color="auto"/>
        <w:bottom w:val="none" w:sz="0" w:space="0" w:color="auto"/>
        <w:right w:val="none" w:sz="0" w:space="0" w:color="auto"/>
      </w:divBdr>
    </w:div>
    <w:div w:id="10763195">
      <w:bodyDiv w:val="1"/>
      <w:marLeft w:val="0"/>
      <w:marRight w:val="0"/>
      <w:marTop w:val="0"/>
      <w:marBottom w:val="0"/>
      <w:divBdr>
        <w:top w:val="none" w:sz="0" w:space="0" w:color="auto"/>
        <w:left w:val="none" w:sz="0" w:space="0" w:color="auto"/>
        <w:bottom w:val="none" w:sz="0" w:space="0" w:color="auto"/>
        <w:right w:val="none" w:sz="0" w:space="0" w:color="auto"/>
      </w:divBdr>
    </w:div>
    <w:div w:id="14039966">
      <w:bodyDiv w:val="1"/>
      <w:marLeft w:val="0"/>
      <w:marRight w:val="0"/>
      <w:marTop w:val="0"/>
      <w:marBottom w:val="0"/>
      <w:divBdr>
        <w:top w:val="none" w:sz="0" w:space="0" w:color="auto"/>
        <w:left w:val="none" w:sz="0" w:space="0" w:color="auto"/>
        <w:bottom w:val="none" w:sz="0" w:space="0" w:color="auto"/>
        <w:right w:val="none" w:sz="0" w:space="0" w:color="auto"/>
      </w:divBdr>
    </w:div>
    <w:div w:id="14381660">
      <w:bodyDiv w:val="1"/>
      <w:marLeft w:val="0"/>
      <w:marRight w:val="0"/>
      <w:marTop w:val="0"/>
      <w:marBottom w:val="0"/>
      <w:divBdr>
        <w:top w:val="none" w:sz="0" w:space="0" w:color="auto"/>
        <w:left w:val="none" w:sz="0" w:space="0" w:color="auto"/>
        <w:bottom w:val="none" w:sz="0" w:space="0" w:color="auto"/>
        <w:right w:val="none" w:sz="0" w:space="0" w:color="auto"/>
      </w:divBdr>
    </w:div>
    <w:div w:id="17320996">
      <w:bodyDiv w:val="1"/>
      <w:marLeft w:val="0"/>
      <w:marRight w:val="0"/>
      <w:marTop w:val="0"/>
      <w:marBottom w:val="0"/>
      <w:divBdr>
        <w:top w:val="none" w:sz="0" w:space="0" w:color="auto"/>
        <w:left w:val="none" w:sz="0" w:space="0" w:color="auto"/>
        <w:bottom w:val="none" w:sz="0" w:space="0" w:color="auto"/>
        <w:right w:val="none" w:sz="0" w:space="0" w:color="auto"/>
      </w:divBdr>
    </w:div>
    <w:div w:id="18550384">
      <w:bodyDiv w:val="1"/>
      <w:marLeft w:val="0"/>
      <w:marRight w:val="0"/>
      <w:marTop w:val="0"/>
      <w:marBottom w:val="0"/>
      <w:divBdr>
        <w:top w:val="none" w:sz="0" w:space="0" w:color="auto"/>
        <w:left w:val="none" w:sz="0" w:space="0" w:color="auto"/>
        <w:bottom w:val="none" w:sz="0" w:space="0" w:color="auto"/>
        <w:right w:val="none" w:sz="0" w:space="0" w:color="auto"/>
      </w:divBdr>
    </w:div>
    <w:div w:id="19015504">
      <w:bodyDiv w:val="1"/>
      <w:marLeft w:val="0"/>
      <w:marRight w:val="0"/>
      <w:marTop w:val="0"/>
      <w:marBottom w:val="0"/>
      <w:divBdr>
        <w:top w:val="none" w:sz="0" w:space="0" w:color="auto"/>
        <w:left w:val="none" w:sz="0" w:space="0" w:color="auto"/>
        <w:bottom w:val="none" w:sz="0" w:space="0" w:color="auto"/>
        <w:right w:val="none" w:sz="0" w:space="0" w:color="auto"/>
      </w:divBdr>
    </w:div>
    <w:div w:id="20666694">
      <w:bodyDiv w:val="1"/>
      <w:marLeft w:val="0"/>
      <w:marRight w:val="0"/>
      <w:marTop w:val="0"/>
      <w:marBottom w:val="0"/>
      <w:divBdr>
        <w:top w:val="none" w:sz="0" w:space="0" w:color="auto"/>
        <w:left w:val="none" w:sz="0" w:space="0" w:color="auto"/>
        <w:bottom w:val="none" w:sz="0" w:space="0" w:color="auto"/>
        <w:right w:val="none" w:sz="0" w:space="0" w:color="auto"/>
      </w:divBdr>
    </w:div>
    <w:div w:id="24866746">
      <w:bodyDiv w:val="1"/>
      <w:marLeft w:val="0"/>
      <w:marRight w:val="0"/>
      <w:marTop w:val="0"/>
      <w:marBottom w:val="0"/>
      <w:divBdr>
        <w:top w:val="none" w:sz="0" w:space="0" w:color="auto"/>
        <w:left w:val="none" w:sz="0" w:space="0" w:color="auto"/>
        <w:bottom w:val="none" w:sz="0" w:space="0" w:color="auto"/>
        <w:right w:val="none" w:sz="0" w:space="0" w:color="auto"/>
      </w:divBdr>
    </w:div>
    <w:div w:id="25101113">
      <w:bodyDiv w:val="1"/>
      <w:marLeft w:val="0"/>
      <w:marRight w:val="0"/>
      <w:marTop w:val="0"/>
      <w:marBottom w:val="0"/>
      <w:divBdr>
        <w:top w:val="none" w:sz="0" w:space="0" w:color="auto"/>
        <w:left w:val="none" w:sz="0" w:space="0" w:color="auto"/>
        <w:bottom w:val="none" w:sz="0" w:space="0" w:color="auto"/>
        <w:right w:val="none" w:sz="0" w:space="0" w:color="auto"/>
      </w:divBdr>
    </w:div>
    <w:div w:id="25495820">
      <w:bodyDiv w:val="1"/>
      <w:marLeft w:val="0"/>
      <w:marRight w:val="0"/>
      <w:marTop w:val="0"/>
      <w:marBottom w:val="0"/>
      <w:divBdr>
        <w:top w:val="none" w:sz="0" w:space="0" w:color="auto"/>
        <w:left w:val="none" w:sz="0" w:space="0" w:color="auto"/>
        <w:bottom w:val="none" w:sz="0" w:space="0" w:color="auto"/>
        <w:right w:val="none" w:sz="0" w:space="0" w:color="auto"/>
      </w:divBdr>
    </w:div>
    <w:div w:id="27950086">
      <w:bodyDiv w:val="1"/>
      <w:marLeft w:val="0"/>
      <w:marRight w:val="0"/>
      <w:marTop w:val="0"/>
      <w:marBottom w:val="0"/>
      <w:divBdr>
        <w:top w:val="none" w:sz="0" w:space="0" w:color="auto"/>
        <w:left w:val="none" w:sz="0" w:space="0" w:color="auto"/>
        <w:bottom w:val="none" w:sz="0" w:space="0" w:color="auto"/>
        <w:right w:val="none" w:sz="0" w:space="0" w:color="auto"/>
      </w:divBdr>
    </w:div>
    <w:div w:id="28573930">
      <w:bodyDiv w:val="1"/>
      <w:marLeft w:val="0"/>
      <w:marRight w:val="0"/>
      <w:marTop w:val="0"/>
      <w:marBottom w:val="0"/>
      <w:divBdr>
        <w:top w:val="none" w:sz="0" w:space="0" w:color="auto"/>
        <w:left w:val="none" w:sz="0" w:space="0" w:color="auto"/>
        <w:bottom w:val="none" w:sz="0" w:space="0" w:color="auto"/>
        <w:right w:val="none" w:sz="0" w:space="0" w:color="auto"/>
      </w:divBdr>
    </w:div>
    <w:div w:id="31153478">
      <w:bodyDiv w:val="1"/>
      <w:marLeft w:val="0"/>
      <w:marRight w:val="0"/>
      <w:marTop w:val="0"/>
      <w:marBottom w:val="0"/>
      <w:divBdr>
        <w:top w:val="none" w:sz="0" w:space="0" w:color="auto"/>
        <w:left w:val="none" w:sz="0" w:space="0" w:color="auto"/>
        <w:bottom w:val="none" w:sz="0" w:space="0" w:color="auto"/>
        <w:right w:val="none" w:sz="0" w:space="0" w:color="auto"/>
      </w:divBdr>
    </w:div>
    <w:div w:id="33039185">
      <w:bodyDiv w:val="1"/>
      <w:marLeft w:val="0"/>
      <w:marRight w:val="0"/>
      <w:marTop w:val="0"/>
      <w:marBottom w:val="0"/>
      <w:divBdr>
        <w:top w:val="none" w:sz="0" w:space="0" w:color="auto"/>
        <w:left w:val="none" w:sz="0" w:space="0" w:color="auto"/>
        <w:bottom w:val="none" w:sz="0" w:space="0" w:color="auto"/>
        <w:right w:val="none" w:sz="0" w:space="0" w:color="auto"/>
      </w:divBdr>
    </w:div>
    <w:div w:id="36584962">
      <w:bodyDiv w:val="1"/>
      <w:marLeft w:val="0"/>
      <w:marRight w:val="0"/>
      <w:marTop w:val="0"/>
      <w:marBottom w:val="0"/>
      <w:divBdr>
        <w:top w:val="none" w:sz="0" w:space="0" w:color="auto"/>
        <w:left w:val="none" w:sz="0" w:space="0" w:color="auto"/>
        <w:bottom w:val="none" w:sz="0" w:space="0" w:color="auto"/>
        <w:right w:val="none" w:sz="0" w:space="0" w:color="auto"/>
      </w:divBdr>
    </w:div>
    <w:div w:id="37319616">
      <w:bodyDiv w:val="1"/>
      <w:marLeft w:val="0"/>
      <w:marRight w:val="0"/>
      <w:marTop w:val="0"/>
      <w:marBottom w:val="0"/>
      <w:divBdr>
        <w:top w:val="none" w:sz="0" w:space="0" w:color="auto"/>
        <w:left w:val="none" w:sz="0" w:space="0" w:color="auto"/>
        <w:bottom w:val="none" w:sz="0" w:space="0" w:color="auto"/>
        <w:right w:val="none" w:sz="0" w:space="0" w:color="auto"/>
      </w:divBdr>
    </w:div>
    <w:div w:id="38090136">
      <w:bodyDiv w:val="1"/>
      <w:marLeft w:val="0"/>
      <w:marRight w:val="0"/>
      <w:marTop w:val="0"/>
      <w:marBottom w:val="0"/>
      <w:divBdr>
        <w:top w:val="none" w:sz="0" w:space="0" w:color="auto"/>
        <w:left w:val="none" w:sz="0" w:space="0" w:color="auto"/>
        <w:bottom w:val="none" w:sz="0" w:space="0" w:color="auto"/>
        <w:right w:val="none" w:sz="0" w:space="0" w:color="auto"/>
      </w:divBdr>
    </w:div>
    <w:div w:id="39206606">
      <w:bodyDiv w:val="1"/>
      <w:marLeft w:val="0"/>
      <w:marRight w:val="0"/>
      <w:marTop w:val="0"/>
      <w:marBottom w:val="0"/>
      <w:divBdr>
        <w:top w:val="none" w:sz="0" w:space="0" w:color="auto"/>
        <w:left w:val="none" w:sz="0" w:space="0" w:color="auto"/>
        <w:bottom w:val="none" w:sz="0" w:space="0" w:color="auto"/>
        <w:right w:val="none" w:sz="0" w:space="0" w:color="auto"/>
      </w:divBdr>
    </w:div>
    <w:div w:id="41633359">
      <w:bodyDiv w:val="1"/>
      <w:marLeft w:val="0"/>
      <w:marRight w:val="0"/>
      <w:marTop w:val="0"/>
      <w:marBottom w:val="0"/>
      <w:divBdr>
        <w:top w:val="none" w:sz="0" w:space="0" w:color="auto"/>
        <w:left w:val="none" w:sz="0" w:space="0" w:color="auto"/>
        <w:bottom w:val="none" w:sz="0" w:space="0" w:color="auto"/>
        <w:right w:val="none" w:sz="0" w:space="0" w:color="auto"/>
      </w:divBdr>
    </w:div>
    <w:div w:id="44725258">
      <w:bodyDiv w:val="1"/>
      <w:marLeft w:val="0"/>
      <w:marRight w:val="0"/>
      <w:marTop w:val="0"/>
      <w:marBottom w:val="0"/>
      <w:divBdr>
        <w:top w:val="none" w:sz="0" w:space="0" w:color="auto"/>
        <w:left w:val="none" w:sz="0" w:space="0" w:color="auto"/>
        <w:bottom w:val="none" w:sz="0" w:space="0" w:color="auto"/>
        <w:right w:val="none" w:sz="0" w:space="0" w:color="auto"/>
      </w:divBdr>
    </w:div>
    <w:div w:id="46956056">
      <w:bodyDiv w:val="1"/>
      <w:marLeft w:val="0"/>
      <w:marRight w:val="0"/>
      <w:marTop w:val="0"/>
      <w:marBottom w:val="0"/>
      <w:divBdr>
        <w:top w:val="none" w:sz="0" w:space="0" w:color="auto"/>
        <w:left w:val="none" w:sz="0" w:space="0" w:color="auto"/>
        <w:bottom w:val="none" w:sz="0" w:space="0" w:color="auto"/>
        <w:right w:val="none" w:sz="0" w:space="0" w:color="auto"/>
      </w:divBdr>
    </w:div>
    <w:div w:id="47269903">
      <w:bodyDiv w:val="1"/>
      <w:marLeft w:val="0"/>
      <w:marRight w:val="0"/>
      <w:marTop w:val="0"/>
      <w:marBottom w:val="0"/>
      <w:divBdr>
        <w:top w:val="none" w:sz="0" w:space="0" w:color="auto"/>
        <w:left w:val="none" w:sz="0" w:space="0" w:color="auto"/>
        <w:bottom w:val="none" w:sz="0" w:space="0" w:color="auto"/>
        <w:right w:val="none" w:sz="0" w:space="0" w:color="auto"/>
      </w:divBdr>
    </w:div>
    <w:div w:id="47730489">
      <w:bodyDiv w:val="1"/>
      <w:marLeft w:val="0"/>
      <w:marRight w:val="0"/>
      <w:marTop w:val="0"/>
      <w:marBottom w:val="0"/>
      <w:divBdr>
        <w:top w:val="none" w:sz="0" w:space="0" w:color="auto"/>
        <w:left w:val="none" w:sz="0" w:space="0" w:color="auto"/>
        <w:bottom w:val="none" w:sz="0" w:space="0" w:color="auto"/>
        <w:right w:val="none" w:sz="0" w:space="0" w:color="auto"/>
      </w:divBdr>
    </w:div>
    <w:div w:id="47920736">
      <w:bodyDiv w:val="1"/>
      <w:marLeft w:val="0"/>
      <w:marRight w:val="0"/>
      <w:marTop w:val="0"/>
      <w:marBottom w:val="0"/>
      <w:divBdr>
        <w:top w:val="none" w:sz="0" w:space="0" w:color="auto"/>
        <w:left w:val="none" w:sz="0" w:space="0" w:color="auto"/>
        <w:bottom w:val="none" w:sz="0" w:space="0" w:color="auto"/>
        <w:right w:val="none" w:sz="0" w:space="0" w:color="auto"/>
      </w:divBdr>
    </w:div>
    <w:div w:id="48110674">
      <w:bodyDiv w:val="1"/>
      <w:marLeft w:val="0"/>
      <w:marRight w:val="0"/>
      <w:marTop w:val="0"/>
      <w:marBottom w:val="0"/>
      <w:divBdr>
        <w:top w:val="none" w:sz="0" w:space="0" w:color="auto"/>
        <w:left w:val="none" w:sz="0" w:space="0" w:color="auto"/>
        <w:bottom w:val="none" w:sz="0" w:space="0" w:color="auto"/>
        <w:right w:val="none" w:sz="0" w:space="0" w:color="auto"/>
      </w:divBdr>
    </w:div>
    <w:div w:id="49502821">
      <w:bodyDiv w:val="1"/>
      <w:marLeft w:val="0"/>
      <w:marRight w:val="0"/>
      <w:marTop w:val="0"/>
      <w:marBottom w:val="0"/>
      <w:divBdr>
        <w:top w:val="none" w:sz="0" w:space="0" w:color="auto"/>
        <w:left w:val="none" w:sz="0" w:space="0" w:color="auto"/>
        <w:bottom w:val="none" w:sz="0" w:space="0" w:color="auto"/>
        <w:right w:val="none" w:sz="0" w:space="0" w:color="auto"/>
      </w:divBdr>
    </w:div>
    <w:div w:id="49621217">
      <w:bodyDiv w:val="1"/>
      <w:marLeft w:val="0"/>
      <w:marRight w:val="0"/>
      <w:marTop w:val="0"/>
      <w:marBottom w:val="0"/>
      <w:divBdr>
        <w:top w:val="none" w:sz="0" w:space="0" w:color="auto"/>
        <w:left w:val="none" w:sz="0" w:space="0" w:color="auto"/>
        <w:bottom w:val="none" w:sz="0" w:space="0" w:color="auto"/>
        <w:right w:val="none" w:sz="0" w:space="0" w:color="auto"/>
      </w:divBdr>
    </w:div>
    <w:div w:id="49815864">
      <w:bodyDiv w:val="1"/>
      <w:marLeft w:val="0"/>
      <w:marRight w:val="0"/>
      <w:marTop w:val="0"/>
      <w:marBottom w:val="0"/>
      <w:divBdr>
        <w:top w:val="none" w:sz="0" w:space="0" w:color="auto"/>
        <w:left w:val="none" w:sz="0" w:space="0" w:color="auto"/>
        <w:bottom w:val="none" w:sz="0" w:space="0" w:color="auto"/>
        <w:right w:val="none" w:sz="0" w:space="0" w:color="auto"/>
      </w:divBdr>
    </w:div>
    <w:div w:id="53938825">
      <w:bodyDiv w:val="1"/>
      <w:marLeft w:val="0"/>
      <w:marRight w:val="0"/>
      <w:marTop w:val="0"/>
      <w:marBottom w:val="0"/>
      <w:divBdr>
        <w:top w:val="none" w:sz="0" w:space="0" w:color="auto"/>
        <w:left w:val="none" w:sz="0" w:space="0" w:color="auto"/>
        <w:bottom w:val="none" w:sz="0" w:space="0" w:color="auto"/>
        <w:right w:val="none" w:sz="0" w:space="0" w:color="auto"/>
      </w:divBdr>
    </w:div>
    <w:div w:id="55129006">
      <w:bodyDiv w:val="1"/>
      <w:marLeft w:val="0"/>
      <w:marRight w:val="0"/>
      <w:marTop w:val="0"/>
      <w:marBottom w:val="0"/>
      <w:divBdr>
        <w:top w:val="none" w:sz="0" w:space="0" w:color="auto"/>
        <w:left w:val="none" w:sz="0" w:space="0" w:color="auto"/>
        <w:bottom w:val="none" w:sz="0" w:space="0" w:color="auto"/>
        <w:right w:val="none" w:sz="0" w:space="0" w:color="auto"/>
      </w:divBdr>
    </w:div>
    <w:div w:id="58983526">
      <w:bodyDiv w:val="1"/>
      <w:marLeft w:val="0"/>
      <w:marRight w:val="0"/>
      <w:marTop w:val="0"/>
      <w:marBottom w:val="0"/>
      <w:divBdr>
        <w:top w:val="none" w:sz="0" w:space="0" w:color="auto"/>
        <w:left w:val="none" w:sz="0" w:space="0" w:color="auto"/>
        <w:bottom w:val="none" w:sz="0" w:space="0" w:color="auto"/>
        <w:right w:val="none" w:sz="0" w:space="0" w:color="auto"/>
      </w:divBdr>
    </w:div>
    <w:div w:id="61371042">
      <w:bodyDiv w:val="1"/>
      <w:marLeft w:val="0"/>
      <w:marRight w:val="0"/>
      <w:marTop w:val="0"/>
      <w:marBottom w:val="0"/>
      <w:divBdr>
        <w:top w:val="none" w:sz="0" w:space="0" w:color="auto"/>
        <w:left w:val="none" w:sz="0" w:space="0" w:color="auto"/>
        <w:bottom w:val="none" w:sz="0" w:space="0" w:color="auto"/>
        <w:right w:val="none" w:sz="0" w:space="0" w:color="auto"/>
      </w:divBdr>
    </w:div>
    <w:div w:id="61754190">
      <w:bodyDiv w:val="1"/>
      <w:marLeft w:val="0"/>
      <w:marRight w:val="0"/>
      <w:marTop w:val="0"/>
      <w:marBottom w:val="0"/>
      <w:divBdr>
        <w:top w:val="none" w:sz="0" w:space="0" w:color="auto"/>
        <w:left w:val="none" w:sz="0" w:space="0" w:color="auto"/>
        <w:bottom w:val="none" w:sz="0" w:space="0" w:color="auto"/>
        <w:right w:val="none" w:sz="0" w:space="0" w:color="auto"/>
      </w:divBdr>
    </w:div>
    <w:div w:id="62267285">
      <w:bodyDiv w:val="1"/>
      <w:marLeft w:val="0"/>
      <w:marRight w:val="0"/>
      <w:marTop w:val="0"/>
      <w:marBottom w:val="0"/>
      <w:divBdr>
        <w:top w:val="none" w:sz="0" w:space="0" w:color="auto"/>
        <w:left w:val="none" w:sz="0" w:space="0" w:color="auto"/>
        <w:bottom w:val="none" w:sz="0" w:space="0" w:color="auto"/>
        <w:right w:val="none" w:sz="0" w:space="0" w:color="auto"/>
      </w:divBdr>
    </w:div>
    <w:div w:id="65537802">
      <w:bodyDiv w:val="1"/>
      <w:marLeft w:val="0"/>
      <w:marRight w:val="0"/>
      <w:marTop w:val="0"/>
      <w:marBottom w:val="0"/>
      <w:divBdr>
        <w:top w:val="none" w:sz="0" w:space="0" w:color="auto"/>
        <w:left w:val="none" w:sz="0" w:space="0" w:color="auto"/>
        <w:bottom w:val="none" w:sz="0" w:space="0" w:color="auto"/>
        <w:right w:val="none" w:sz="0" w:space="0" w:color="auto"/>
      </w:divBdr>
    </w:div>
    <w:div w:id="67847208">
      <w:bodyDiv w:val="1"/>
      <w:marLeft w:val="0"/>
      <w:marRight w:val="0"/>
      <w:marTop w:val="0"/>
      <w:marBottom w:val="0"/>
      <w:divBdr>
        <w:top w:val="none" w:sz="0" w:space="0" w:color="auto"/>
        <w:left w:val="none" w:sz="0" w:space="0" w:color="auto"/>
        <w:bottom w:val="none" w:sz="0" w:space="0" w:color="auto"/>
        <w:right w:val="none" w:sz="0" w:space="0" w:color="auto"/>
      </w:divBdr>
    </w:div>
    <w:div w:id="69163463">
      <w:bodyDiv w:val="1"/>
      <w:marLeft w:val="0"/>
      <w:marRight w:val="0"/>
      <w:marTop w:val="0"/>
      <w:marBottom w:val="0"/>
      <w:divBdr>
        <w:top w:val="none" w:sz="0" w:space="0" w:color="auto"/>
        <w:left w:val="none" w:sz="0" w:space="0" w:color="auto"/>
        <w:bottom w:val="none" w:sz="0" w:space="0" w:color="auto"/>
        <w:right w:val="none" w:sz="0" w:space="0" w:color="auto"/>
      </w:divBdr>
    </w:div>
    <w:div w:id="71200788">
      <w:bodyDiv w:val="1"/>
      <w:marLeft w:val="0"/>
      <w:marRight w:val="0"/>
      <w:marTop w:val="0"/>
      <w:marBottom w:val="0"/>
      <w:divBdr>
        <w:top w:val="none" w:sz="0" w:space="0" w:color="auto"/>
        <w:left w:val="none" w:sz="0" w:space="0" w:color="auto"/>
        <w:bottom w:val="none" w:sz="0" w:space="0" w:color="auto"/>
        <w:right w:val="none" w:sz="0" w:space="0" w:color="auto"/>
      </w:divBdr>
    </w:div>
    <w:div w:id="75322084">
      <w:bodyDiv w:val="1"/>
      <w:marLeft w:val="0"/>
      <w:marRight w:val="0"/>
      <w:marTop w:val="0"/>
      <w:marBottom w:val="0"/>
      <w:divBdr>
        <w:top w:val="none" w:sz="0" w:space="0" w:color="auto"/>
        <w:left w:val="none" w:sz="0" w:space="0" w:color="auto"/>
        <w:bottom w:val="none" w:sz="0" w:space="0" w:color="auto"/>
        <w:right w:val="none" w:sz="0" w:space="0" w:color="auto"/>
      </w:divBdr>
    </w:div>
    <w:div w:id="76488135">
      <w:bodyDiv w:val="1"/>
      <w:marLeft w:val="0"/>
      <w:marRight w:val="0"/>
      <w:marTop w:val="0"/>
      <w:marBottom w:val="0"/>
      <w:divBdr>
        <w:top w:val="none" w:sz="0" w:space="0" w:color="auto"/>
        <w:left w:val="none" w:sz="0" w:space="0" w:color="auto"/>
        <w:bottom w:val="none" w:sz="0" w:space="0" w:color="auto"/>
        <w:right w:val="none" w:sz="0" w:space="0" w:color="auto"/>
      </w:divBdr>
    </w:div>
    <w:div w:id="77336935">
      <w:bodyDiv w:val="1"/>
      <w:marLeft w:val="0"/>
      <w:marRight w:val="0"/>
      <w:marTop w:val="0"/>
      <w:marBottom w:val="0"/>
      <w:divBdr>
        <w:top w:val="none" w:sz="0" w:space="0" w:color="auto"/>
        <w:left w:val="none" w:sz="0" w:space="0" w:color="auto"/>
        <w:bottom w:val="none" w:sz="0" w:space="0" w:color="auto"/>
        <w:right w:val="none" w:sz="0" w:space="0" w:color="auto"/>
      </w:divBdr>
    </w:div>
    <w:div w:id="77680832">
      <w:bodyDiv w:val="1"/>
      <w:marLeft w:val="0"/>
      <w:marRight w:val="0"/>
      <w:marTop w:val="0"/>
      <w:marBottom w:val="0"/>
      <w:divBdr>
        <w:top w:val="none" w:sz="0" w:space="0" w:color="auto"/>
        <w:left w:val="none" w:sz="0" w:space="0" w:color="auto"/>
        <w:bottom w:val="none" w:sz="0" w:space="0" w:color="auto"/>
        <w:right w:val="none" w:sz="0" w:space="0" w:color="auto"/>
      </w:divBdr>
    </w:div>
    <w:div w:id="79452473">
      <w:bodyDiv w:val="1"/>
      <w:marLeft w:val="0"/>
      <w:marRight w:val="0"/>
      <w:marTop w:val="0"/>
      <w:marBottom w:val="0"/>
      <w:divBdr>
        <w:top w:val="none" w:sz="0" w:space="0" w:color="auto"/>
        <w:left w:val="none" w:sz="0" w:space="0" w:color="auto"/>
        <w:bottom w:val="none" w:sz="0" w:space="0" w:color="auto"/>
        <w:right w:val="none" w:sz="0" w:space="0" w:color="auto"/>
      </w:divBdr>
    </w:div>
    <w:div w:id="79522734">
      <w:bodyDiv w:val="1"/>
      <w:marLeft w:val="0"/>
      <w:marRight w:val="0"/>
      <w:marTop w:val="0"/>
      <w:marBottom w:val="0"/>
      <w:divBdr>
        <w:top w:val="none" w:sz="0" w:space="0" w:color="auto"/>
        <w:left w:val="none" w:sz="0" w:space="0" w:color="auto"/>
        <w:bottom w:val="none" w:sz="0" w:space="0" w:color="auto"/>
        <w:right w:val="none" w:sz="0" w:space="0" w:color="auto"/>
      </w:divBdr>
    </w:div>
    <w:div w:id="80413902">
      <w:bodyDiv w:val="1"/>
      <w:marLeft w:val="0"/>
      <w:marRight w:val="0"/>
      <w:marTop w:val="0"/>
      <w:marBottom w:val="0"/>
      <w:divBdr>
        <w:top w:val="none" w:sz="0" w:space="0" w:color="auto"/>
        <w:left w:val="none" w:sz="0" w:space="0" w:color="auto"/>
        <w:bottom w:val="none" w:sz="0" w:space="0" w:color="auto"/>
        <w:right w:val="none" w:sz="0" w:space="0" w:color="auto"/>
      </w:divBdr>
    </w:div>
    <w:div w:id="87849400">
      <w:bodyDiv w:val="1"/>
      <w:marLeft w:val="0"/>
      <w:marRight w:val="0"/>
      <w:marTop w:val="0"/>
      <w:marBottom w:val="0"/>
      <w:divBdr>
        <w:top w:val="none" w:sz="0" w:space="0" w:color="auto"/>
        <w:left w:val="none" w:sz="0" w:space="0" w:color="auto"/>
        <w:bottom w:val="none" w:sz="0" w:space="0" w:color="auto"/>
        <w:right w:val="none" w:sz="0" w:space="0" w:color="auto"/>
      </w:divBdr>
    </w:div>
    <w:div w:id="88277483">
      <w:bodyDiv w:val="1"/>
      <w:marLeft w:val="0"/>
      <w:marRight w:val="0"/>
      <w:marTop w:val="0"/>
      <w:marBottom w:val="0"/>
      <w:divBdr>
        <w:top w:val="none" w:sz="0" w:space="0" w:color="auto"/>
        <w:left w:val="none" w:sz="0" w:space="0" w:color="auto"/>
        <w:bottom w:val="none" w:sz="0" w:space="0" w:color="auto"/>
        <w:right w:val="none" w:sz="0" w:space="0" w:color="auto"/>
      </w:divBdr>
    </w:div>
    <w:div w:id="90123727">
      <w:bodyDiv w:val="1"/>
      <w:marLeft w:val="0"/>
      <w:marRight w:val="0"/>
      <w:marTop w:val="0"/>
      <w:marBottom w:val="0"/>
      <w:divBdr>
        <w:top w:val="none" w:sz="0" w:space="0" w:color="auto"/>
        <w:left w:val="none" w:sz="0" w:space="0" w:color="auto"/>
        <w:bottom w:val="none" w:sz="0" w:space="0" w:color="auto"/>
        <w:right w:val="none" w:sz="0" w:space="0" w:color="auto"/>
      </w:divBdr>
    </w:div>
    <w:div w:id="91095713">
      <w:bodyDiv w:val="1"/>
      <w:marLeft w:val="0"/>
      <w:marRight w:val="0"/>
      <w:marTop w:val="0"/>
      <w:marBottom w:val="0"/>
      <w:divBdr>
        <w:top w:val="none" w:sz="0" w:space="0" w:color="auto"/>
        <w:left w:val="none" w:sz="0" w:space="0" w:color="auto"/>
        <w:bottom w:val="none" w:sz="0" w:space="0" w:color="auto"/>
        <w:right w:val="none" w:sz="0" w:space="0" w:color="auto"/>
      </w:divBdr>
    </w:div>
    <w:div w:id="93982248">
      <w:bodyDiv w:val="1"/>
      <w:marLeft w:val="0"/>
      <w:marRight w:val="0"/>
      <w:marTop w:val="0"/>
      <w:marBottom w:val="0"/>
      <w:divBdr>
        <w:top w:val="none" w:sz="0" w:space="0" w:color="auto"/>
        <w:left w:val="none" w:sz="0" w:space="0" w:color="auto"/>
        <w:bottom w:val="none" w:sz="0" w:space="0" w:color="auto"/>
        <w:right w:val="none" w:sz="0" w:space="0" w:color="auto"/>
      </w:divBdr>
    </w:div>
    <w:div w:id="96217829">
      <w:bodyDiv w:val="1"/>
      <w:marLeft w:val="0"/>
      <w:marRight w:val="0"/>
      <w:marTop w:val="0"/>
      <w:marBottom w:val="0"/>
      <w:divBdr>
        <w:top w:val="none" w:sz="0" w:space="0" w:color="auto"/>
        <w:left w:val="none" w:sz="0" w:space="0" w:color="auto"/>
        <w:bottom w:val="none" w:sz="0" w:space="0" w:color="auto"/>
        <w:right w:val="none" w:sz="0" w:space="0" w:color="auto"/>
      </w:divBdr>
    </w:div>
    <w:div w:id="98451664">
      <w:bodyDiv w:val="1"/>
      <w:marLeft w:val="0"/>
      <w:marRight w:val="0"/>
      <w:marTop w:val="0"/>
      <w:marBottom w:val="0"/>
      <w:divBdr>
        <w:top w:val="none" w:sz="0" w:space="0" w:color="auto"/>
        <w:left w:val="none" w:sz="0" w:space="0" w:color="auto"/>
        <w:bottom w:val="none" w:sz="0" w:space="0" w:color="auto"/>
        <w:right w:val="none" w:sz="0" w:space="0" w:color="auto"/>
      </w:divBdr>
    </w:div>
    <w:div w:id="98643362">
      <w:bodyDiv w:val="1"/>
      <w:marLeft w:val="0"/>
      <w:marRight w:val="0"/>
      <w:marTop w:val="0"/>
      <w:marBottom w:val="0"/>
      <w:divBdr>
        <w:top w:val="none" w:sz="0" w:space="0" w:color="auto"/>
        <w:left w:val="none" w:sz="0" w:space="0" w:color="auto"/>
        <w:bottom w:val="none" w:sz="0" w:space="0" w:color="auto"/>
        <w:right w:val="none" w:sz="0" w:space="0" w:color="auto"/>
      </w:divBdr>
    </w:div>
    <w:div w:id="100340524">
      <w:bodyDiv w:val="1"/>
      <w:marLeft w:val="0"/>
      <w:marRight w:val="0"/>
      <w:marTop w:val="0"/>
      <w:marBottom w:val="0"/>
      <w:divBdr>
        <w:top w:val="none" w:sz="0" w:space="0" w:color="auto"/>
        <w:left w:val="none" w:sz="0" w:space="0" w:color="auto"/>
        <w:bottom w:val="none" w:sz="0" w:space="0" w:color="auto"/>
        <w:right w:val="none" w:sz="0" w:space="0" w:color="auto"/>
      </w:divBdr>
    </w:div>
    <w:div w:id="100879968">
      <w:bodyDiv w:val="1"/>
      <w:marLeft w:val="0"/>
      <w:marRight w:val="0"/>
      <w:marTop w:val="0"/>
      <w:marBottom w:val="0"/>
      <w:divBdr>
        <w:top w:val="none" w:sz="0" w:space="0" w:color="auto"/>
        <w:left w:val="none" w:sz="0" w:space="0" w:color="auto"/>
        <w:bottom w:val="none" w:sz="0" w:space="0" w:color="auto"/>
        <w:right w:val="none" w:sz="0" w:space="0" w:color="auto"/>
      </w:divBdr>
    </w:div>
    <w:div w:id="101799798">
      <w:bodyDiv w:val="1"/>
      <w:marLeft w:val="0"/>
      <w:marRight w:val="0"/>
      <w:marTop w:val="0"/>
      <w:marBottom w:val="0"/>
      <w:divBdr>
        <w:top w:val="none" w:sz="0" w:space="0" w:color="auto"/>
        <w:left w:val="none" w:sz="0" w:space="0" w:color="auto"/>
        <w:bottom w:val="none" w:sz="0" w:space="0" w:color="auto"/>
        <w:right w:val="none" w:sz="0" w:space="0" w:color="auto"/>
      </w:divBdr>
    </w:div>
    <w:div w:id="101845193">
      <w:bodyDiv w:val="1"/>
      <w:marLeft w:val="0"/>
      <w:marRight w:val="0"/>
      <w:marTop w:val="0"/>
      <w:marBottom w:val="0"/>
      <w:divBdr>
        <w:top w:val="none" w:sz="0" w:space="0" w:color="auto"/>
        <w:left w:val="none" w:sz="0" w:space="0" w:color="auto"/>
        <w:bottom w:val="none" w:sz="0" w:space="0" w:color="auto"/>
        <w:right w:val="none" w:sz="0" w:space="0" w:color="auto"/>
      </w:divBdr>
    </w:div>
    <w:div w:id="105200995">
      <w:bodyDiv w:val="1"/>
      <w:marLeft w:val="0"/>
      <w:marRight w:val="0"/>
      <w:marTop w:val="0"/>
      <w:marBottom w:val="0"/>
      <w:divBdr>
        <w:top w:val="none" w:sz="0" w:space="0" w:color="auto"/>
        <w:left w:val="none" w:sz="0" w:space="0" w:color="auto"/>
        <w:bottom w:val="none" w:sz="0" w:space="0" w:color="auto"/>
        <w:right w:val="none" w:sz="0" w:space="0" w:color="auto"/>
      </w:divBdr>
    </w:div>
    <w:div w:id="105394262">
      <w:bodyDiv w:val="1"/>
      <w:marLeft w:val="0"/>
      <w:marRight w:val="0"/>
      <w:marTop w:val="0"/>
      <w:marBottom w:val="0"/>
      <w:divBdr>
        <w:top w:val="none" w:sz="0" w:space="0" w:color="auto"/>
        <w:left w:val="none" w:sz="0" w:space="0" w:color="auto"/>
        <w:bottom w:val="none" w:sz="0" w:space="0" w:color="auto"/>
        <w:right w:val="none" w:sz="0" w:space="0" w:color="auto"/>
      </w:divBdr>
    </w:div>
    <w:div w:id="106118476">
      <w:bodyDiv w:val="1"/>
      <w:marLeft w:val="0"/>
      <w:marRight w:val="0"/>
      <w:marTop w:val="0"/>
      <w:marBottom w:val="0"/>
      <w:divBdr>
        <w:top w:val="none" w:sz="0" w:space="0" w:color="auto"/>
        <w:left w:val="none" w:sz="0" w:space="0" w:color="auto"/>
        <w:bottom w:val="none" w:sz="0" w:space="0" w:color="auto"/>
        <w:right w:val="none" w:sz="0" w:space="0" w:color="auto"/>
      </w:divBdr>
    </w:div>
    <w:div w:id="106894889">
      <w:bodyDiv w:val="1"/>
      <w:marLeft w:val="0"/>
      <w:marRight w:val="0"/>
      <w:marTop w:val="0"/>
      <w:marBottom w:val="0"/>
      <w:divBdr>
        <w:top w:val="none" w:sz="0" w:space="0" w:color="auto"/>
        <w:left w:val="none" w:sz="0" w:space="0" w:color="auto"/>
        <w:bottom w:val="none" w:sz="0" w:space="0" w:color="auto"/>
        <w:right w:val="none" w:sz="0" w:space="0" w:color="auto"/>
      </w:divBdr>
    </w:div>
    <w:div w:id="107552053">
      <w:bodyDiv w:val="1"/>
      <w:marLeft w:val="0"/>
      <w:marRight w:val="0"/>
      <w:marTop w:val="0"/>
      <w:marBottom w:val="0"/>
      <w:divBdr>
        <w:top w:val="none" w:sz="0" w:space="0" w:color="auto"/>
        <w:left w:val="none" w:sz="0" w:space="0" w:color="auto"/>
        <w:bottom w:val="none" w:sz="0" w:space="0" w:color="auto"/>
        <w:right w:val="none" w:sz="0" w:space="0" w:color="auto"/>
      </w:divBdr>
    </w:div>
    <w:div w:id="108547087">
      <w:bodyDiv w:val="1"/>
      <w:marLeft w:val="0"/>
      <w:marRight w:val="0"/>
      <w:marTop w:val="0"/>
      <w:marBottom w:val="0"/>
      <w:divBdr>
        <w:top w:val="none" w:sz="0" w:space="0" w:color="auto"/>
        <w:left w:val="none" w:sz="0" w:space="0" w:color="auto"/>
        <w:bottom w:val="none" w:sz="0" w:space="0" w:color="auto"/>
        <w:right w:val="none" w:sz="0" w:space="0" w:color="auto"/>
      </w:divBdr>
    </w:div>
    <w:div w:id="109592819">
      <w:bodyDiv w:val="1"/>
      <w:marLeft w:val="0"/>
      <w:marRight w:val="0"/>
      <w:marTop w:val="0"/>
      <w:marBottom w:val="0"/>
      <w:divBdr>
        <w:top w:val="none" w:sz="0" w:space="0" w:color="auto"/>
        <w:left w:val="none" w:sz="0" w:space="0" w:color="auto"/>
        <w:bottom w:val="none" w:sz="0" w:space="0" w:color="auto"/>
        <w:right w:val="none" w:sz="0" w:space="0" w:color="auto"/>
      </w:divBdr>
    </w:div>
    <w:div w:id="111286065">
      <w:bodyDiv w:val="1"/>
      <w:marLeft w:val="0"/>
      <w:marRight w:val="0"/>
      <w:marTop w:val="0"/>
      <w:marBottom w:val="0"/>
      <w:divBdr>
        <w:top w:val="none" w:sz="0" w:space="0" w:color="auto"/>
        <w:left w:val="none" w:sz="0" w:space="0" w:color="auto"/>
        <w:bottom w:val="none" w:sz="0" w:space="0" w:color="auto"/>
        <w:right w:val="none" w:sz="0" w:space="0" w:color="auto"/>
      </w:divBdr>
    </w:div>
    <w:div w:id="116261990">
      <w:bodyDiv w:val="1"/>
      <w:marLeft w:val="0"/>
      <w:marRight w:val="0"/>
      <w:marTop w:val="0"/>
      <w:marBottom w:val="0"/>
      <w:divBdr>
        <w:top w:val="none" w:sz="0" w:space="0" w:color="auto"/>
        <w:left w:val="none" w:sz="0" w:space="0" w:color="auto"/>
        <w:bottom w:val="none" w:sz="0" w:space="0" w:color="auto"/>
        <w:right w:val="none" w:sz="0" w:space="0" w:color="auto"/>
      </w:divBdr>
    </w:div>
    <w:div w:id="116487799">
      <w:bodyDiv w:val="1"/>
      <w:marLeft w:val="0"/>
      <w:marRight w:val="0"/>
      <w:marTop w:val="0"/>
      <w:marBottom w:val="0"/>
      <w:divBdr>
        <w:top w:val="none" w:sz="0" w:space="0" w:color="auto"/>
        <w:left w:val="none" w:sz="0" w:space="0" w:color="auto"/>
        <w:bottom w:val="none" w:sz="0" w:space="0" w:color="auto"/>
        <w:right w:val="none" w:sz="0" w:space="0" w:color="auto"/>
      </w:divBdr>
    </w:div>
    <w:div w:id="117338714">
      <w:bodyDiv w:val="1"/>
      <w:marLeft w:val="0"/>
      <w:marRight w:val="0"/>
      <w:marTop w:val="0"/>
      <w:marBottom w:val="0"/>
      <w:divBdr>
        <w:top w:val="none" w:sz="0" w:space="0" w:color="auto"/>
        <w:left w:val="none" w:sz="0" w:space="0" w:color="auto"/>
        <w:bottom w:val="none" w:sz="0" w:space="0" w:color="auto"/>
        <w:right w:val="none" w:sz="0" w:space="0" w:color="auto"/>
      </w:divBdr>
    </w:div>
    <w:div w:id="117794854">
      <w:bodyDiv w:val="1"/>
      <w:marLeft w:val="0"/>
      <w:marRight w:val="0"/>
      <w:marTop w:val="0"/>
      <w:marBottom w:val="0"/>
      <w:divBdr>
        <w:top w:val="none" w:sz="0" w:space="0" w:color="auto"/>
        <w:left w:val="none" w:sz="0" w:space="0" w:color="auto"/>
        <w:bottom w:val="none" w:sz="0" w:space="0" w:color="auto"/>
        <w:right w:val="none" w:sz="0" w:space="0" w:color="auto"/>
      </w:divBdr>
    </w:div>
    <w:div w:id="121382670">
      <w:bodyDiv w:val="1"/>
      <w:marLeft w:val="0"/>
      <w:marRight w:val="0"/>
      <w:marTop w:val="0"/>
      <w:marBottom w:val="0"/>
      <w:divBdr>
        <w:top w:val="none" w:sz="0" w:space="0" w:color="auto"/>
        <w:left w:val="none" w:sz="0" w:space="0" w:color="auto"/>
        <w:bottom w:val="none" w:sz="0" w:space="0" w:color="auto"/>
        <w:right w:val="none" w:sz="0" w:space="0" w:color="auto"/>
      </w:divBdr>
    </w:div>
    <w:div w:id="122962943">
      <w:bodyDiv w:val="1"/>
      <w:marLeft w:val="0"/>
      <w:marRight w:val="0"/>
      <w:marTop w:val="0"/>
      <w:marBottom w:val="0"/>
      <w:divBdr>
        <w:top w:val="none" w:sz="0" w:space="0" w:color="auto"/>
        <w:left w:val="none" w:sz="0" w:space="0" w:color="auto"/>
        <w:bottom w:val="none" w:sz="0" w:space="0" w:color="auto"/>
        <w:right w:val="none" w:sz="0" w:space="0" w:color="auto"/>
      </w:divBdr>
    </w:div>
    <w:div w:id="123279259">
      <w:bodyDiv w:val="1"/>
      <w:marLeft w:val="0"/>
      <w:marRight w:val="0"/>
      <w:marTop w:val="0"/>
      <w:marBottom w:val="0"/>
      <w:divBdr>
        <w:top w:val="none" w:sz="0" w:space="0" w:color="auto"/>
        <w:left w:val="none" w:sz="0" w:space="0" w:color="auto"/>
        <w:bottom w:val="none" w:sz="0" w:space="0" w:color="auto"/>
        <w:right w:val="none" w:sz="0" w:space="0" w:color="auto"/>
      </w:divBdr>
    </w:div>
    <w:div w:id="125900873">
      <w:bodyDiv w:val="1"/>
      <w:marLeft w:val="0"/>
      <w:marRight w:val="0"/>
      <w:marTop w:val="0"/>
      <w:marBottom w:val="0"/>
      <w:divBdr>
        <w:top w:val="none" w:sz="0" w:space="0" w:color="auto"/>
        <w:left w:val="none" w:sz="0" w:space="0" w:color="auto"/>
        <w:bottom w:val="none" w:sz="0" w:space="0" w:color="auto"/>
        <w:right w:val="none" w:sz="0" w:space="0" w:color="auto"/>
      </w:divBdr>
    </w:div>
    <w:div w:id="126164050">
      <w:bodyDiv w:val="1"/>
      <w:marLeft w:val="0"/>
      <w:marRight w:val="0"/>
      <w:marTop w:val="0"/>
      <w:marBottom w:val="0"/>
      <w:divBdr>
        <w:top w:val="none" w:sz="0" w:space="0" w:color="auto"/>
        <w:left w:val="none" w:sz="0" w:space="0" w:color="auto"/>
        <w:bottom w:val="none" w:sz="0" w:space="0" w:color="auto"/>
        <w:right w:val="none" w:sz="0" w:space="0" w:color="auto"/>
      </w:divBdr>
    </w:div>
    <w:div w:id="127824788">
      <w:bodyDiv w:val="1"/>
      <w:marLeft w:val="0"/>
      <w:marRight w:val="0"/>
      <w:marTop w:val="0"/>
      <w:marBottom w:val="0"/>
      <w:divBdr>
        <w:top w:val="none" w:sz="0" w:space="0" w:color="auto"/>
        <w:left w:val="none" w:sz="0" w:space="0" w:color="auto"/>
        <w:bottom w:val="none" w:sz="0" w:space="0" w:color="auto"/>
        <w:right w:val="none" w:sz="0" w:space="0" w:color="auto"/>
      </w:divBdr>
    </w:div>
    <w:div w:id="127938377">
      <w:bodyDiv w:val="1"/>
      <w:marLeft w:val="0"/>
      <w:marRight w:val="0"/>
      <w:marTop w:val="0"/>
      <w:marBottom w:val="0"/>
      <w:divBdr>
        <w:top w:val="none" w:sz="0" w:space="0" w:color="auto"/>
        <w:left w:val="none" w:sz="0" w:space="0" w:color="auto"/>
        <w:bottom w:val="none" w:sz="0" w:space="0" w:color="auto"/>
        <w:right w:val="none" w:sz="0" w:space="0" w:color="auto"/>
      </w:divBdr>
    </w:div>
    <w:div w:id="129905250">
      <w:bodyDiv w:val="1"/>
      <w:marLeft w:val="0"/>
      <w:marRight w:val="0"/>
      <w:marTop w:val="0"/>
      <w:marBottom w:val="0"/>
      <w:divBdr>
        <w:top w:val="none" w:sz="0" w:space="0" w:color="auto"/>
        <w:left w:val="none" w:sz="0" w:space="0" w:color="auto"/>
        <w:bottom w:val="none" w:sz="0" w:space="0" w:color="auto"/>
        <w:right w:val="none" w:sz="0" w:space="0" w:color="auto"/>
      </w:divBdr>
    </w:div>
    <w:div w:id="130708393">
      <w:bodyDiv w:val="1"/>
      <w:marLeft w:val="0"/>
      <w:marRight w:val="0"/>
      <w:marTop w:val="0"/>
      <w:marBottom w:val="0"/>
      <w:divBdr>
        <w:top w:val="none" w:sz="0" w:space="0" w:color="auto"/>
        <w:left w:val="none" w:sz="0" w:space="0" w:color="auto"/>
        <w:bottom w:val="none" w:sz="0" w:space="0" w:color="auto"/>
        <w:right w:val="none" w:sz="0" w:space="0" w:color="auto"/>
      </w:divBdr>
    </w:div>
    <w:div w:id="131675282">
      <w:bodyDiv w:val="1"/>
      <w:marLeft w:val="0"/>
      <w:marRight w:val="0"/>
      <w:marTop w:val="0"/>
      <w:marBottom w:val="0"/>
      <w:divBdr>
        <w:top w:val="none" w:sz="0" w:space="0" w:color="auto"/>
        <w:left w:val="none" w:sz="0" w:space="0" w:color="auto"/>
        <w:bottom w:val="none" w:sz="0" w:space="0" w:color="auto"/>
        <w:right w:val="none" w:sz="0" w:space="0" w:color="auto"/>
      </w:divBdr>
    </w:div>
    <w:div w:id="131679119">
      <w:bodyDiv w:val="1"/>
      <w:marLeft w:val="0"/>
      <w:marRight w:val="0"/>
      <w:marTop w:val="0"/>
      <w:marBottom w:val="0"/>
      <w:divBdr>
        <w:top w:val="none" w:sz="0" w:space="0" w:color="auto"/>
        <w:left w:val="none" w:sz="0" w:space="0" w:color="auto"/>
        <w:bottom w:val="none" w:sz="0" w:space="0" w:color="auto"/>
        <w:right w:val="none" w:sz="0" w:space="0" w:color="auto"/>
      </w:divBdr>
    </w:div>
    <w:div w:id="133329837">
      <w:bodyDiv w:val="1"/>
      <w:marLeft w:val="0"/>
      <w:marRight w:val="0"/>
      <w:marTop w:val="0"/>
      <w:marBottom w:val="0"/>
      <w:divBdr>
        <w:top w:val="none" w:sz="0" w:space="0" w:color="auto"/>
        <w:left w:val="none" w:sz="0" w:space="0" w:color="auto"/>
        <w:bottom w:val="none" w:sz="0" w:space="0" w:color="auto"/>
        <w:right w:val="none" w:sz="0" w:space="0" w:color="auto"/>
      </w:divBdr>
    </w:div>
    <w:div w:id="135730404">
      <w:bodyDiv w:val="1"/>
      <w:marLeft w:val="0"/>
      <w:marRight w:val="0"/>
      <w:marTop w:val="0"/>
      <w:marBottom w:val="0"/>
      <w:divBdr>
        <w:top w:val="none" w:sz="0" w:space="0" w:color="auto"/>
        <w:left w:val="none" w:sz="0" w:space="0" w:color="auto"/>
        <w:bottom w:val="none" w:sz="0" w:space="0" w:color="auto"/>
        <w:right w:val="none" w:sz="0" w:space="0" w:color="auto"/>
      </w:divBdr>
    </w:div>
    <w:div w:id="135954306">
      <w:bodyDiv w:val="1"/>
      <w:marLeft w:val="0"/>
      <w:marRight w:val="0"/>
      <w:marTop w:val="0"/>
      <w:marBottom w:val="0"/>
      <w:divBdr>
        <w:top w:val="none" w:sz="0" w:space="0" w:color="auto"/>
        <w:left w:val="none" w:sz="0" w:space="0" w:color="auto"/>
        <w:bottom w:val="none" w:sz="0" w:space="0" w:color="auto"/>
        <w:right w:val="none" w:sz="0" w:space="0" w:color="auto"/>
      </w:divBdr>
    </w:div>
    <w:div w:id="136148802">
      <w:bodyDiv w:val="1"/>
      <w:marLeft w:val="0"/>
      <w:marRight w:val="0"/>
      <w:marTop w:val="0"/>
      <w:marBottom w:val="0"/>
      <w:divBdr>
        <w:top w:val="none" w:sz="0" w:space="0" w:color="auto"/>
        <w:left w:val="none" w:sz="0" w:space="0" w:color="auto"/>
        <w:bottom w:val="none" w:sz="0" w:space="0" w:color="auto"/>
        <w:right w:val="none" w:sz="0" w:space="0" w:color="auto"/>
      </w:divBdr>
    </w:div>
    <w:div w:id="137264928">
      <w:bodyDiv w:val="1"/>
      <w:marLeft w:val="0"/>
      <w:marRight w:val="0"/>
      <w:marTop w:val="0"/>
      <w:marBottom w:val="0"/>
      <w:divBdr>
        <w:top w:val="none" w:sz="0" w:space="0" w:color="auto"/>
        <w:left w:val="none" w:sz="0" w:space="0" w:color="auto"/>
        <w:bottom w:val="none" w:sz="0" w:space="0" w:color="auto"/>
        <w:right w:val="none" w:sz="0" w:space="0" w:color="auto"/>
      </w:divBdr>
    </w:div>
    <w:div w:id="137697201">
      <w:bodyDiv w:val="1"/>
      <w:marLeft w:val="0"/>
      <w:marRight w:val="0"/>
      <w:marTop w:val="0"/>
      <w:marBottom w:val="0"/>
      <w:divBdr>
        <w:top w:val="none" w:sz="0" w:space="0" w:color="auto"/>
        <w:left w:val="none" w:sz="0" w:space="0" w:color="auto"/>
        <w:bottom w:val="none" w:sz="0" w:space="0" w:color="auto"/>
        <w:right w:val="none" w:sz="0" w:space="0" w:color="auto"/>
      </w:divBdr>
    </w:div>
    <w:div w:id="137848392">
      <w:bodyDiv w:val="1"/>
      <w:marLeft w:val="0"/>
      <w:marRight w:val="0"/>
      <w:marTop w:val="0"/>
      <w:marBottom w:val="0"/>
      <w:divBdr>
        <w:top w:val="none" w:sz="0" w:space="0" w:color="auto"/>
        <w:left w:val="none" w:sz="0" w:space="0" w:color="auto"/>
        <w:bottom w:val="none" w:sz="0" w:space="0" w:color="auto"/>
        <w:right w:val="none" w:sz="0" w:space="0" w:color="auto"/>
      </w:divBdr>
    </w:div>
    <w:div w:id="138423641">
      <w:bodyDiv w:val="1"/>
      <w:marLeft w:val="0"/>
      <w:marRight w:val="0"/>
      <w:marTop w:val="0"/>
      <w:marBottom w:val="0"/>
      <w:divBdr>
        <w:top w:val="none" w:sz="0" w:space="0" w:color="auto"/>
        <w:left w:val="none" w:sz="0" w:space="0" w:color="auto"/>
        <w:bottom w:val="none" w:sz="0" w:space="0" w:color="auto"/>
        <w:right w:val="none" w:sz="0" w:space="0" w:color="auto"/>
      </w:divBdr>
    </w:div>
    <w:div w:id="139661242">
      <w:bodyDiv w:val="1"/>
      <w:marLeft w:val="0"/>
      <w:marRight w:val="0"/>
      <w:marTop w:val="0"/>
      <w:marBottom w:val="0"/>
      <w:divBdr>
        <w:top w:val="none" w:sz="0" w:space="0" w:color="auto"/>
        <w:left w:val="none" w:sz="0" w:space="0" w:color="auto"/>
        <w:bottom w:val="none" w:sz="0" w:space="0" w:color="auto"/>
        <w:right w:val="none" w:sz="0" w:space="0" w:color="auto"/>
      </w:divBdr>
    </w:div>
    <w:div w:id="140200270">
      <w:bodyDiv w:val="1"/>
      <w:marLeft w:val="0"/>
      <w:marRight w:val="0"/>
      <w:marTop w:val="0"/>
      <w:marBottom w:val="0"/>
      <w:divBdr>
        <w:top w:val="none" w:sz="0" w:space="0" w:color="auto"/>
        <w:left w:val="none" w:sz="0" w:space="0" w:color="auto"/>
        <w:bottom w:val="none" w:sz="0" w:space="0" w:color="auto"/>
        <w:right w:val="none" w:sz="0" w:space="0" w:color="auto"/>
      </w:divBdr>
    </w:div>
    <w:div w:id="141434883">
      <w:bodyDiv w:val="1"/>
      <w:marLeft w:val="0"/>
      <w:marRight w:val="0"/>
      <w:marTop w:val="0"/>
      <w:marBottom w:val="0"/>
      <w:divBdr>
        <w:top w:val="none" w:sz="0" w:space="0" w:color="auto"/>
        <w:left w:val="none" w:sz="0" w:space="0" w:color="auto"/>
        <w:bottom w:val="none" w:sz="0" w:space="0" w:color="auto"/>
        <w:right w:val="none" w:sz="0" w:space="0" w:color="auto"/>
      </w:divBdr>
    </w:div>
    <w:div w:id="144586107">
      <w:bodyDiv w:val="1"/>
      <w:marLeft w:val="0"/>
      <w:marRight w:val="0"/>
      <w:marTop w:val="0"/>
      <w:marBottom w:val="0"/>
      <w:divBdr>
        <w:top w:val="none" w:sz="0" w:space="0" w:color="auto"/>
        <w:left w:val="none" w:sz="0" w:space="0" w:color="auto"/>
        <w:bottom w:val="none" w:sz="0" w:space="0" w:color="auto"/>
        <w:right w:val="none" w:sz="0" w:space="0" w:color="auto"/>
      </w:divBdr>
    </w:div>
    <w:div w:id="144781141">
      <w:bodyDiv w:val="1"/>
      <w:marLeft w:val="0"/>
      <w:marRight w:val="0"/>
      <w:marTop w:val="0"/>
      <w:marBottom w:val="0"/>
      <w:divBdr>
        <w:top w:val="none" w:sz="0" w:space="0" w:color="auto"/>
        <w:left w:val="none" w:sz="0" w:space="0" w:color="auto"/>
        <w:bottom w:val="none" w:sz="0" w:space="0" w:color="auto"/>
        <w:right w:val="none" w:sz="0" w:space="0" w:color="auto"/>
      </w:divBdr>
    </w:div>
    <w:div w:id="145323039">
      <w:bodyDiv w:val="1"/>
      <w:marLeft w:val="0"/>
      <w:marRight w:val="0"/>
      <w:marTop w:val="0"/>
      <w:marBottom w:val="0"/>
      <w:divBdr>
        <w:top w:val="none" w:sz="0" w:space="0" w:color="auto"/>
        <w:left w:val="none" w:sz="0" w:space="0" w:color="auto"/>
        <w:bottom w:val="none" w:sz="0" w:space="0" w:color="auto"/>
        <w:right w:val="none" w:sz="0" w:space="0" w:color="auto"/>
      </w:divBdr>
    </w:div>
    <w:div w:id="146410293">
      <w:bodyDiv w:val="1"/>
      <w:marLeft w:val="0"/>
      <w:marRight w:val="0"/>
      <w:marTop w:val="0"/>
      <w:marBottom w:val="0"/>
      <w:divBdr>
        <w:top w:val="none" w:sz="0" w:space="0" w:color="auto"/>
        <w:left w:val="none" w:sz="0" w:space="0" w:color="auto"/>
        <w:bottom w:val="none" w:sz="0" w:space="0" w:color="auto"/>
        <w:right w:val="none" w:sz="0" w:space="0" w:color="auto"/>
      </w:divBdr>
    </w:div>
    <w:div w:id="147550803">
      <w:bodyDiv w:val="1"/>
      <w:marLeft w:val="0"/>
      <w:marRight w:val="0"/>
      <w:marTop w:val="0"/>
      <w:marBottom w:val="0"/>
      <w:divBdr>
        <w:top w:val="none" w:sz="0" w:space="0" w:color="auto"/>
        <w:left w:val="none" w:sz="0" w:space="0" w:color="auto"/>
        <w:bottom w:val="none" w:sz="0" w:space="0" w:color="auto"/>
        <w:right w:val="none" w:sz="0" w:space="0" w:color="auto"/>
      </w:divBdr>
    </w:div>
    <w:div w:id="147599451">
      <w:bodyDiv w:val="1"/>
      <w:marLeft w:val="0"/>
      <w:marRight w:val="0"/>
      <w:marTop w:val="0"/>
      <w:marBottom w:val="0"/>
      <w:divBdr>
        <w:top w:val="none" w:sz="0" w:space="0" w:color="auto"/>
        <w:left w:val="none" w:sz="0" w:space="0" w:color="auto"/>
        <w:bottom w:val="none" w:sz="0" w:space="0" w:color="auto"/>
        <w:right w:val="none" w:sz="0" w:space="0" w:color="auto"/>
      </w:divBdr>
    </w:div>
    <w:div w:id="147867923">
      <w:bodyDiv w:val="1"/>
      <w:marLeft w:val="0"/>
      <w:marRight w:val="0"/>
      <w:marTop w:val="0"/>
      <w:marBottom w:val="0"/>
      <w:divBdr>
        <w:top w:val="none" w:sz="0" w:space="0" w:color="auto"/>
        <w:left w:val="none" w:sz="0" w:space="0" w:color="auto"/>
        <w:bottom w:val="none" w:sz="0" w:space="0" w:color="auto"/>
        <w:right w:val="none" w:sz="0" w:space="0" w:color="auto"/>
      </w:divBdr>
    </w:div>
    <w:div w:id="149104458">
      <w:bodyDiv w:val="1"/>
      <w:marLeft w:val="0"/>
      <w:marRight w:val="0"/>
      <w:marTop w:val="0"/>
      <w:marBottom w:val="0"/>
      <w:divBdr>
        <w:top w:val="none" w:sz="0" w:space="0" w:color="auto"/>
        <w:left w:val="none" w:sz="0" w:space="0" w:color="auto"/>
        <w:bottom w:val="none" w:sz="0" w:space="0" w:color="auto"/>
        <w:right w:val="none" w:sz="0" w:space="0" w:color="auto"/>
      </w:divBdr>
    </w:div>
    <w:div w:id="149713811">
      <w:bodyDiv w:val="1"/>
      <w:marLeft w:val="0"/>
      <w:marRight w:val="0"/>
      <w:marTop w:val="0"/>
      <w:marBottom w:val="0"/>
      <w:divBdr>
        <w:top w:val="none" w:sz="0" w:space="0" w:color="auto"/>
        <w:left w:val="none" w:sz="0" w:space="0" w:color="auto"/>
        <w:bottom w:val="none" w:sz="0" w:space="0" w:color="auto"/>
        <w:right w:val="none" w:sz="0" w:space="0" w:color="auto"/>
      </w:divBdr>
    </w:div>
    <w:div w:id="153378091">
      <w:bodyDiv w:val="1"/>
      <w:marLeft w:val="0"/>
      <w:marRight w:val="0"/>
      <w:marTop w:val="0"/>
      <w:marBottom w:val="0"/>
      <w:divBdr>
        <w:top w:val="none" w:sz="0" w:space="0" w:color="auto"/>
        <w:left w:val="none" w:sz="0" w:space="0" w:color="auto"/>
        <w:bottom w:val="none" w:sz="0" w:space="0" w:color="auto"/>
        <w:right w:val="none" w:sz="0" w:space="0" w:color="auto"/>
      </w:divBdr>
    </w:div>
    <w:div w:id="154343708">
      <w:bodyDiv w:val="1"/>
      <w:marLeft w:val="0"/>
      <w:marRight w:val="0"/>
      <w:marTop w:val="0"/>
      <w:marBottom w:val="0"/>
      <w:divBdr>
        <w:top w:val="none" w:sz="0" w:space="0" w:color="auto"/>
        <w:left w:val="none" w:sz="0" w:space="0" w:color="auto"/>
        <w:bottom w:val="none" w:sz="0" w:space="0" w:color="auto"/>
        <w:right w:val="none" w:sz="0" w:space="0" w:color="auto"/>
      </w:divBdr>
    </w:div>
    <w:div w:id="155876771">
      <w:bodyDiv w:val="1"/>
      <w:marLeft w:val="0"/>
      <w:marRight w:val="0"/>
      <w:marTop w:val="0"/>
      <w:marBottom w:val="0"/>
      <w:divBdr>
        <w:top w:val="none" w:sz="0" w:space="0" w:color="auto"/>
        <w:left w:val="none" w:sz="0" w:space="0" w:color="auto"/>
        <w:bottom w:val="none" w:sz="0" w:space="0" w:color="auto"/>
        <w:right w:val="none" w:sz="0" w:space="0" w:color="auto"/>
      </w:divBdr>
    </w:div>
    <w:div w:id="156042514">
      <w:bodyDiv w:val="1"/>
      <w:marLeft w:val="0"/>
      <w:marRight w:val="0"/>
      <w:marTop w:val="0"/>
      <w:marBottom w:val="0"/>
      <w:divBdr>
        <w:top w:val="none" w:sz="0" w:space="0" w:color="auto"/>
        <w:left w:val="none" w:sz="0" w:space="0" w:color="auto"/>
        <w:bottom w:val="none" w:sz="0" w:space="0" w:color="auto"/>
        <w:right w:val="none" w:sz="0" w:space="0" w:color="auto"/>
      </w:divBdr>
    </w:div>
    <w:div w:id="156195378">
      <w:bodyDiv w:val="1"/>
      <w:marLeft w:val="0"/>
      <w:marRight w:val="0"/>
      <w:marTop w:val="0"/>
      <w:marBottom w:val="0"/>
      <w:divBdr>
        <w:top w:val="none" w:sz="0" w:space="0" w:color="auto"/>
        <w:left w:val="none" w:sz="0" w:space="0" w:color="auto"/>
        <w:bottom w:val="none" w:sz="0" w:space="0" w:color="auto"/>
        <w:right w:val="none" w:sz="0" w:space="0" w:color="auto"/>
      </w:divBdr>
    </w:div>
    <w:div w:id="156582048">
      <w:bodyDiv w:val="1"/>
      <w:marLeft w:val="0"/>
      <w:marRight w:val="0"/>
      <w:marTop w:val="0"/>
      <w:marBottom w:val="0"/>
      <w:divBdr>
        <w:top w:val="none" w:sz="0" w:space="0" w:color="auto"/>
        <w:left w:val="none" w:sz="0" w:space="0" w:color="auto"/>
        <w:bottom w:val="none" w:sz="0" w:space="0" w:color="auto"/>
        <w:right w:val="none" w:sz="0" w:space="0" w:color="auto"/>
      </w:divBdr>
    </w:div>
    <w:div w:id="156848716">
      <w:bodyDiv w:val="1"/>
      <w:marLeft w:val="0"/>
      <w:marRight w:val="0"/>
      <w:marTop w:val="0"/>
      <w:marBottom w:val="0"/>
      <w:divBdr>
        <w:top w:val="none" w:sz="0" w:space="0" w:color="auto"/>
        <w:left w:val="none" w:sz="0" w:space="0" w:color="auto"/>
        <w:bottom w:val="none" w:sz="0" w:space="0" w:color="auto"/>
        <w:right w:val="none" w:sz="0" w:space="0" w:color="auto"/>
      </w:divBdr>
    </w:div>
    <w:div w:id="157380318">
      <w:bodyDiv w:val="1"/>
      <w:marLeft w:val="0"/>
      <w:marRight w:val="0"/>
      <w:marTop w:val="0"/>
      <w:marBottom w:val="0"/>
      <w:divBdr>
        <w:top w:val="none" w:sz="0" w:space="0" w:color="auto"/>
        <w:left w:val="none" w:sz="0" w:space="0" w:color="auto"/>
        <w:bottom w:val="none" w:sz="0" w:space="0" w:color="auto"/>
        <w:right w:val="none" w:sz="0" w:space="0" w:color="auto"/>
      </w:divBdr>
    </w:div>
    <w:div w:id="158204916">
      <w:bodyDiv w:val="1"/>
      <w:marLeft w:val="0"/>
      <w:marRight w:val="0"/>
      <w:marTop w:val="0"/>
      <w:marBottom w:val="0"/>
      <w:divBdr>
        <w:top w:val="none" w:sz="0" w:space="0" w:color="auto"/>
        <w:left w:val="none" w:sz="0" w:space="0" w:color="auto"/>
        <w:bottom w:val="none" w:sz="0" w:space="0" w:color="auto"/>
        <w:right w:val="none" w:sz="0" w:space="0" w:color="auto"/>
      </w:divBdr>
    </w:div>
    <w:div w:id="158927738">
      <w:bodyDiv w:val="1"/>
      <w:marLeft w:val="0"/>
      <w:marRight w:val="0"/>
      <w:marTop w:val="0"/>
      <w:marBottom w:val="0"/>
      <w:divBdr>
        <w:top w:val="none" w:sz="0" w:space="0" w:color="auto"/>
        <w:left w:val="none" w:sz="0" w:space="0" w:color="auto"/>
        <w:bottom w:val="none" w:sz="0" w:space="0" w:color="auto"/>
        <w:right w:val="none" w:sz="0" w:space="0" w:color="auto"/>
      </w:divBdr>
    </w:div>
    <w:div w:id="159002201">
      <w:bodyDiv w:val="1"/>
      <w:marLeft w:val="0"/>
      <w:marRight w:val="0"/>
      <w:marTop w:val="0"/>
      <w:marBottom w:val="0"/>
      <w:divBdr>
        <w:top w:val="none" w:sz="0" w:space="0" w:color="auto"/>
        <w:left w:val="none" w:sz="0" w:space="0" w:color="auto"/>
        <w:bottom w:val="none" w:sz="0" w:space="0" w:color="auto"/>
        <w:right w:val="none" w:sz="0" w:space="0" w:color="auto"/>
      </w:divBdr>
    </w:div>
    <w:div w:id="163253361">
      <w:bodyDiv w:val="1"/>
      <w:marLeft w:val="0"/>
      <w:marRight w:val="0"/>
      <w:marTop w:val="0"/>
      <w:marBottom w:val="0"/>
      <w:divBdr>
        <w:top w:val="none" w:sz="0" w:space="0" w:color="auto"/>
        <w:left w:val="none" w:sz="0" w:space="0" w:color="auto"/>
        <w:bottom w:val="none" w:sz="0" w:space="0" w:color="auto"/>
        <w:right w:val="none" w:sz="0" w:space="0" w:color="auto"/>
      </w:divBdr>
    </w:div>
    <w:div w:id="169175134">
      <w:bodyDiv w:val="1"/>
      <w:marLeft w:val="0"/>
      <w:marRight w:val="0"/>
      <w:marTop w:val="0"/>
      <w:marBottom w:val="0"/>
      <w:divBdr>
        <w:top w:val="none" w:sz="0" w:space="0" w:color="auto"/>
        <w:left w:val="none" w:sz="0" w:space="0" w:color="auto"/>
        <w:bottom w:val="none" w:sz="0" w:space="0" w:color="auto"/>
        <w:right w:val="none" w:sz="0" w:space="0" w:color="auto"/>
      </w:divBdr>
    </w:div>
    <w:div w:id="173302767">
      <w:bodyDiv w:val="1"/>
      <w:marLeft w:val="0"/>
      <w:marRight w:val="0"/>
      <w:marTop w:val="0"/>
      <w:marBottom w:val="0"/>
      <w:divBdr>
        <w:top w:val="none" w:sz="0" w:space="0" w:color="auto"/>
        <w:left w:val="none" w:sz="0" w:space="0" w:color="auto"/>
        <w:bottom w:val="none" w:sz="0" w:space="0" w:color="auto"/>
        <w:right w:val="none" w:sz="0" w:space="0" w:color="auto"/>
      </w:divBdr>
    </w:div>
    <w:div w:id="174030318">
      <w:bodyDiv w:val="1"/>
      <w:marLeft w:val="0"/>
      <w:marRight w:val="0"/>
      <w:marTop w:val="0"/>
      <w:marBottom w:val="0"/>
      <w:divBdr>
        <w:top w:val="none" w:sz="0" w:space="0" w:color="auto"/>
        <w:left w:val="none" w:sz="0" w:space="0" w:color="auto"/>
        <w:bottom w:val="none" w:sz="0" w:space="0" w:color="auto"/>
        <w:right w:val="none" w:sz="0" w:space="0" w:color="auto"/>
      </w:divBdr>
    </w:div>
    <w:div w:id="174196390">
      <w:bodyDiv w:val="1"/>
      <w:marLeft w:val="0"/>
      <w:marRight w:val="0"/>
      <w:marTop w:val="0"/>
      <w:marBottom w:val="0"/>
      <w:divBdr>
        <w:top w:val="none" w:sz="0" w:space="0" w:color="auto"/>
        <w:left w:val="none" w:sz="0" w:space="0" w:color="auto"/>
        <w:bottom w:val="none" w:sz="0" w:space="0" w:color="auto"/>
        <w:right w:val="none" w:sz="0" w:space="0" w:color="auto"/>
      </w:divBdr>
    </w:div>
    <w:div w:id="174267190">
      <w:bodyDiv w:val="1"/>
      <w:marLeft w:val="0"/>
      <w:marRight w:val="0"/>
      <w:marTop w:val="0"/>
      <w:marBottom w:val="0"/>
      <w:divBdr>
        <w:top w:val="none" w:sz="0" w:space="0" w:color="auto"/>
        <w:left w:val="none" w:sz="0" w:space="0" w:color="auto"/>
        <w:bottom w:val="none" w:sz="0" w:space="0" w:color="auto"/>
        <w:right w:val="none" w:sz="0" w:space="0" w:color="auto"/>
      </w:divBdr>
    </w:div>
    <w:div w:id="174733735">
      <w:bodyDiv w:val="1"/>
      <w:marLeft w:val="0"/>
      <w:marRight w:val="0"/>
      <w:marTop w:val="0"/>
      <w:marBottom w:val="0"/>
      <w:divBdr>
        <w:top w:val="none" w:sz="0" w:space="0" w:color="auto"/>
        <w:left w:val="none" w:sz="0" w:space="0" w:color="auto"/>
        <w:bottom w:val="none" w:sz="0" w:space="0" w:color="auto"/>
        <w:right w:val="none" w:sz="0" w:space="0" w:color="auto"/>
      </w:divBdr>
    </w:div>
    <w:div w:id="176581585">
      <w:bodyDiv w:val="1"/>
      <w:marLeft w:val="0"/>
      <w:marRight w:val="0"/>
      <w:marTop w:val="0"/>
      <w:marBottom w:val="0"/>
      <w:divBdr>
        <w:top w:val="none" w:sz="0" w:space="0" w:color="auto"/>
        <w:left w:val="none" w:sz="0" w:space="0" w:color="auto"/>
        <w:bottom w:val="none" w:sz="0" w:space="0" w:color="auto"/>
        <w:right w:val="none" w:sz="0" w:space="0" w:color="auto"/>
      </w:divBdr>
    </w:div>
    <w:div w:id="177739679">
      <w:bodyDiv w:val="1"/>
      <w:marLeft w:val="0"/>
      <w:marRight w:val="0"/>
      <w:marTop w:val="0"/>
      <w:marBottom w:val="0"/>
      <w:divBdr>
        <w:top w:val="none" w:sz="0" w:space="0" w:color="auto"/>
        <w:left w:val="none" w:sz="0" w:space="0" w:color="auto"/>
        <w:bottom w:val="none" w:sz="0" w:space="0" w:color="auto"/>
        <w:right w:val="none" w:sz="0" w:space="0" w:color="auto"/>
      </w:divBdr>
    </w:div>
    <w:div w:id="177890519">
      <w:bodyDiv w:val="1"/>
      <w:marLeft w:val="0"/>
      <w:marRight w:val="0"/>
      <w:marTop w:val="0"/>
      <w:marBottom w:val="0"/>
      <w:divBdr>
        <w:top w:val="none" w:sz="0" w:space="0" w:color="auto"/>
        <w:left w:val="none" w:sz="0" w:space="0" w:color="auto"/>
        <w:bottom w:val="none" w:sz="0" w:space="0" w:color="auto"/>
        <w:right w:val="none" w:sz="0" w:space="0" w:color="auto"/>
      </w:divBdr>
    </w:div>
    <w:div w:id="179054791">
      <w:bodyDiv w:val="1"/>
      <w:marLeft w:val="0"/>
      <w:marRight w:val="0"/>
      <w:marTop w:val="0"/>
      <w:marBottom w:val="0"/>
      <w:divBdr>
        <w:top w:val="none" w:sz="0" w:space="0" w:color="auto"/>
        <w:left w:val="none" w:sz="0" w:space="0" w:color="auto"/>
        <w:bottom w:val="none" w:sz="0" w:space="0" w:color="auto"/>
        <w:right w:val="none" w:sz="0" w:space="0" w:color="auto"/>
      </w:divBdr>
    </w:div>
    <w:div w:id="180819298">
      <w:bodyDiv w:val="1"/>
      <w:marLeft w:val="0"/>
      <w:marRight w:val="0"/>
      <w:marTop w:val="0"/>
      <w:marBottom w:val="0"/>
      <w:divBdr>
        <w:top w:val="none" w:sz="0" w:space="0" w:color="auto"/>
        <w:left w:val="none" w:sz="0" w:space="0" w:color="auto"/>
        <w:bottom w:val="none" w:sz="0" w:space="0" w:color="auto"/>
        <w:right w:val="none" w:sz="0" w:space="0" w:color="auto"/>
      </w:divBdr>
    </w:div>
    <w:div w:id="181362312">
      <w:bodyDiv w:val="1"/>
      <w:marLeft w:val="0"/>
      <w:marRight w:val="0"/>
      <w:marTop w:val="0"/>
      <w:marBottom w:val="0"/>
      <w:divBdr>
        <w:top w:val="none" w:sz="0" w:space="0" w:color="auto"/>
        <w:left w:val="none" w:sz="0" w:space="0" w:color="auto"/>
        <w:bottom w:val="none" w:sz="0" w:space="0" w:color="auto"/>
        <w:right w:val="none" w:sz="0" w:space="0" w:color="auto"/>
      </w:divBdr>
    </w:div>
    <w:div w:id="181558598">
      <w:bodyDiv w:val="1"/>
      <w:marLeft w:val="0"/>
      <w:marRight w:val="0"/>
      <w:marTop w:val="0"/>
      <w:marBottom w:val="0"/>
      <w:divBdr>
        <w:top w:val="none" w:sz="0" w:space="0" w:color="auto"/>
        <w:left w:val="none" w:sz="0" w:space="0" w:color="auto"/>
        <w:bottom w:val="none" w:sz="0" w:space="0" w:color="auto"/>
        <w:right w:val="none" w:sz="0" w:space="0" w:color="auto"/>
      </w:divBdr>
    </w:div>
    <w:div w:id="182522240">
      <w:bodyDiv w:val="1"/>
      <w:marLeft w:val="0"/>
      <w:marRight w:val="0"/>
      <w:marTop w:val="0"/>
      <w:marBottom w:val="0"/>
      <w:divBdr>
        <w:top w:val="none" w:sz="0" w:space="0" w:color="auto"/>
        <w:left w:val="none" w:sz="0" w:space="0" w:color="auto"/>
        <w:bottom w:val="none" w:sz="0" w:space="0" w:color="auto"/>
        <w:right w:val="none" w:sz="0" w:space="0" w:color="auto"/>
      </w:divBdr>
    </w:div>
    <w:div w:id="183784745">
      <w:bodyDiv w:val="1"/>
      <w:marLeft w:val="0"/>
      <w:marRight w:val="0"/>
      <w:marTop w:val="0"/>
      <w:marBottom w:val="0"/>
      <w:divBdr>
        <w:top w:val="none" w:sz="0" w:space="0" w:color="auto"/>
        <w:left w:val="none" w:sz="0" w:space="0" w:color="auto"/>
        <w:bottom w:val="none" w:sz="0" w:space="0" w:color="auto"/>
        <w:right w:val="none" w:sz="0" w:space="0" w:color="auto"/>
      </w:divBdr>
    </w:div>
    <w:div w:id="185339406">
      <w:bodyDiv w:val="1"/>
      <w:marLeft w:val="0"/>
      <w:marRight w:val="0"/>
      <w:marTop w:val="0"/>
      <w:marBottom w:val="0"/>
      <w:divBdr>
        <w:top w:val="none" w:sz="0" w:space="0" w:color="auto"/>
        <w:left w:val="none" w:sz="0" w:space="0" w:color="auto"/>
        <w:bottom w:val="none" w:sz="0" w:space="0" w:color="auto"/>
        <w:right w:val="none" w:sz="0" w:space="0" w:color="auto"/>
      </w:divBdr>
    </w:div>
    <w:div w:id="186329485">
      <w:bodyDiv w:val="1"/>
      <w:marLeft w:val="0"/>
      <w:marRight w:val="0"/>
      <w:marTop w:val="0"/>
      <w:marBottom w:val="0"/>
      <w:divBdr>
        <w:top w:val="none" w:sz="0" w:space="0" w:color="auto"/>
        <w:left w:val="none" w:sz="0" w:space="0" w:color="auto"/>
        <w:bottom w:val="none" w:sz="0" w:space="0" w:color="auto"/>
        <w:right w:val="none" w:sz="0" w:space="0" w:color="auto"/>
      </w:divBdr>
    </w:div>
    <w:div w:id="187568546">
      <w:bodyDiv w:val="1"/>
      <w:marLeft w:val="0"/>
      <w:marRight w:val="0"/>
      <w:marTop w:val="0"/>
      <w:marBottom w:val="0"/>
      <w:divBdr>
        <w:top w:val="none" w:sz="0" w:space="0" w:color="auto"/>
        <w:left w:val="none" w:sz="0" w:space="0" w:color="auto"/>
        <w:bottom w:val="none" w:sz="0" w:space="0" w:color="auto"/>
        <w:right w:val="none" w:sz="0" w:space="0" w:color="auto"/>
      </w:divBdr>
    </w:div>
    <w:div w:id="187960282">
      <w:bodyDiv w:val="1"/>
      <w:marLeft w:val="0"/>
      <w:marRight w:val="0"/>
      <w:marTop w:val="0"/>
      <w:marBottom w:val="0"/>
      <w:divBdr>
        <w:top w:val="none" w:sz="0" w:space="0" w:color="auto"/>
        <w:left w:val="none" w:sz="0" w:space="0" w:color="auto"/>
        <w:bottom w:val="none" w:sz="0" w:space="0" w:color="auto"/>
        <w:right w:val="none" w:sz="0" w:space="0" w:color="auto"/>
      </w:divBdr>
    </w:div>
    <w:div w:id="188572497">
      <w:bodyDiv w:val="1"/>
      <w:marLeft w:val="0"/>
      <w:marRight w:val="0"/>
      <w:marTop w:val="0"/>
      <w:marBottom w:val="0"/>
      <w:divBdr>
        <w:top w:val="none" w:sz="0" w:space="0" w:color="auto"/>
        <w:left w:val="none" w:sz="0" w:space="0" w:color="auto"/>
        <w:bottom w:val="none" w:sz="0" w:space="0" w:color="auto"/>
        <w:right w:val="none" w:sz="0" w:space="0" w:color="auto"/>
      </w:divBdr>
    </w:div>
    <w:div w:id="193226786">
      <w:bodyDiv w:val="1"/>
      <w:marLeft w:val="0"/>
      <w:marRight w:val="0"/>
      <w:marTop w:val="0"/>
      <w:marBottom w:val="0"/>
      <w:divBdr>
        <w:top w:val="none" w:sz="0" w:space="0" w:color="auto"/>
        <w:left w:val="none" w:sz="0" w:space="0" w:color="auto"/>
        <w:bottom w:val="none" w:sz="0" w:space="0" w:color="auto"/>
        <w:right w:val="none" w:sz="0" w:space="0" w:color="auto"/>
      </w:divBdr>
    </w:div>
    <w:div w:id="193462446">
      <w:bodyDiv w:val="1"/>
      <w:marLeft w:val="0"/>
      <w:marRight w:val="0"/>
      <w:marTop w:val="0"/>
      <w:marBottom w:val="0"/>
      <w:divBdr>
        <w:top w:val="none" w:sz="0" w:space="0" w:color="auto"/>
        <w:left w:val="none" w:sz="0" w:space="0" w:color="auto"/>
        <w:bottom w:val="none" w:sz="0" w:space="0" w:color="auto"/>
        <w:right w:val="none" w:sz="0" w:space="0" w:color="auto"/>
      </w:divBdr>
    </w:div>
    <w:div w:id="194928337">
      <w:bodyDiv w:val="1"/>
      <w:marLeft w:val="0"/>
      <w:marRight w:val="0"/>
      <w:marTop w:val="0"/>
      <w:marBottom w:val="0"/>
      <w:divBdr>
        <w:top w:val="none" w:sz="0" w:space="0" w:color="auto"/>
        <w:left w:val="none" w:sz="0" w:space="0" w:color="auto"/>
        <w:bottom w:val="none" w:sz="0" w:space="0" w:color="auto"/>
        <w:right w:val="none" w:sz="0" w:space="0" w:color="auto"/>
      </w:divBdr>
    </w:div>
    <w:div w:id="195001727">
      <w:bodyDiv w:val="1"/>
      <w:marLeft w:val="0"/>
      <w:marRight w:val="0"/>
      <w:marTop w:val="0"/>
      <w:marBottom w:val="0"/>
      <w:divBdr>
        <w:top w:val="none" w:sz="0" w:space="0" w:color="auto"/>
        <w:left w:val="none" w:sz="0" w:space="0" w:color="auto"/>
        <w:bottom w:val="none" w:sz="0" w:space="0" w:color="auto"/>
        <w:right w:val="none" w:sz="0" w:space="0" w:color="auto"/>
      </w:divBdr>
    </w:div>
    <w:div w:id="195509708">
      <w:bodyDiv w:val="1"/>
      <w:marLeft w:val="0"/>
      <w:marRight w:val="0"/>
      <w:marTop w:val="0"/>
      <w:marBottom w:val="0"/>
      <w:divBdr>
        <w:top w:val="none" w:sz="0" w:space="0" w:color="auto"/>
        <w:left w:val="none" w:sz="0" w:space="0" w:color="auto"/>
        <w:bottom w:val="none" w:sz="0" w:space="0" w:color="auto"/>
        <w:right w:val="none" w:sz="0" w:space="0" w:color="auto"/>
      </w:divBdr>
    </w:div>
    <w:div w:id="195971248">
      <w:bodyDiv w:val="1"/>
      <w:marLeft w:val="0"/>
      <w:marRight w:val="0"/>
      <w:marTop w:val="0"/>
      <w:marBottom w:val="0"/>
      <w:divBdr>
        <w:top w:val="none" w:sz="0" w:space="0" w:color="auto"/>
        <w:left w:val="none" w:sz="0" w:space="0" w:color="auto"/>
        <w:bottom w:val="none" w:sz="0" w:space="0" w:color="auto"/>
        <w:right w:val="none" w:sz="0" w:space="0" w:color="auto"/>
      </w:divBdr>
    </w:div>
    <w:div w:id="196478248">
      <w:bodyDiv w:val="1"/>
      <w:marLeft w:val="0"/>
      <w:marRight w:val="0"/>
      <w:marTop w:val="0"/>
      <w:marBottom w:val="0"/>
      <w:divBdr>
        <w:top w:val="none" w:sz="0" w:space="0" w:color="auto"/>
        <w:left w:val="none" w:sz="0" w:space="0" w:color="auto"/>
        <w:bottom w:val="none" w:sz="0" w:space="0" w:color="auto"/>
        <w:right w:val="none" w:sz="0" w:space="0" w:color="auto"/>
      </w:divBdr>
    </w:div>
    <w:div w:id="199711632">
      <w:bodyDiv w:val="1"/>
      <w:marLeft w:val="0"/>
      <w:marRight w:val="0"/>
      <w:marTop w:val="0"/>
      <w:marBottom w:val="0"/>
      <w:divBdr>
        <w:top w:val="none" w:sz="0" w:space="0" w:color="auto"/>
        <w:left w:val="none" w:sz="0" w:space="0" w:color="auto"/>
        <w:bottom w:val="none" w:sz="0" w:space="0" w:color="auto"/>
        <w:right w:val="none" w:sz="0" w:space="0" w:color="auto"/>
      </w:divBdr>
    </w:div>
    <w:div w:id="200174305">
      <w:bodyDiv w:val="1"/>
      <w:marLeft w:val="0"/>
      <w:marRight w:val="0"/>
      <w:marTop w:val="0"/>
      <w:marBottom w:val="0"/>
      <w:divBdr>
        <w:top w:val="none" w:sz="0" w:space="0" w:color="auto"/>
        <w:left w:val="none" w:sz="0" w:space="0" w:color="auto"/>
        <w:bottom w:val="none" w:sz="0" w:space="0" w:color="auto"/>
        <w:right w:val="none" w:sz="0" w:space="0" w:color="auto"/>
      </w:divBdr>
    </w:div>
    <w:div w:id="202442529">
      <w:bodyDiv w:val="1"/>
      <w:marLeft w:val="0"/>
      <w:marRight w:val="0"/>
      <w:marTop w:val="0"/>
      <w:marBottom w:val="0"/>
      <w:divBdr>
        <w:top w:val="none" w:sz="0" w:space="0" w:color="auto"/>
        <w:left w:val="none" w:sz="0" w:space="0" w:color="auto"/>
        <w:bottom w:val="none" w:sz="0" w:space="0" w:color="auto"/>
        <w:right w:val="none" w:sz="0" w:space="0" w:color="auto"/>
      </w:divBdr>
    </w:div>
    <w:div w:id="202641377">
      <w:bodyDiv w:val="1"/>
      <w:marLeft w:val="0"/>
      <w:marRight w:val="0"/>
      <w:marTop w:val="0"/>
      <w:marBottom w:val="0"/>
      <w:divBdr>
        <w:top w:val="none" w:sz="0" w:space="0" w:color="auto"/>
        <w:left w:val="none" w:sz="0" w:space="0" w:color="auto"/>
        <w:bottom w:val="none" w:sz="0" w:space="0" w:color="auto"/>
        <w:right w:val="none" w:sz="0" w:space="0" w:color="auto"/>
      </w:divBdr>
    </w:div>
    <w:div w:id="203758404">
      <w:bodyDiv w:val="1"/>
      <w:marLeft w:val="0"/>
      <w:marRight w:val="0"/>
      <w:marTop w:val="0"/>
      <w:marBottom w:val="0"/>
      <w:divBdr>
        <w:top w:val="none" w:sz="0" w:space="0" w:color="auto"/>
        <w:left w:val="none" w:sz="0" w:space="0" w:color="auto"/>
        <w:bottom w:val="none" w:sz="0" w:space="0" w:color="auto"/>
        <w:right w:val="none" w:sz="0" w:space="0" w:color="auto"/>
      </w:divBdr>
    </w:div>
    <w:div w:id="204945840">
      <w:bodyDiv w:val="1"/>
      <w:marLeft w:val="0"/>
      <w:marRight w:val="0"/>
      <w:marTop w:val="0"/>
      <w:marBottom w:val="0"/>
      <w:divBdr>
        <w:top w:val="none" w:sz="0" w:space="0" w:color="auto"/>
        <w:left w:val="none" w:sz="0" w:space="0" w:color="auto"/>
        <w:bottom w:val="none" w:sz="0" w:space="0" w:color="auto"/>
        <w:right w:val="none" w:sz="0" w:space="0" w:color="auto"/>
      </w:divBdr>
    </w:div>
    <w:div w:id="205333742">
      <w:bodyDiv w:val="1"/>
      <w:marLeft w:val="0"/>
      <w:marRight w:val="0"/>
      <w:marTop w:val="0"/>
      <w:marBottom w:val="0"/>
      <w:divBdr>
        <w:top w:val="none" w:sz="0" w:space="0" w:color="auto"/>
        <w:left w:val="none" w:sz="0" w:space="0" w:color="auto"/>
        <w:bottom w:val="none" w:sz="0" w:space="0" w:color="auto"/>
        <w:right w:val="none" w:sz="0" w:space="0" w:color="auto"/>
      </w:divBdr>
    </w:div>
    <w:div w:id="205678420">
      <w:bodyDiv w:val="1"/>
      <w:marLeft w:val="0"/>
      <w:marRight w:val="0"/>
      <w:marTop w:val="0"/>
      <w:marBottom w:val="0"/>
      <w:divBdr>
        <w:top w:val="none" w:sz="0" w:space="0" w:color="auto"/>
        <w:left w:val="none" w:sz="0" w:space="0" w:color="auto"/>
        <w:bottom w:val="none" w:sz="0" w:space="0" w:color="auto"/>
        <w:right w:val="none" w:sz="0" w:space="0" w:color="auto"/>
      </w:divBdr>
    </w:div>
    <w:div w:id="206186264">
      <w:bodyDiv w:val="1"/>
      <w:marLeft w:val="0"/>
      <w:marRight w:val="0"/>
      <w:marTop w:val="0"/>
      <w:marBottom w:val="0"/>
      <w:divBdr>
        <w:top w:val="none" w:sz="0" w:space="0" w:color="auto"/>
        <w:left w:val="none" w:sz="0" w:space="0" w:color="auto"/>
        <w:bottom w:val="none" w:sz="0" w:space="0" w:color="auto"/>
        <w:right w:val="none" w:sz="0" w:space="0" w:color="auto"/>
      </w:divBdr>
    </w:div>
    <w:div w:id="206378514">
      <w:bodyDiv w:val="1"/>
      <w:marLeft w:val="0"/>
      <w:marRight w:val="0"/>
      <w:marTop w:val="0"/>
      <w:marBottom w:val="0"/>
      <w:divBdr>
        <w:top w:val="none" w:sz="0" w:space="0" w:color="auto"/>
        <w:left w:val="none" w:sz="0" w:space="0" w:color="auto"/>
        <w:bottom w:val="none" w:sz="0" w:space="0" w:color="auto"/>
        <w:right w:val="none" w:sz="0" w:space="0" w:color="auto"/>
      </w:divBdr>
    </w:div>
    <w:div w:id="206573849">
      <w:bodyDiv w:val="1"/>
      <w:marLeft w:val="0"/>
      <w:marRight w:val="0"/>
      <w:marTop w:val="0"/>
      <w:marBottom w:val="0"/>
      <w:divBdr>
        <w:top w:val="none" w:sz="0" w:space="0" w:color="auto"/>
        <w:left w:val="none" w:sz="0" w:space="0" w:color="auto"/>
        <w:bottom w:val="none" w:sz="0" w:space="0" w:color="auto"/>
        <w:right w:val="none" w:sz="0" w:space="0" w:color="auto"/>
      </w:divBdr>
    </w:div>
    <w:div w:id="206841986">
      <w:bodyDiv w:val="1"/>
      <w:marLeft w:val="0"/>
      <w:marRight w:val="0"/>
      <w:marTop w:val="0"/>
      <w:marBottom w:val="0"/>
      <w:divBdr>
        <w:top w:val="none" w:sz="0" w:space="0" w:color="auto"/>
        <w:left w:val="none" w:sz="0" w:space="0" w:color="auto"/>
        <w:bottom w:val="none" w:sz="0" w:space="0" w:color="auto"/>
        <w:right w:val="none" w:sz="0" w:space="0" w:color="auto"/>
      </w:divBdr>
    </w:div>
    <w:div w:id="207572379">
      <w:bodyDiv w:val="1"/>
      <w:marLeft w:val="0"/>
      <w:marRight w:val="0"/>
      <w:marTop w:val="0"/>
      <w:marBottom w:val="0"/>
      <w:divBdr>
        <w:top w:val="none" w:sz="0" w:space="0" w:color="auto"/>
        <w:left w:val="none" w:sz="0" w:space="0" w:color="auto"/>
        <w:bottom w:val="none" w:sz="0" w:space="0" w:color="auto"/>
        <w:right w:val="none" w:sz="0" w:space="0" w:color="auto"/>
      </w:divBdr>
    </w:div>
    <w:div w:id="207843105">
      <w:bodyDiv w:val="1"/>
      <w:marLeft w:val="0"/>
      <w:marRight w:val="0"/>
      <w:marTop w:val="0"/>
      <w:marBottom w:val="0"/>
      <w:divBdr>
        <w:top w:val="none" w:sz="0" w:space="0" w:color="auto"/>
        <w:left w:val="none" w:sz="0" w:space="0" w:color="auto"/>
        <w:bottom w:val="none" w:sz="0" w:space="0" w:color="auto"/>
        <w:right w:val="none" w:sz="0" w:space="0" w:color="auto"/>
      </w:divBdr>
    </w:div>
    <w:div w:id="209460380">
      <w:bodyDiv w:val="1"/>
      <w:marLeft w:val="0"/>
      <w:marRight w:val="0"/>
      <w:marTop w:val="0"/>
      <w:marBottom w:val="0"/>
      <w:divBdr>
        <w:top w:val="none" w:sz="0" w:space="0" w:color="auto"/>
        <w:left w:val="none" w:sz="0" w:space="0" w:color="auto"/>
        <w:bottom w:val="none" w:sz="0" w:space="0" w:color="auto"/>
        <w:right w:val="none" w:sz="0" w:space="0" w:color="auto"/>
      </w:divBdr>
    </w:div>
    <w:div w:id="210270790">
      <w:bodyDiv w:val="1"/>
      <w:marLeft w:val="0"/>
      <w:marRight w:val="0"/>
      <w:marTop w:val="0"/>
      <w:marBottom w:val="0"/>
      <w:divBdr>
        <w:top w:val="none" w:sz="0" w:space="0" w:color="auto"/>
        <w:left w:val="none" w:sz="0" w:space="0" w:color="auto"/>
        <w:bottom w:val="none" w:sz="0" w:space="0" w:color="auto"/>
        <w:right w:val="none" w:sz="0" w:space="0" w:color="auto"/>
      </w:divBdr>
    </w:div>
    <w:div w:id="210772652">
      <w:bodyDiv w:val="1"/>
      <w:marLeft w:val="0"/>
      <w:marRight w:val="0"/>
      <w:marTop w:val="0"/>
      <w:marBottom w:val="0"/>
      <w:divBdr>
        <w:top w:val="none" w:sz="0" w:space="0" w:color="auto"/>
        <w:left w:val="none" w:sz="0" w:space="0" w:color="auto"/>
        <w:bottom w:val="none" w:sz="0" w:space="0" w:color="auto"/>
        <w:right w:val="none" w:sz="0" w:space="0" w:color="auto"/>
      </w:divBdr>
    </w:div>
    <w:div w:id="212471532">
      <w:bodyDiv w:val="1"/>
      <w:marLeft w:val="0"/>
      <w:marRight w:val="0"/>
      <w:marTop w:val="0"/>
      <w:marBottom w:val="0"/>
      <w:divBdr>
        <w:top w:val="none" w:sz="0" w:space="0" w:color="auto"/>
        <w:left w:val="none" w:sz="0" w:space="0" w:color="auto"/>
        <w:bottom w:val="none" w:sz="0" w:space="0" w:color="auto"/>
        <w:right w:val="none" w:sz="0" w:space="0" w:color="auto"/>
      </w:divBdr>
    </w:div>
    <w:div w:id="217056697">
      <w:bodyDiv w:val="1"/>
      <w:marLeft w:val="0"/>
      <w:marRight w:val="0"/>
      <w:marTop w:val="0"/>
      <w:marBottom w:val="0"/>
      <w:divBdr>
        <w:top w:val="none" w:sz="0" w:space="0" w:color="auto"/>
        <w:left w:val="none" w:sz="0" w:space="0" w:color="auto"/>
        <w:bottom w:val="none" w:sz="0" w:space="0" w:color="auto"/>
        <w:right w:val="none" w:sz="0" w:space="0" w:color="auto"/>
      </w:divBdr>
    </w:div>
    <w:div w:id="217522181">
      <w:bodyDiv w:val="1"/>
      <w:marLeft w:val="0"/>
      <w:marRight w:val="0"/>
      <w:marTop w:val="0"/>
      <w:marBottom w:val="0"/>
      <w:divBdr>
        <w:top w:val="none" w:sz="0" w:space="0" w:color="auto"/>
        <w:left w:val="none" w:sz="0" w:space="0" w:color="auto"/>
        <w:bottom w:val="none" w:sz="0" w:space="0" w:color="auto"/>
        <w:right w:val="none" w:sz="0" w:space="0" w:color="auto"/>
      </w:divBdr>
    </w:div>
    <w:div w:id="220556928">
      <w:bodyDiv w:val="1"/>
      <w:marLeft w:val="0"/>
      <w:marRight w:val="0"/>
      <w:marTop w:val="0"/>
      <w:marBottom w:val="0"/>
      <w:divBdr>
        <w:top w:val="none" w:sz="0" w:space="0" w:color="auto"/>
        <w:left w:val="none" w:sz="0" w:space="0" w:color="auto"/>
        <w:bottom w:val="none" w:sz="0" w:space="0" w:color="auto"/>
        <w:right w:val="none" w:sz="0" w:space="0" w:color="auto"/>
      </w:divBdr>
    </w:div>
    <w:div w:id="220795642">
      <w:bodyDiv w:val="1"/>
      <w:marLeft w:val="0"/>
      <w:marRight w:val="0"/>
      <w:marTop w:val="0"/>
      <w:marBottom w:val="0"/>
      <w:divBdr>
        <w:top w:val="none" w:sz="0" w:space="0" w:color="auto"/>
        <w:left w:val="none" w:sz="0" w:space="0" w:color="auto"/>
        <w:bottom w:val="none" w:sz="0" w:space="0" w:color="auto"/>
        <w:right w:val="none" w:sz="0" w:space="0" w:color="auto"/>
      </w:divBdr>
    </w:div>
    <w:div w:id="221060846">
      <w:bodyDiv w:val="1"/>
      <w:marLeft w:val="0"/>
      <w:marRight w:val="0"/>
      <w:marTop w:val="0"/>
      <w:marBottom w:val="0"/>
      <w:divBdr>
        <w:top w:val="none" w:sz="0" w:space="0" w:color="auto"/>
        <w:left w:val="none" w:sz="0" w:space="0" w:color="auto"/>
        <w:bottom w:val="none" w:sz="0" w:space="0" w:color="auto"/>
        <w:right w:val="none" w:sz="0" w:space="0" w:color="auto"/>
      </w:divBdr>
    </w:div>
    <w:div w:id="222647078">
      <w:bodyDiv w:val="1"/>
      <w:marLeft w:val="0"/>
      <w:marRight w:val="0"/>
      <w:marTop w:val="0"/>
      <w:marBottom w:val="0"/>
      <w:divBdr>
        <w:top w:val="none" w:sz="0" w:space="0" w:color="auto"/>
        <w:left w:val="none" w:sz="0" w:space="0" w:color="auto"/>
        <w:bottom w:val="none" w:sz="0" w:space="0" w:color="auto"/>
        <w:right w:val="none" w:sz="0" w:space="0" w:color="auto"/>
      </w:divBdr>
    </w:div>
    <w:div w:id="224726238">
      <w:bodyDiv w:val="1"/>
      <w:marLeft w:val="0"/>
      <w:marRight w:val="0"/>
      <w:marTop w:val="0"/>
      <w:marBottom w:val="0"/>
      <w:divBdr>
        <w:top w:val="none" w:sz="0" w:space="0" w:color="auto"/>
        <w:left w:val="none" w:sz="0" w:space="0" w:color="auto"/>
        <w:bottom w:val="none" w:sz="0" w:space="0" w:color="auto"/>
        <w:right w:val="none" w:sz="0" w:space="0" w:color="auto"/>
      </w:divBdr>
    </w:div>
    <w:div w:id="225117571">
      <w:bodyDiv w:val="1"/>
      <w:marLeft w:val="0"/>
      <w:marRight w:val="0"/>
      <w:marTop w:val="0"/>
      <w:marBottom w:val="0"/>
      <w:divBdr>
        <w:top w:val="none" w:sz="0" w:space="0" w:color="auto"/>
        <w:left w:val="none" w:sz="0" w:space="0" w:color="auto"/>
        <w:bottom w:val="none" w:sz="0" w:space="0" w:color="auto"/>
        <w:right w:val="none" w:sz="0" w:space="0" w:color="auto"/>
      </w:divBdr>
    </w:div>
    <w:div w:id="225721712">
      <w:bodyDiv w:val="1"/>
      <w:marLeft w:val="0"/>
      <w:marRight w:val="0"/>
      <w:marTop w:val="0"/>
      <w:marBottom w:val="0"/>
      <w:divBdr>
        <w:top w:val="none" w:sz="0" w:space="0" w:color="auto"/>
        <w:left w:val="none" w:sz="0" w:space="0" w:color="auto"/>
        <w:bottom w:val="none" w:sz="0" w:space="0" w:color="auto"/>
        <w:right w:val="none" w:sz="0" w:space="0" w:color="auto"/>
      </w:divBdr>
    </w:div>
    <w:div w:id="226648707">
      <w:bodyDiv w:val="1"/>
      <w:marLeft w:val="0"/>
      <w:marRight w:val="0"/>
      <w:marTop w:val="0"/>
      <w:marBottom w:val="0"/>
      <w:divBdr>
        <w:top w:val="none" w:sz="0" w:space="0" w:color="auto"/>
        <w:left w:val="none" w:sz="0" w:space="0" w:color="auto"/>
        <w:bottom w:val="none" w:sz="0" w:space="0" w:color="auto"/>
        <w:right w:val="none" w:sz="0" w:space="0" w:color="auto"/>
      </w:divBdr>
    </w:div>
    <w:div w:id="228196522">
      <w:bodyDiv w:val="1"/>
      <w:marLeft w:val="0"/>
      <w:marRight w:val="0"/>
      <w:marTop w:val="0"/>
      <w:marBottom w:val="0"/>
      <w:divBdr>
        <w:top w:val="none" w:sz="0" w:space="0" w:color="auto"/>
        <w:left w:val="none" w:sz="0" w:space="0" w:color="auto"/>
        <w:bottom w:val="none" w:sz="0" w:space="0" w:color="auto"/>
        <w:right w:val="none" w:sz="0" w:space="0" w:color="auto"/>
      </w:divBdr>
    </w:div>
    <w:div w:id="228465299">
      <w:bodyDiv w:val="1"/>
      <w:marLeft w:val="0"/>
      <w:marRight w:val="0"/>
      <w:marTop w:val="0"/>
      <w:marBottom w:val="0"/>
      <w:divBdr>
        <w:top w:val="none" w:sz="0" w:space="0" w:color="auto"/>
        <w:left w:val="none" w:sz="0" w:space="0" w:color="auto"/>
        <w:bottom w:val="none" w:sz="0" w:space="0" w:color="auto"/>
        <w:right w:val="none" w:sz="0" w:space="0" w:color="auto"/>
      </w:divBdr>
    </w:div>
    <w:div w:id="229077642">
      <w:bodyDiv w:val="1"/>
      <w:marLeft w:val="0"/>
      <w:marRight w:val="0"/>
      <w:marTop w:val="0"/>
      <w:marBottom w:val="0"/>
      <w:divBdr>
        <w:top w:val="none" w:sz="0" w:space="0" w:color="auto"/>
        <w:left w:val="none" w:sz="0" w:space="0" w:color="auto"/>
        <w:bottom w:val="none" w:sz="0" w:space="0" w:color="auto"/>
        <w:right w:val="none" w:sz="0" w:space="0" w:color="auto"/>
      </w:divBdr>
    </w:div>
    <w:div w:id="230505902">
      <w:bodyDiv w:val="1"/>
      <w:marLeft w:val="0"/>
      <w:marRight w:val="0"/>
      <w:marTop w:val="0"/>
      <w:marBottom w:val="0"/>
      <w:divBdr>
        <w:top w:val="none" w:sz="0" w:space="0" w:color="auto"/>
        <w:left w:val="none" w:sz="0" w:space="0" w:color="auto"/>
        <w:bottom w:val="none" w:sz="0" w:space="0" w:color="auto"/>
        <w:right w:val="none" w:sz="0" w:space="0" w:color="auto"/>
      </w:divBdr>
    </w:div>
    <w:div w:id="233201211">
      <w:bodyDiv w:val="1"/>
      <w:marLeft w:val="0"/>
      <w:marRight w:val="0"/>
      <w:marTop w:val="0"/>
      <w:marBottom w:val="0"/>
      <w:divBdr>
        <w:top w:val="none" w:sz="0" w:space="0" w:color="auto"/>
        <w:left w:val="none" w:sz="0" w:space="0" w:color="auto"/>
        <w:bottom w:val="none" w:sz="0" w:space="0" w:color="auto"/>
        <w:right w:val="none" w:sz="0" w:space="0" w:color="auto"/>
      </w:divBdr>
    </w:div>
    <w:div w:id="237323922">
      <w:bodyDiv w:val="1"/>
      <w:marLeft w:val="0"/>
      <w:marRight w:val="0"/>
      <w:marTop w:val="0"/>
      <w:marBottom w:val="0"/>
      <w:divBdr>
        <w:top w:val="none" w:sz="0" w:space="0" w:color="auto"/>
        <w:left w:val="none" w:sz="0" w:space="0" w:color="auto"/>
        <w:bottom w:val="none" w:sz="0" w:space="0" w:color="auto"/>
        <w:right w:val="none" w:sz="0" w:space="0" w:color="auto"/>
      </w:divBdr>
    </w:div>
    <w:div w:id="237442883">
      <w:bodyDiv w:val="1"/>
      <w:marLeft w:val="0"/>
      <w:marRight w:val="0"/>
      <w:marTop w:val="0"/>
      <w:marBottom w:val="0"/>
      <w:divBdr>
        <w:top w:val="none" w:sz="0" w:space="0" w:color="auto"/>
        <w:left w:val="none" w:sz="0" w:space="0" w:color="auto"/>
        <w:bottom w:val="none" w:sz="0" w:space="0" w:color="auto"/>
        <w:right w:val="none" w:sz="0" w:space="0" w:color="auto"/>
      </w:divBdr>
    </w:div>
    <w:div w:id="238098768">
      <w:bodyDiv w:val="1"/>
      <w:marLeft w:val="0"/>
      <w:marRight w:val="0"/>
      <w:marTop w:val="0"/>
      <w:marBottom w:val="0"/>
      <w:divBdr>
        <w:top w:val="none" w:sz="0" w:space="0" w:color="auto"/>
        <w:left w:val="none" w:sz="0" w:space="0" w:color="auto"/>
        <w:bottom w:val="none" w:sz="0" w:space="0" w:color="auto"/>
        <w:right w:val="none" w:sz="0" w:space="0" w:color="auto"/>
      </w:divBdr>
    </w:div>
    <w:div w:id="238905707">
      <w:bodyDiv w:val="1"/>
      <w:marLeft w:val="0"/>
      <w:marRight w:val="0"/>
      <w:marTop w:val="0"/>
      <w:marBottom w:val="0"/>
      <w:divBdr>
        <w:top w:val="none" w:sz="0" w:space="0" w:color="auto"/>
        <w:left w:val="none" w:sz="0" w:space="0" w:color="auto"/>
        <w:bottom w:val="none" w:sz="0" w:space="0" w:color="auto"/>
        <w:right w:val="none" w:sz="0" w:space="0" w:color="auto"/>
      </w:divBdr>
    </w:div>
    <w:div w:id="238910033">
      <w:bodyDiv w:val="1"/>
      <w:marLeft w:val="0"/>
      <w:marRight w:val="0"/>
      <w:marTop w:val="0"/>
      <w:marBottom w:val="0"/>
      <w:divBdr>
        <w:top w:val="none" w:sz="0" w:space="0" w:color="auto"/>
        <w:left w:val="none" w:sz="0" w:space="0" w:color="auto"/>
        <w:bottom w:val="none" w:sz="0" w:space="0" w:color="auto"/>
        <w:right w:val="none" w:sz="0" w:space="0" w:color="auto"/>
      </w:divBdr>
    </w:div>
    <w:div w:id="239099832">
      <w:bodyDiv w:val="1"/>
      <w:marLeft w:val="0"/>
      <w:marRight w:val="0"/>
      <w:marTop w:val="0"/>
      <w:marBottom w:val="0"/>
      <w:divBdr>
        <w:top w:val="none" w:sz="0" w:space="0" w:color="auto"/>
        <w:left w:val="none" w:sz="0" w:space="0" w:color="auto"/>
        <w:bottom w:val="none" w:sz="0" w:space="0" w:color="auto"/>
        <w:right w:val="none" w:sz="0" w:space="0" w:color="auto"/>
      </w:divBdr>
    </w:div>
    <w:div w:id="240451840">
      <w:bodyDiv w:val="1"/>
      <w:marLeft w:val="0"/>
      <w:marRight w:val="0"/>
      <w:marTop w:val="0"/>
      <w:marBottom w:val="0"/>
      <w:divBdr>
        <w:top w:val="none" w:sz="0" w:space="0" w:color="auto"/>
        <w:left w:val="none" w:sz="0" w:space="0" w:color="auto"/>
        <w:bottom w:val="none" w:sz="0" w:space="0" w:color="auto"/>
        <w:right w:val="none" w:sz="0" w:space="0" w:color="auto"/>
      </w:divBdr>
    </w:div>
    <w:div w:id="240527655">
      <w:bodyDiv w:val="1"/>
      <w:marLeft w:val="0"/>
      <w:marRight w:val="0"/>
      <w:marTop w:val="0"/>
      <w:marBottom w:val="0"/>
      <w:divBdr>
        <w:top w:val="none" w:sz="0" w:space="0" w:color="auto"/>
        <w:left w:val="none" w:sz="0" w:space="0" w:color="auto"/>
        <w:bottom w:val="none" w:sz="0" w:space="0" w:color="auto"/>
        <w:right w:val="none" w:sz="0" w:space="0" w:color="auto"/>
      </w:divBdr>
    </w:div>
    <w:div w:id="241379213">
      <w:bodyDiv w:val="1"/>
      <w:marLeft w:val="0"/>
      <w:marRight w:val="0"/>
      <w:marTop w:val="0"/>
      <w:marBottom w:val="0"/>
      <w:divBdr>
        <w:top w:val="none" w:sz="0" w:space="0" w:color="auto"/>
        <w:left w:val="none" w:sz="0" w:space="0" w:color="auto"/>
        <w:bottom w:val="none" w:sz="0" w:space="0" w:color="auto"/>
        <w:right w:val="none" w:sz="0" w:space="0" w:color="auto"/>
      </w:divBdr>
    </w:div>
    <w:div w:id="242449636">
      <w:bodyDiv w:val="1"/>
      <w:marLeft w:val="0"/>
      <w:marRight w:val="0"/>
      <w:marTop w:val="0"/>
      <w:marBottom w:val="0"/>
      <w:divBdr>
        <w:top w:val="none" w:sz="0" w:space="0" w:color="auto"/>
        <w:left w:val="none" w:sz="0" w:space="0" w:color="auto"/>
        <w:bottom w:val="none" w:sz="0" w:space="0" w:color="auto"/>
        <w:right w:val="none" w:sz="0" w:space="0" w:color="auto"/>
      </w:divBdr>
    </w:div>
    <w:div w:id="242496420">
      <w:bodyDiv w:val="1"/>
      <w:marLeft w:val="0"/>
      <w:marRight w:val="0"/>
      <w:marTop w:val="0"/>
      <w:marBottom w:val="0"/>
      <w:divBdr>
        <w:top w:val="none" w:sz="0" w:space="0" w:color="auto"/>
        <w:left w:val="none" w:sz="0" w:space="0" w:color="auto"/>
        <w:bottom w:val="none" w:sz="0" w:space="0" w:color="auto"/>
        <w:right w:val="none" w:sz="0" w:space="0" w:color="auto"/>
      </w:divBdr>
    </w:div>
    <w:div w:id="244341218">
      <w:bodyDiv w:val="1"/>
      <w:marLeft w:val="0"/>
      <w:marRight w:val="0"/>
      <w:marTop w:val="0"/>
      <w:marBottom w:val="0"/>
      <w:divBdr>
        <w:top w:val="none" w:sz="0" w:space="0" w:color="auto"/>
        <w:left w:val="none" w:sz="0" w:space="0" w:color="auto"/>
        <w:bottom w:val="none" w:sz="0" w:space="0" w:color="auto"/>
        <w:right w:val="none" w:sz="0" w:space="0" w:color="auto"/>
      </w:divBdr>
    </w:div>
    <w:div w:id="247007394">
      <w:bodyDiv w:val="1"/>
      <w:marLeft w:val="0"/>
      <w:marRight w:val="0"/>
      <w:marTop w:val="0"/>
      <w:marBottom w:val="0"/>
      <w:divBdr>
        <w:top w:val="none" w:sz="0" w:space="0" w:color="auto"/>
        <w:left w:val="none" w:sz="0" w:space="0" w:color="auto"/>
        <w:bottom w:val="none" w:sz="0" w:space="0" w:color="auto"/>
        <w:right w:val="none" w:sz="0" w:space="0" w:color="auto"/>
      </w:divBdr>
    </w:div>
    <w:div w:id="247231207">
      <w:bodyDiv w:val="1"/>
      <w:marLeft w:val="0"/>
      <w:marRight w:val="0"/>
      <w:marTop w:val="0"/>
      <w:marBottom w:val="0"/>
      <w:divBdr>
        <w:top w:val="none" w:sz="0" w:space="0" w:color="auto"/>
        <w:left w:val="none" w:sz="0" w:space="0" w:color="auto"/>
        <w:bottom w:val="none" w:sz="0" w:space="0" w:color="auto"/>
        <w:right w:val="none" w:sz="0" w:space="0" w:color="auto"/>
      </w:divBdr>
    </w:div>
    <w:div w:id="248665117">
      <w:bodyDiv w:val="1"/>
      <w:marLeft w:val="0"/>
      <w:marRight w:val="0"/>
      <w:marTop w:val="0"/>
      <w:marBottom w:val="0"/>
      <w:divBdr>
        <w:top w:val="none" w:sz="0" w:space="0" w:color="auto"/>
        <w:left w:val="none" w:sz="0" w:space="0" w:color="auto"/>
        <w:bottom w:val="none" w:sz="0" w:space="0" w:color="auto"/>
        <w:right w:val="none" w:sz="0" w:space="0" w:color="auto"/>
      </w:divBdr>
    </w:div>
    <w:div w:id="249169198">
      <w:bodyDiv w:val="1"/>
      <w:marLeft w:val="0"/>
      <w:marRight w:val="0"/>
      <w:marTop w:val="0"/>
      <w:marBottom w:val="0"/>
      <w:divBdr>
        <w:top w:val="none" w:sz="0" w:space="0" w:color="auto"/>
        <w:left w:val="none" w:sz="0" w:space="0" w:color="auto"/>
        <w:bottom w:val="none" w:sz="0" w:space="0" w:color="auto"/>
        <w:right w:val="none" w:sz="0" w:space="0" w:color="auto"/>
      </w:divBdr>
    </w:div>
    <w:div w:id="249318515">
      <w:bodyDiv w:val="1"/>
      <w:marLeft w:val="0"/>
      <w:marRight w:val="0"/>
      <w:marTop w:val="0"/>
      <w:marBottom w:val="0"/>
      <w:divBdr>
        <w:top w:val="none" w:sz="0" w:space="0" w:color="auto"/>
        <w:left w:val="none" w:sz="0" w:space="0" w:color="auto"/>
        <w:bottom w:val="none" w:sz="0" w:space="0" w:color="auto"/>
        <w:right w:val="none" w:sz="0" w:space="0" w:color="auto"/>
      </w:divBdr>
    </w:div>
    <w:div w:id="253124258">
      <w:bodyDiv w:val="1"/>
      <w:marLeft w:val="0"/>
      <w:marRight w:val="0"/>
      <w:marTop w:val="0"/>
      <w:marBottom w:val="0"/>
      <w:divBdr>
        <w:top w:val="none" w:sz="0" w:space="0" w:color="auto"/>
        <w:left w:val="none" w:sz="0" w:space="0" w:color="auto"/>
        <w:bottom w:val="none" w:sz="0" w:space="0" w:color="auto"/>
        <w:right w:val="none" w:sz="0" w:space="0" w:color="auto"/>
      </w:divBdr>
    </w:div>
    <w:div w:id="253170376">
      <w:bodyDiv w:val="1"/>
      <w:marLeft w:val="0"/>
      <w:marRight w:val="0"/>
      <w:marTop w:val="0"/>
      <w:marBottom w:val="0"/>
      <w:divBdr>
        <w:top w:val="none" w:sz="0" w:space="0" w:color="auto"/>
        <w:left w:val="none" w:sz="0" w:space="0" w:color="auto"/>
        <w:bottom w:val="none" w:sz="0" w:space="0" w:color="auto"/>
        <w:right w:val="none" w:sz="0" w:space="0" w:color="auto"/>
      </w:divBdr>
    </w:div>
    <w:div w:id="253320269">
      <w:bodyDiv w:val="1"/>
      <w:marLeft w:val="0"/>
      <w:marRight w:val="0"/>
      <w:marTop w:val="0"/>
      <w:marBottom w:val="0"/>
      <w:divBdr>
        <w:top w:val="none" w:sz="0" w:space="0" w:color="auto"/>
        <w:left w:val="none" w:sz="0" w:space="0" w:color="auto"/>
        <w:bottom w:val="none" w:sz="0" w:space="0" w:color="auto"/>
        <w:right w:val="none" w:sz="0" w:space="0" w:color="auto"/>
      </w:divBdr>
    </w:div>
    <w:div w:id="253559782">
      <w:bodyDiv w:val="1"/>
      <w:marLeft w:val="0"/>
      <w:marRight w:val="0"/>
      <w:marTop w:val="0"/>
      <w:marBottom w:val="0"/>
      <w:divBdr>
        <w:top w:val="none" w:sz="0" w:space="0" w:color="auto"/>
        <w:left w:val="none" w:sz="0" w:space="0" w:color="auto"/>
        <w:bottom w:val="none" w:sz="0" w:space="0" w:color="auto"/>
        <w:right w:val="none" w:sz="0" w:space="0" w:color="auto"/>
      </w:divBdr>
    </w:div>
    <w:div w:id="254166958">
      <w:bodyDiv w:val="1"/>
      <w:marLeft w:val="0"/>
      <w:marRight w:val="0"/>
      <w:marTop w:val="0"/>
      <w:marBottom w:val="0"/>
      <w:divBdr>
        <w:top w:val="none" w:sz="0" w:space="0" w:color="auto"/>
        <w:left w:val="none" w:sz="0" w:space="0" w:color="auto"/>
        <w:bottom w:val="none" w:sz="0" w:space="0" w:color="auto"/>
        <w:right w:val="none" w:sz="0" w:space="0" w:color="auto"/>
      </w:divBdr>
    </w:div>
    <w:div w:id="254823917">
      <w:bodyDiv w:val="1"/>
      <w:marLeft w:val="0"/>
      <w:marRight w:val="0"/>
      <w:marTop w:val="0"/>
      <w:marBottom w:val="0"/>
      <w:divBdr>
        <w:top w:val="none" w:sz="0" w:space="0" w:color="auto"/>
        <w:left w:val="none" w:sz="0" w:space="0" w:color="auto"/>
        <w:bottom w:val="none" w:sz="0" w:space="0" w:color="auto"/>
        <w:right w:val="none" w:sz="0" w:space="0" w:color="auto"/>
      </w:divBdr>
    </w:div>
    <w:div w:id="255596192">
      <w:bodyDiv w:val="1"/>
      <w:marLeft w:val="0"/>
      <w:marRight w:val="0"/>
      <w:marTop w:val="0"/>
      <w:marBottom w:val="0"/>
      <w:divBdr>
        <w:top w:val="none" w:sz="0" w:space="0" w:color="auto"/>
        <w:left w:val="none" w:sz="0" w:space="0" w:color="auto"/>
        <w:bottom w:val="none" w:sz="0" w:space="0" w:color="auto"/>
        <w:right w:val="none" w:sz="0" w:space="0" w:color="auto"/>
      </w:divBdr>
    </w:div>
    <w:div w:id="255675325">
      <w:bodyDiv w:val="1"/>
      <w:marLeft w:val="0"/>
      <w:marRight w:val="0"/>
      <w:marTop w:val="0"/>
      <w:marBottom w:val="0"/>
      <w:divBdr>
        <w:top w:val="none" w:sz="0" w:space="0" w:color="auto"/>
        <w:left w:val="none" w:sz="0" w:space="0" w:color="auto"/>
        <w:bottom w:val="none" w:sz="0" w:space="0" w:color="auto"/>
        <w:right w:val="none" w:sz="0" w:space="0" w:color="auto"/>
      </w:divBdr>
    </w:div>
    <w:div w:id="255866574">
      <w:bodyDiv w:val="1"/>
      <w:marLeft w:val="0"/>
      <w:marRight w:val="0"/>
      <w:marTop w:val="0"/>
      <w:marBottom w:val="0"/>
      <w:divBdr>
        <w:top w:val="none" w:sz="0" w:space="0" w:color="auto"/>
        <w:left w:val="none" w:sz="0" w:space="0" w:color="auto"/>
        <w:bottom w:val="none" w:sz="0" w:space="0" w:color="auto"/>
        <w:right w:val="none" w:sz="0" w:space="0" w:color="auto"/>
      </w:divBdr>
    </w:div>
    <w:div w:id="259413203">
      <w:bodyDiv w:val="1"/>
      <w:marLeft w:val="0"/>
      <w:marRight w:val="0"/>
      <w:marTop w:val="0"/>
      <w:marBottom w:val="0"/>
      <w:divBdr>
        <w:top w:val="none" w:sz="0" w:space="0" w:color="auto"/>
        <w:left w:val="none" w:sz="0" w:space="0" w:color="auto"/>
        <w:bottom w:val="none" w:sz="0" w:space="0" w:color="auto"/>
        <w:right w:val="none" w:sz="0" w:space="0" w:color="auto"/>
      </w:divBdr>
    </w:div>
    <w:div w:id="259610697">
      <w:bodyDiv w:val="1"/>
      <w:marLeft w:val="0"/>
      <w:marRight w:val="0"/>
      <w:marTop w:val="0"/>
      <w:marBottom w:val="0"/>
      <w:divBdr>
        <w:top w:val="none" w:sz="0" w:space="0" w:color="auto"/>
        <w:left w:val="none" w:sz="0" w:space="0" w:color="auto"/>
        <w:bottom w:val="none" w:sz="0" w:space="0" w:color="auto"/>
        <w:right w:val="none" w:sz="0" w:space="0" w:color="auto"/>
      </w:divBdr>
    </w:div>
    <w:div w:id="259874340">
      <w:bodyDiv w:val="1"/>
      <w:marLeft w:val="0"/>
      <w:marRight w:val="0"/>
      <w:marTop w:val="0"/>
      <w:marBottom w:val="0"/>
      <w:divBdr>
        <w:top w:val="none" w:sz="0" w:space="0" w:color="auto"/>
        <w:left w:val="none" w:sz="0" w:space="0" w:color="auto"/>
        <w:bottom w:val="none" w:sz="0" w:space="0" w:color="auto"/>
        <w:right w:val="none" w:sz="0" w:space="0" w:color="auto"/>
      </w:divBdr>
    </w:div>
    <w:div w:id="260115523">
      <w:bodyDiv w:val="1"/>
      <w:marLeft w:val="0"/>
      <w:marRight w:val="0"/>
      <w:marTop w:val="0"/>
      <w:marBottom w:val="0"/>
      <w:divBdr>
        <w:top w:val="none" w:sz="0" w:space="0" w:color="auto"/>
        <w:left w:val="none" w:sz="0" w:space="0" w:color="auto"/>
        <w:bottom w:val="none" w:sz="0" w:space="0" w:color="auto"/>
        <w:right w:val="none" w:sz="0" w:space="0" w:color="auto"/>
      </w:divBdr>
    </w:div>
    <w:div w:id="261425811">
      <w:bodyDiv w:val="1"/>
      <w:marLeft w:val="0"/>
      <w:marRight w:val="0"/>
      <w:marTop w:val="0"/>
      <w:marBottom w:val="0"/>
      <w:divBdr>
        <w:top w:val="none" w:sz="0" w:space="0" w:color="auto"/>
        <w:left w:val="none" w:sz="0" w:space="0" w:color="auto"/>
        <w:bottom w:val="none" w:sz="0" w:space="0" w:color="auto"/>
        <w:right w:val="none" w:sz="0" w:space="0" w:color="auto"/>
      </w:divBdr>
    </w:div>
    <w:div w:id="264268521">
      <w:bodyDiv w:val="1"/>
      <w:marLeft w:val="0"/>
      <w:marRight w:val="0"/>
      <w:marTop w:val="0"/>
      <w:marBottom w:val="0"/>
      <w:divBdr>
        <w:top w:val="none" w:sz="0" w:space="0" w:color="auto"/>
        <w:left w:val="none" w:sz="0" w:space="0" w:color="auto"/>
        <w:bottom w:val="none" w:sz="0" w:space="0" w:color="auto"/>
        <w:right w:val="none" w:sz="0" w:space="0" w:color="auto"/>
      </w:divBdr>
    </w:div>
    <w:div w:id="265622617">
      <w:bodyDiv w:val="1"/>
      <w:marLeft w:val="0"/>
      <w:marRight w:val="0"/>
      <w:marTop w:val="0"/>
      <w:marBottom w:val="0"/>
      <w:divBdr>
        <w:top w:val="none" w:sz="0" w:space="0" w:color="auto"/>
        <w:left w:val="none" w:sz="0" w:space="0" w:color="auto"/>
        <w:bottom w:val="none" w:sz="0" w:space="0" w:color="auto"/>
        <w:right w:val="none" w:sz="0" w:space="0" w:color="auto"/>
      </w:divBdr>
    </w:div>
    <w:div w:id="265776791">
      <w:bodyDiv w:val="1"/>
      <w:marLeft w:val="0"/>
      <w:marRight w:val="0"/>
      <w:marTop w:val="0"/>
      <w:marBottom w:val="0"/>
      <w:divBdr>
        <w:top w:val="none" w:sz="0" w:space="0" w:color="auto"/>
        <w:left w:val="none" w:sz="0" w:space="0" w:color="auto"/>
        <w:bottom w:val="none" w:sz="0" w:space="0" w:color="auto"/>
        <w:right w:val="none" w:sz="0" w:space="0" w:color="auto"/>
      </w:divBdr>
    </w:div>
    <w:div w:id="266426262">
      <w:bodyDiv w:val="1"/>
      <w:marLeft w:val="0"/>
      <w:marRight w:val="0"/>
      <w:marTop w:val="0"/>
      <w:marBottom w:val="0"/>
      <w:divBdr>
        <w:top w:val="none" w:sz="0" w:space="0" w:color="auto"/>
        <w:left w:val="none" w:sz="0" w:space="0" w:color="auto"/>
        <w:bottom w:val="none" w:sz="0" w:space="0" w:color="auto"/>
        <w:right w:val="none" w:sz="0" w:space="0" w:color="auto"/>
      </w:divBdr>
    </w:div>
    <w:div w:id="266815567">
      <w:bodyDiv w:val="1"/>
      <w:marLeft w:val="0"/>
      <w:marRight w:val="0"/>
      <w:marTop w:val="0"/>
      <w:marBottom w:val="0"/>
      <w:divBdr>
        <w:top w:val="none" w:sz="0" w:space="0" w:color="auto"/>
        <w:left w:val="none" w:sz="0" w:space="0" w:color="auto"/>
        <w:bottom w:val="none" w:sz="0" w:space="0" w:color="auto"/>
        <w:right w:val="none" w:sz="0" w:space="0" w:color="auto"/>
      </w:divBdr>
    </w:div>
    <w:div w:id="267851504">
      <w:bodyDiv w:val="1"/>
      <w:marLeft w:val="0"/>
      <w:marRight w:val="0"/>
      <w:marTop w:val="0"/>
      <w:marBottom w:val="0"/>
      <w:divBdr>
        <w:top w:val="none" w:sz="0" w:space="0" w:color="auto"/>
        <w:left w:val="none" w:sz="0" w:space="0" w:color="auto"/>
        <w:bottom w:val="none" w:sz="0" w:space="0" w:color="auto"/>
        <w:right w:val="none" w:sz="0" w:space="0" w:color="auto"/>
      </w:divBdr>
    </w:div>
    <w:div w:id="268313462">
      <w:bodyDiv w:val="1"/>
      <w:marLeft w:val="0"/>
      <w:marRight w:val="0"/>
      <w:marTop w:val="0"/>
      <w:marBottom w:val="0"/>
      <w:divBdr>
        <w:top w:val="none" w:sz="0" w:space="0" w:color="auto"/>
        <w:left w:val="none" w:sz="0" w:space="0" w:color="auto"/>
        <w:bottom w:val="none" w:sz="0" w:space="0" w:color="auto"/>
        <w:right w:val="none" w:sz="0" w:space="0" w:color="auto"/>
      </w:divBdr>
    </w:div>
    <w:div w:id="268704585">
      <w:bodyDiv w:val="1"/>
      <w:marLeft w:val="0"/>
      <w:marRight w:val="0"/>
      <w:marTop w:val="0"/>
      <w:marBottom w:val="0"/>
      <w:divBdr>
        <w:top w:val="none" w:sz="0" w:space="0" w:color="auto"/>
        <w:left w:val="none" w:sz="0" w:space="0" w:color="auto"/>
        <w:bottom w:val="none" w:sz="0" w:space="0" w:color="auto"/>
        <w:right w:val="none" w:sz="0" w:space="0" w:color="auto"/>
      </w:divBdr>
    </w:div>
    <w:div w:id="270669436">
      <w:bodyDiv w:val="1"/>
      <w:marLeft w:val="0"/>
      <w:marRight w:val="0"/>
      <w:marTop w:val="0"/>
      <w:marBottom w:val="0"/>
      <w:divBdr>
        <w:top w:val="none" w:sz="0" w:space="0" w:color="auto"/>
        <w:left w:val="none" w:sz="0" w:space="0" w:color="auto"/>
        <w:bottom w:val="none" w:sz="0" w:space="0" w:color="auto"/>
        <w:right w:val="none" w:sz="0" w:space="0" w:color="auto"/>
      </w:divBdr>
    </w:div>
    <w:div w:id="272396832">
      <w:bodyDiv w:val="1"/>
      <w:marLeft w:val="0"/>
      <w:marRight w:val="0"/>
      <w:marTop w:val="0"/>
      <w:marBottom w:val="0"/>
      <w:divBdr>
        <w:top w:val="none" w:sz="0" w:space="0" w:color="auto"/>
        <w:left w:val="none" w:sz="0" w:space="0" w:color="auto"/>
        <w:bottom w:val="none" w:sz="0" w:space="0" w:color="auto"/>
        <w:right w:val="none" w:sz="0" w:space="0" w:color="auto"/>
      </w:divBdr>
    </w:div>
    <w:div w:id="273026875">
      <w:bodyDiv w:val="1"/>
      <w:marLeft w:val="0"/>
      <w:marRight w:val="0"/>
      <w:marTop w:val="0"/>
      <w:marBottom w:val="0"/>
      <w:divBdr>
        <w:top w:val="none" w:sz="0" w:space="0" w:color="auto"/>
        <w:left w:val="none" w:sz="0" w:space="0" w:color="auto"/>
        <w:bottom w:val="none" w:sz="0" w:space="0" w:color="auto"/>
        <w:right w:val="none" w:sz="0" w:space="0" w:color="auto"/>
      </w:divBdr>
    </w:div>
    <w:div w:id="273296571">
      <w:bodyDiv w:val="1"/>
      <w:marLeft w:val="0"/>
      <w:marRight w:val="0"/>
      <w:marTop w:val="0"/>
      <w:marBottom w:val="0"/>
      <w:divBdr>
        <w:top w:val="none" w:sz="0" w:space="0" w:color="auto"/>
        <w:left w:val="none" w:sz="0" w:space="0" w:color="auto"/>
        <w:bottom w:val="none" w:sz="0" w:space="0" w:color="auto"/>
        <w:right w:val="none" w:sz="0" w:space="0" w:color="auto"/>
      </w:divBdr>
    </w:div>
    <w:div w:id="276715691">
      <w:bodyDiv w:val="1"/>
      <w:marLeft w:val="0"/>
      <w:marRight w:val="0"/>
      <w:marTop w:val="0"/>
      <w:marBottom w:val="0"/>
      <w:divBdr>
        <w:top w:val="none" w:sz="0" w:space="0" w:color="auto"/>
        <w:left w:val="none" w:sz="0" w:space="0" w:color="auto"/>
        <w:bottom w:val="none" w:sz="0" w:space="0" w:color="auto"/>
        <w:right w:val="none" w:sz="0" w:space="0" w:color="auto"/>
      </w:divBdr>
    </w:div>
    <w:div w:id="278530842">
      <w:bodyDiv w:val="1"/>
      <w:marLeft w:val="0"/>
      <w:marRight w:val="0"/>
      <w:marTop w:val="0"/>
      <w:marBottom w:val="0"/>
      <w:divBdr>
        <w:top w:val="none" w:sz="0" w:space="0" w:color="auto"/>
        <w:left w:val="none" w:sz="0" w:space="0" w:color="auto"/>
        <w:bottom w:val="none" w:sz="0" w:space="0" w:color="auto"/>
        <w:right w:val="none" w:sz="0" w:space="0" w:color="auto"/>
      </w:divBdr>
    </w:div>
    <w:div w:id="279269048">
      <w:bodyDiv w:val="1"/>
      <w:marLeft w:val="0"/>
      <w:marRight w:val="0"/>
      <w:marTop w:val="0"/>
      <w:marBottom w:val="0"/>
      <w:divBdr>
        <w:top w:val="none" w:sz="0" w:space="0" w:color="auto"/>
        <w:left w:val="none" w:sz="0" w:space="0" w:color="auto"/>
        <w:bottom w:val="none" w:sz="0" w:space="0" w:color="auto"/>
        <w:right w:val="none" w:sz="0" w:space="0" w:color="auto"/>
      </w:divBdr>
    </w:div>
    <w:div w:id="279606830">
      <w:bodyDiv w:val="1"/>
      <w:marLeft w:val="0"/>
      <w:marRight w:val="0"/>
      <w:marTop w:val="0"/>
      <w:marBottom w:val="0"/>
      <w:divBdr>
        <w:top w:val="none" w:sz="0" w:space="0" w:color="auto"/>
        <w:left w:val="none" w:sz="0" w:space="0" w:color="auto"/>
        <w:bottom w:val="none" w:sz="0" w:space="0" w:color="auto"/>
        <w:right w:val="none" w:sz="0" w:space="0" w:color="auto"/>
      </w:divBdr>
    </w:div>
    <w:div w:id="280915614">
      <w:bodyDiv w:val="1"/>
      <w:marLeft w:val="0"/>
      <w:marRight w:val="0"/>
      <w:marTop w:val="0"/>
      <w:marBottom w:val="0"/>
      <w:divBdr>
        <w:top w:val="none" w:sz="0" w:space="0" w:color="auto"/>
        <w:left w:val="none" w:sz="0" w:space="0" w:color="auto"/>
        <w:bottom w:val="none" w:sz="0" w:space="0" w:color="auto"/>
        <w:right w:val="none" w:sz="0" w:space="0" w:color="auto"/>
      </w:divBdr>
    </w:div>
    <w:div w:id="281115421">
      <w:bodyDiv w:val="1"/>
      <w:marLeft w:val="0"/>
      <w:marRight w:val="0"/>
      <w:marTop w:val="0"/>
      <w:marBottom w:val="0"/>
      <w:divBdr>
        <w:top w:val="none" w:sz="0" w:space="0" w:color="auto"/>
        <w:left w:val="none" w:sz="0" w:space="0" w:color="auto"/>
        <w:bottom w:val="none" w:sz="0" w:space="0" w:color="auto"/>
        <w:right w:val="none" w:sz="0" w:space="0" w:color="auto"/>
      </w:divBdr>
    </w:div>
    <w:div w:id="282201272">
      <w:bodyDiv w:val="1"/>
      <w:marLeft w:val="0"/>
      <w:marRight w:val="0"/>
      <w:marTop w:val="0"/>
      <w:marBottom w:val="0"/>
      <w:divBdr>
        <w:top w:val="none" w:sz="0" w:space="0" w:color="auto"/>
        <w:left w:val="none" w:sz="0" w:space="0" w:color="auto"/>
        <w:bottom w:val="none" w:sz="0" w:space="0" w:color="auto"/>
        <w:right w:val="none" w:sz="0" w:space="0" w:color="auto"/>
      </w:divBdr>
    </w:div>
    <w:div w:id="283854522">
      <w:bodyDiv w:val="1"/>
      <w:marLeft w:val="0"/>
      <w:marRight w:val="0"/>
      <w:marTop w:val="0"/>
      <w:marBottom w:val="0"/>
      <w:divBdr>
        <w:top w:val="none" w:sz="0" w:space="0" w:color="auto"/>
        <w:left w:val="none" w:sz="0" w:space="0" w:color="auto"/>
        <w:bottom w:val="none" w:sz="0" w:space="0" w:color="auto"/>
        <w:right w:val="none" w:sz="0" w:space="0" w:color="auto"/>
      </w:divBdr>
    </w:div>
    <w:div w:id="291250652">
      <w:bodyDiv w:val="1"/>
      <w:marLeft w:val="0"/>
      <w:marRight w:val="0"/>
      <w:marTop w:val="0"/>
      <w:marBottom w:val="0"/>
      <w:divBdr>
        <w:top w:val="none" w:sz="0" w:space="0" w:color="auto"/>
        <w:left w:val="none" w:sz="0" w:space="0" w:color="auto"/>
        <w:bottom w:val="none" w:sz="0" w:space="0" w:color="auto"/>
        <w:right w:val="none" w:sz="0" w:space="0" w:color="auto"/>
      </w:divBdr>
    </w:div>
    <w:div w:id="296032067">
      <w:bodyDiv w:val="1"/>
      <w:marLeft w:val="0"/>
      <w:marRight w:val="0"/>
      <w:marTop w:val="0"/>
      <w:marBottom w:val="0"/>
      <w:divBdr>
        <w:top w:val="none" w:sz="0" w:space="0" w:color="auto"/>
        <w:left w:val="none" w:sz="0" w:space="0" w:color="auto"/>
        <w:bottom w:val="none" w:sz="0" w:space="0" w:color="auto"/>
        <w:right w:val="none" w:sz="0" w:space="0" w:color="auto"/>
      </w:divBdr>
    </w:div>
    <w:div w:id="296373699">
      <w:bodyDiv w:val="1"/>
      <w:marLeft w:val="0"/>
      <w:marRight w:val="0"/>
      <w:marTop w:val="0"/>
      <w:marBottom w:val="0"/>
      <w:divBdr>
        <w:top w:val="none" w:sz="0" w:space="0" w:color="auto"/>
        <w:left w:val="none" w:sz="0" w:space="0" w:color="auto"/>
        <w:bottom w:val="none" w:sz="0" w:space="0" w:color="auto"/>
        <w:right w:val="none" w:sz="0" w:space="0" w:color="auto"/>
      </w:divBdr>
    </w:div>
    <w:div w:id="297145750">
      <w:bodyDiv w:val="1"/>
      <w:marLeft w:val="0"/>
      <w:marRight w:val="0"/>
      <w:marTop w:val="0"/>
      <w:marBottom w:val="0"/>
      <w:divBdr>
        <w:top w:val="none" w:sz="0" w:space="0" w:color="auto"/>
        <w:left w:val="none" w:sz="0" w:space="0" w:color="auto"/>
        <w:bottom w:val="none" w:sz="0" w:space="0" w:color="auto"/>
        <w:right w:val="none" w:sz="0" w:space="0" w:color="auto"/>
      </w:divBdr>
    </w:div>
    <w:div w:id="297344776">
      <w:bodyDiv w:val="1"/>
      <w:marLeft w:val="0"/>
      <w:marRight w:val="0"/>
      <w:marTop w:val="0"/>
      <w:marBottom w:val="0"/>
      <w:divBdr>
        <w:top w:val="none" w:sz="0" w:space="0" w:color="auto"/>
        <w:left w:val="none" w:sz="0" w:space="0" w:color="auto"/>
        <w:bottom w:val="none" w:sz="0" w:space="0" w:color="auto"/>
        <w:right w:val="none" w:sz="0" w:space="0" w:color="auto"/>
      </w:divBdr>
    </w:div>
    <w:div w:id="297684042">
      <w:bodyDiv w:val="1"/>
      <w:marLeft w:val="0"/>
      <w:marRight w:val="0"/>
      <w:marTop w:val="0"/>
      <w:marBottom w:val="0"/>
      <w:divBdr>
        <w:top w:val="none" w:sz="0" w:space="0" w:color="auto"/>
        <w:left w:val="none" w:sz="0" w:space="0" w:color="auto"/>
        <w:bottom w:val="none" w:sz="0" w:space="0" w:color="auto"/>
        <w:right w:val="none" w:sz="0" w:space="0" w:color="auto"/>
      </w:divBdr>
    </w:div>
    <w:div w:id="298339329">
      <w:bodyDiv w:val="1"/>
      <w:marLeft w:val="0"/>
      <w:marRight w:val="0"/>
      <w:marTop w:val="0"/>
      <w:marBottom w:val="0"/>
      <w:divBdr>
        <w:top w:val="none" w:sz="0" w:space="0" w:color="auto"/>
        <w:left w:val="none" w:sz="0" w:space="0" w:color="auto"/>
        <w:bottom w:val="none" w:sz="0" w:space="0" w:color="auto"/>
        <w:right w:val="none" w:sz="0" w:space="0" w:color="auto"/>
      </w:divBdr>
    </w:div>
    <w:div w:id="298536802">
      <w:bodyDiv w:val="1"/>
      <w:marLeft w:val="0"/>
      <w:marRight w:val="0"/>
      <w:marTop w:val="0"/>
      <w:marBottom w:val="0"/>
      <w:divBdr>
        <w:top w:val="none" w:sz="0" w:space="0" w:color="auto"/>
        <w:left w:val="none" w:sz="0" w:space="0" w:color="auto"/>
        <w:bottom w:val="none" w:sz="0" w:space="0" w:color="auto"/>
        <w:right w:val="none" w:sz="0" w:space="0" w:color="auto"/>
      </w:divBdr>
    </w:div>
    <w:div w:id="299190918">
      <w:bodyDiv w:val="1"/>
      <w:marLeft w:val="0"/>
      <w:marRight w:val="0"/>
      <w:marTop w:val="0"/>
      <w:marBottom w:val="0"/>
      <w:divBdr>
        <w:top w:val="none" w:sz="0" w:space="0" w:color="auto"/>
        <w:left w:val="none" w:sz="0" w:space="0" w:color="auto"/>
        <w:bottom w:val="none" w:sz="0" w:space="0" w:color="auto"/>
        <w:right w:val="none" w:sz="0" w:space="0" w:color="auto"/>
      </w:divBdr>
    </w:div>
    <w:div w:id="300500619">
      <w:bodyDiv w:val="1"/>
      <w:marLeft w:val="0"/>
      <w:marRight w:val="0"/>
      <w:marTop w:val="0"/>
      <w:marBottom w:val="0"/>
      <w:divBdr>
        <w:top w:val="none" w:sz="0" w:space="0" w:color="auto"/>
        <w:left w:val="none" w:sz="0" w:space="0" w:color="auto"/>
        <w:bottom w:val="none" w:sz="0" w:space="0" w:color="auto"/>
        <w:right w:val="none" w:sz="0" w:space="0" w:color="auto"/>
      </w:divBdr>
    </w:div>
    <w:div w:id="300962970">
      <w:bodyDiv w:val="1"/>
      <w:marLeft w:val="0"/>
      <w:marRight w:val="0"/>
      <w:marTop w:val="0"/>
      <w:marBottom w:val="0"/>
      <w:divBdr>
        <w:top w:val="none" w:sz="0" w:space="0" w:color="auto"/>
        <w:left w:val="none" w:sz="0" w:space="0" w:color="auto"/>
        <w:bottom w:val="none" w:sz="0" w:space="0" w:color="auto"/>
        <w:right w:val="none" w:sz="0" w:space="0" w:color="auto"/>
      </w:divBdr>
    </w:div>
    <w:div w:id="301886656">
      <w:bodyDiv w:val="1"/>
      <w:marLeft w:val="0"/>
      <w:marRight w:val="0"/>
      <w:marTop w:val="0"/>
      <w:marBottom w:val="0"/>
      <w:divBdr>
        <w:top w:val="none" w:sz="0" w:space="0" w:color="auto"/>
        <w:left w:val="none" w:sz="0" w:space="0" w:color="auto"/>
        <w:bottom w:val="none" w:sz="0" w:space="0" w:color="auto"/>
        <w:right w:val="none" w:sz="0" w:space="0" w:color="auto"/>
      </w:divBdr>
    </w:div>
    <w:div w:id="302200045">
      <w:bodyDiv w:val="1"/>
      <w:marLeft w:val="0"/>
      <w:marRight w:val="0"/>
      <w:marTop w:val="0"/>
      <w:marBottom w:val="0"/>
      <w:divBdr>
        <w:top w:val="none" w:sz="0" w:space="0" w:color="auto"/>
        <w:left w:val="none" w:sz="0" w:space="0" w:color="auto"/>
        <w:bottom w:val="none" w:sz="0" w:space="0" w:color="auto"/>
        <w:right w:val="none" w:sz="0" w:space="0" w:color="auto"/>
      </w:divBdr>
    </w:div>
    <w:div w:id="302850402">
      <w:bodyDiv w:val="1"/>
      <w:marLeft w:val="0"/>
      <w:marRight w:val="0"/>
      <w:marTop w:val="0"/>
      <w:marBottom w:val="0"/>
      <w:divBdr>
        <w:top w:val="none" w:sz="0" w:space="0" w:color="auto"/>
        <w:left w:val="none" w:sz="0" w:space="0" w:color="auto"/>
        <w:bottom w:val="none" w:sz="0" w:space="0" w:color="auto"/>
        <w:right w:val="none" w:sz="0" w:space="0" w:color="auto"/>
      </w:divBdr>
    </w:div>
    <w:div w:id="303587699">
      <w:bodyDiv w:val="1"/>
      <w:marLeft w:val="0"/>
      <w:marRight w:val="0"/>
      <w:marTop w:val="0"/>
      <w:marBottom w:val="0"/>
      <w:divBdr>
        <w:top w:val="none" w:sz="0" w:space="0" w:color="auto"/>
        <w:left w:val="none" w:sz="0" w:space="0" w:color="auto"/>
        <w:bottom w:val="none" w:sz="0" w:space="0" w:color="auto"/>
        <w:right w:val="none" w:sz="0" w:space="0" w:color="auto"/>
      </w:divBdr>
    </w:div>
    <w:div w:id="305820727">
      <w:bodyDiv w:val="1"/>
      <w:marLeft w:val="0"/>
      <w:marRight w:val="0"/>
      <w:marTop w:val="0"/>
      <w:marBottom w:val="0"/>
      <w:divBdr>
        <w:top w:val="none" w:sz="0" w:space="0" w:color="auto"/>
        <w:left w:val="none" w:sz="0" w:space="0" w:color="auto"/>
        <w:bottom w:val="none" w:sz="0" w:space="0" w:color="auto"/>
        <w:right w:val="none" w:sz="0" w:space="0" w:color="auto"/>
      </w:divBdr>
    </w:div>
    <w:div w:id="306017130">
      <w:bodyDiv w:val="1"/>
      <w:marLeft w:val="0"/>
      <w:marRight w:val="0"/>
      <w:marTop w:val="0"/>
      <w:marBottom w:val="0"/>
      <w:divBdr>
        <w:top w:val="none" w:sz="0" w:space="0" w:color="auto"/>
        <w:left w:val="none" w:sz="0" w:space="0" w:color="auto"/>
        <w:bottom w:val="none" w:sz="0" w:space="0" w:color="auto"/>
        <w:right w:val="none" w:sz="0" w:space="0" w:color="auto"/>
      </w:divBdr>
    </w:div>
    <w:div w:id="306276437">
      <w:bodyDiv w:val="1"/>
      <w:marLeft w:val="0"/>
      <w:marRight w:val="0"/>
      <w:marTop w:val="0"/>
      <w:marBottom w:val="0"/>
      <w:divBdr>
        <w:top w:val="none" w:sz="0" w:space="0" w:color="auto"/>
        <w:left w:val="none" w:sz="0" w:space="0" w:color="auto"/>
        <w:bottom w:val="none" w:sz="0" w:space="0" w:color="auto"/>
        <w:right w:val="none" w:sz="0" w:space="0" w:color="auto"/>
      </w:divBdr>
    </w:div>
    <w:div w:id="309136532">
      <w:bodyDiv w:val="1"/>
      <w:marLeft w:val="0"/>
      <w:marRight w:val="0"/>
      <w:marTop w:val="0"/>
      <w:marBottom w:val="0"/>
      <w:divBdr>
        <w:top w:val="none" w:sz="0" w:space="0" w:color="auto"/>
        <w:left w:val="none" w:sz="0" w:space="0" w:color="auto"/>
        <w:bottom w:val="none" w:sz="0" w:space="0" w:color="auto"/>
        <w:right w:val="none" w:sz="0" w:space="0" w:color="auto"/>
      </w:divBdr>
    </w:div>
    <w:div w:id="309138759">
      <w:bodyDiv w:val="1"/>
      <w:marLeft w:val="0"/>
      <w:marRight w:val="0"/>
      <w:marTop w:val="0"/>
      <w:marBottom w:val="0"/>
      <w:divBdr>
        <w:top w:val="none" w:sz="0" w:space="0" w:color="auto"/>
        <w:left w:val="none" w:sz="0" w:space="0" w:color="auto"/>
        <w:bottom w:val="none" w:sz="0" w:space="0" w:color="auto"/>
        <w:right w:val="none" w:sz="0" w:space="0" w:color="auto"/>
      </w:divBdr>
    </w:div>
    <w:div w:id="310017519">
      <w:bodyDiv w:val="1"/>
      <w:marLeft w:val="0"/>
      <w:marRight w:val="0"/>
      <w:marTop w:val="0"/>
      <w:marBottom w:val="0"/>
      <w:divBdr>
        <w:top w:val="none" w:sz="0" w:space="0" w:color="auto"/>
        <w:left w:val="none" w:sz="0" w:space="0" w:color="auto"/>
        <w:bottom w:val="none" w:sz="0" w:space="0" w:color="auto"/>
        <w:right w:val="none" w:sz="0" w:space="0" w:color="auto"/>
      </w:divBdr>
    </w:div>
    <w:div w:id="313922249">
      <w:bodyDiv w:val="1"/>
      <w:marLeft w:val="0"/>
      <w:marRight w:val="0"/>
      <w:marTop w:val="0"/>
      <w:marBottom w:val="0"/>
      <w:divBdr>
        <w:top w:val="none" w:sz="0" w:space="0" w:color="auto"/>
        <w:left w:val="none" w:sz="0" w:space="0" w:color="auto"/>
        <w:bottom w:val="none" w:sz="0" w:space="0" w:color="auto"/>
        <w:right w:val="none" w:sz="0" w:space="0" w:color="auto"/>
      </w:divBdr>
    </w:div>
    <w:div w:id="313923306">
      <w:bodyDiv w:val="1"/>
      <w:marLeft w:val="0"/>
      <w:marRight w:val="0"/>
      <w:marTop w:val="0"/>
      <w:marBottom w:val="0"/>
      <w:divBdr>
        <w:top w:val="none" w:sz="0" w:space="0" w:color="auto"/>
        <w:left w:val="none" w:sz="0" w:space="0" w:color="auto"/>
        <w:bottom w:val="none" w:sz="0" w:space="0" w:color="auto"/>
        <w:right w:val="none" w:sz="0" w:space="0" w:color="auto"/>
      </w:divBdr>
    </w:div>
    <w:div w:id="315307665">
      <w:bodyDiv w:val="1"/>
      <w:marLeft w:val="0"/>
      <w:marRight w:val="0"/>
      <w:marTop w:val="0"/>
      <w:marBottom w:val="0"/>
      <w:divBdr>
        <w:top w:val="none" w:sz="0" w:space="0" w:color="auto"/>
        <w:left w:val="none" w:sz="0" w:space="0" w:color="auto"/>
        <w:bottom w:val="none" w:sz="0" w:space="0" w:color="auto"/>
        <w:right w:val="none" w:sz="0" w:space="0" w:color="auto"/>
      </w:divBdr>
    </w:div>
    <w:div w:id="318194477">
      <w:bodyDiv w:val="1"/>
      <w:marLeft w:val="0"/>
      <w:marRight w:val="0"/>
      <w:marTop w:val="0"/>
      <w:marBottom w:val="0"/>
      <w:divBdr>
        <w:top w:val="none" w:sz="0" w:space="0" w:color="auto"/>
        <w:left w:val="none" w:sz="0" w:space="0" w:color="auto"/>
        <w:bottom w:val="none" w:sz="0" w:space="0" w:color="auto"/>
        <w:right w:val="none" w:sz="0" w:space="0" w:color="auto"/>
      </w:divBdr>
    </w:div>
    <w:div w:id="320620260">
      <w:bodyDiv w:val="1"/>
      <w:marLeft w:val="0"/>
      <w:marRight w:val="0"/>
      <w:marTop w:val="0"/>
      <w:marBottom w:val="0"/>
      <w:divBdr>
        <w:top w:val="none" w:sz="0" w:space="0" w:color="auto"/>
        <w:left w:val="none" w:sz="0" w:space="0" w:color="auto"/>
        <w:bottom w:val="none" w:sz="0" w:space="0" w:color="auto"/>
        <w:right w:val="none" w:sz="0" w:space="0" w:color="auto"/>
      </w:divBdr>
    </w:div>
    <w:div w:id="322707777">
      <w:bodyDiv w:val="1"/>
      <w:marLeft w:val="0"/>
      <w:marRight w:val="0"/>
      <w:marTop w:val="0"/>
      <w:marBottom w:val="0"/>
      <w:divBdr>
        <w:top w:val="none" w:sz="0" w:space="0" w:color="auto"/>
        <w:left w:val="none" w:sz="0" w:space="0" w:color="auto"/>
        <w:bottom w:val="none" w:sz="0" w:space="0" w:color="auto"/>
        <w:right w:val="none" w:sz="0" w:space="0" w:color="auto"/>
      </w:divBdr>
    </w:div>
    <w:div w:id="323974338">
      <w:bodyDiv w:val="1"/>
      <w:marLeft w:val="0"/>
      <w:marRight w:val="0"/>
      <w:marTop w:val="0"/>
      <w:marBottom w:val="0"/>
      <w:divBdr>
        <w:top w:val="none" w:sz="0" w:space="0" w:color="auto"/>
        <w:left w:val="none" w:sz="0" w:space="0" w:color="auto"/>
        <w:bottom w:val="none" w:sz="0" w:space="0" w:color="auto"/>
        <w:right w:val="none" w:sz="0" w:space="0" w:color="auto"/>
      </w:divBdr>
    </w:div>
    <w:div w:id="325017070">
      <w:bodyDiv w:val="1"/>
      <w:marLeft w:val="0"/>
      <w:marRight w:val="0"/>
      <w:marTop w:val="0"/>
      <w:marBottom w:val="0"/>
      <w:divBdr>
        <w:top w:val="none" w:sz="0" w:space="0" w:color="auto"/>
        <w:left w:val="none" w:sz="0" w:space="0" w:color="auto"/>
        <w:bottom w:val="none" w:sz="0" w:space="0" w:color="auto"/>
        <w:right w:val="none" w:sz="0" w:space="0" w:color="auto"/>
      </w:divBdr>
    </w:div>
    <w:div w:id="328335902">
      <w:bodyDiv w:val="1"/>
      <w:marLeft w:val="0"/>
      <w:marRight w:val="0"/>
      <w:marTop w:val="0"/>
      <w:marBottom w:val="0"/>
      <w:divBdr>
        <w:top w:val="none" w:sz="0" w:space="0" w:color="auto"/>
        <w:left w:val="none" w:sz="0" w:space="0" w:color="auto"/>
        <w:bottom w:val="none" w:sz="0" w:space="0" w:color="auto"/>
        <w:right w:val="none" w:sz="0" w:space="0" w:color="auto"/>
      </w:divBdr>
    </w:div>
    <w:div w:id="328367905">
      <w:bodyDiv w:val="1"/>
      <w:marLeft w:val="0"/>
      <w:marRight w:val="0"/>
      <w:marTop w:val="0"/>
      <w:marBottom w:val="0"/>
      <w:divBdr>
        <w:top w:val="none" w:sz="0" w:space="0" w:color="auto"/>
        <w:left w:val="none" w:sz="0" w:space="0" w:color="auto"/>
        <w:bottom w:val="none" w:sz="0" w:space="0" w:color="auto"/>
        <w:right w:val="none" w:sz="0" w:space="0" w:color="auto"/>
      </w:divBdr>
    </w:div>
    <w:div w:id="329527823">
      <w:bodyDiv w:val="1"/>
      <w:marLeft w:val="0"/>
      <w:marRight w:val="0"/>
      <w:marTop w:val="0"/>
      <w:marBottom w:val="0"/>
      <w:divBdr>
        <w:top w:val="none" w:sz="0" w:space="0" w:color="auto"/>
        <w:left w:val="none" w:sz="0" w:space="0" w:color="auto"/>
        <w:bottom w:val="none" w:sz="0" w:space="0" w:color="auto"/>
        <w:right w:val="none" w:sz="0" w:space="0" w:color="auto"/>
      </w:divBdr>
    </w:div>
    <w:div w:id="334844103">
      <w:bodyDiv w:val="1"/>
      <w:marLeft w:val="0"/>
      <w:marRight w:val="0"/>
      <w:marTop w:val="0"/>
      <w:marBottom w:val="0"/>
      <w:divBdr>
        <w:top w:val="none" w:sz="0" w:space="0" w:color="auto"/>
        <w:left w:val="none" w:sz="0" w:space="0" w:color="auto"/>
        <w:bottom w:val="none" w:sz="0" w:space="0" w:color="auto"/>
        <w:right w:val="none" w:sz="0" w:space="0" w:color="auto"/>
      </w:divBdr>
    </w:div>
    <w:div w:id="337511526">
      <w:bodyDiv w:val="1"/>
      <w:marLeft w:val="0"/>
      <w:marRight w:val="0"/>
      <w:marTop w:val="0"/>
      <w:marBottom w:val="0"/>
      <w:divBdr>
        <w:top w:val="none" w:sz="0" w:space="0" w:color="auto"/>
        <w:left w:val="none" w:sz="0" w:space="0" w:color="auto"/>
        <w:bottom w:val="none" w:sz="0" w:space="0" w:color="auto"/>
        <w:right w:val="none" w:sz="0" w:space="0" w:color="auto"/>
      </w:divBdr>
    </w:div>
    <w:div w:id="337931789">
      <w:bodyDiv w:val="1"/>
      <w:marLeft w:val="0"/>
      <w:marRight w:val="0"/>
      <w:marTop w:val="0"/>
      <w:marBottom w:val="0"/>
      <w:divBdr>
        <w:top w:val="none" w:sz="0" w:space="0" w:color="auto"/>
        <w:left w:val="none" w:sz="0" w:space="0" w:color="auto"/>
        <w:bottom w:val="none" w:sz="0" w:space="0" w:color="auto"/>
        <w:right w:val="none" w:sz="0" w:space="0" w:color="auto"/>
      </w:divBdr>
    </w:div>
    <w:div w:id="339167284">
      <w:bodyDiv w:val="1"/>
      <w:marLeft w:val="0"/>
      <w:marRight w:val="0"/>
      <w:marTop w:val="0"/>
      <w:marBottom w:val="0"/>
      <w:divBdr>
        <w:top w:val="none" w:sz="0" w:space="0" w:color="auto"/>
        <w:left w:val="none" w:sz="0" w:space="0" w:color="auto"/>
        <w:bottom w:val="none" w:sz="0" w:space="0" w:color="auto"/>
        <w:right w:val="none" w:sz="0" w:space="0" w:color="auto"/>
      </w:divBdr>
    </w:div>
    <w:div w:id="339703464">
      <w:bodyDiv w:val="1"/>
      <w:marLeft w:val="0"/>
      <w:marRight w:val="0"/>
      <w:marTop w:val="0"/>
      <w:marBottom w:val="0"/>
      <w:divBdr>
        <w:top w:val="none" w:sz="0" w:space="0" w:color="auto"/>
        <w:left w:val="none" w:sz="0" w:space="0" w:color="auto"/>
        <w:bottom w:val="none" w:sz="0" w:space="0" w:color="auto"/>
        <w:right w:val="none" w:sz="0" w:space="0" w:color="auto"/>
      </w:divBdr>
    </w:div>
    <w:div w:id="341398251">
      <w:bodyDiv w:val="1"/>
      <w:marLeft w:val="0"/>
      <w:marRight w:val="0"/>
      <w:marTop w:val="0"/>
      <w:marBottom w:val="0"/>
      <w:divBdr>
        <w:top w:val="none" w:sz="0" w:space="0" w:color="auto"/>
        <w:left w:val="none" w:sz="0" w:space="0" w:color="auto"/>
        <w:bottom w:val="none" w:sz="0" w:space="0" w:color="auto"/>
        <w:right w:val="none" w:sz="0" w:space="0" w:color="auto"/>
      </w:divBdr>
    </w:div>
    <w:div w:id="342055996">
      <w:bodyDiv w:val="1"/>
      <w:marLeft w:val="0"/>
      <w:marRight w:val="0"/>
      <w:marTop w:val="0"/>
      <w:marBottom w:val="0"/>
      <w:divBdr>
        <w:top w:val="none" w:sz="0" w:space="0" w:color="auto"/>
        <w:left w:val="none" w:sz="0" w:space="0" w:color="auto"/>
        <w:bottom w:val="none" w:sz="0" w:space="0" w:color="auto"/>
        <w:right w:val="none" w:sz="0" w:space="0" w:color="auto"/>
      </w:divBdr>
    </w:div>
    <w:div w:id="344014615">
      <w:bodyDiv w:val="1"/>
      <w:marLeft w:val="0"/>
      <w:marRight w:val="0"/>
      <w:marTop w:val="0"/>
      <w:marBottom w:val="0"/>
      <w:divBdr>
        <w:top w:val="none" w:sz="0" w:space="0" w:color="auto"/>
        <w:left w:val="none" w:sz="0" w:space="0" w:color="auto"/>
        <w:bottom w:val="none" w:sz="0" w:space="0" w:color="auto"/>
        <w:right w:val="none" w:sz="0" w:space="0" w:color="auto"/>
      </w:divBdr>
    </w:div>
    <w:div w:id="345132837">
      <w:bodyDiv w:val="1"/>
      <w:marLeft w:val="0"/>
      <w:marRight w:val="0"/>
      <w:marTop w:val="0"/>
      <w:marBottom w:val="0"/>
      <w:divBdr>
        <w:top w:val="none" w:sz="0" w:space="0" w:color="auto"/>
        <w:left w:val="none" w:sz="0" w:space="0" w:color="auto"/>
        <w:bottom w:val="none" w:sz="0" w:space="0" w:color="auto"/>
        <w:right w:val="none" w:sz="0" w:space="0" w:color="auto"/>
      </w:divBdr>
    </w:div>
    <w:div w:id="346374159">
      <w:bodyDiv w:val="1"/>
      <w:marLeft w:val="0"/>
      <w:marRight w:val="0"/>
      <w:marTop w:val="0"/>
      <w:marBottom w:val="0"/>
      <w:divBdr>
        <w:top w:val="none" w:sz="0" w:space="0" w:color="auto"/>
        <w:left w:val="none" w:sz="0" w:space="0" w:color="auto"/>
        <w:bottom w:val="none" w:sz="0" w:space="0" w:color="auto"/>
        <w:right w:val="none" w:sz="0" w:space="0" w:color="auto"/>
      </w:divBdr>
    </w:div>
    <w:div w:id="346441275">
      <w:bodyDiv w:val="1"/>
      <w:marLeft w:val="0"/>
      <w:marRight w:val="0"/>
      <w:marTop w:val="0"/>
      <w:marBottom w:val="0"/>
      <w:divBdr>
        <w:top w:val="none" w:sz="0" w:space="0" w:color="auto"/>
        <w:left w:val="none" w:sz="0" w:space="0" w:color="auto"/>
        <w:bottom w:val="none" w:sz="0" w:space="0" w:color="auto"/>
        <w:right w:val="none" w:sz="0" w:space="0" w:color="auto"/>
      </w:divBdr>
    </w:div>
    <w:div w:id="348682676">
      <w:bodyDiv w:val="1"/>
      <w:marLeft w:val="0"/>
      <w:marRight w:val="0"/>
      <w:marTop w:val="0"/>
      <w:marBottom w:val="0"/>
      <w:divBdr>
        <w:top w:val="none" w:sz="0" w:space="0" w:color="auto"/>
        <w:left w:val="none" w:sz="0" w:space="0" w:color="auto"/>
        <w:bottom w:val="none" w:sz="0" w:space="0" w:color="auto"/>
        <w:right w:val="none" w:sz="0" w:space="0" w:color="auto"/>
      </w:divBdr>
    </w:div>
    <w:div w:id="351496724">
      <w:bodyDiv w:val="1"/>
      <w:marLeft w:val="0"/>
      <w:marRight w:val="0"/>
      <w:marTop w:val="0"/>
      <w:marBottom w:val="0"/>
      <w:divBdr>
        <w:top w:val="none" w:sz="0" w:space="0" w:color="auto"/>
        <w:left w:val="none" w:sz="0" w:space="0" w:color="auto"/>
        <w:bottom w:val="none" w:sz="0" w:space="0" w:color="auto"/>
        <w:right w:val="none" w:sz="0" w:space="0" w:color="auto"/>
      </w:divBdr>
    </w:div>
    <w:div w:id="351537662">
      <w:bodyDiv w:val="1"/>
      <w:marLeft w:val="0"/>
      <w:marRight w:val="0"/>
      <w:marTop w:val="0"/>
      <w:marBottom w:val="0"/>
      <w:divBdr>
        <w:top w:val="none" w:sz="0" w:space="0" w:color="auto"/>
        <w:left w:val="none" w:sz="0" w:space="0" w:color="auto"/>
        <w:bottom w:val="none" w:sz="0" w:space="0" w:color="auto"/>
        <w:right w:val="none" w:sz="0" w:space="0" w:color="auto"/>
      </w:divBdr>
    </w:div>
    <w:div w:id="352925300">
      <w:bodyDiv w:val="1"/>
      <w:marLeft w:val="0"/>
      <w:marRight w:val="0"/>
      <w:marTop w:val="0"/>
      <w:marBottom w:val="0"/>
      <w:divBdr>
        <w:top w:val="none" w:sz="0" w:space="0" w:color="auto"/>
        <w:left w:val="none" w:sz="0" w:space="0" w:color="auto"/>
        <w:bottom w:val="none" w:sz="0" w:space="0" w:color="auto"/>
        <w:right w:val="none" w:sz="0" w:space="0" w:color="auto"/>
      </w:divBdr>
    </w:div>
    <w:div w:id="353506643">
      <w:bodyDiv w:val="1"/>
      <w:marLeft w:val="0"/>
      <w:marRight w:val="0"/>
      <w:marTop w:val="0"/>
      <w:marBottom w:val="0"/>
      <w:divBdr>
        <w:top w:val="none" w:sz="0" w:space="0" w:color="auto"/>
        <w:left w:val="none" w:sz="0" w:space="0" w:color="auto"/>
        <w:bottom w:val="none" w:sz="0" w:space="0" w:color="auto"/>
        <w:right w:val="none" w:sz="0" w:space="0" w:color="auto"/>
      </w:divBdr>
    </w:div>
    <w:div w:id="353531613">
      <w:bodyDiv w:val="1"/>
      <w:marLeft w:val="0"/>
      <w:marRight w:val="0"/>
      <w:marTop w:val="0"/>
      <w:marBottom w:val="0"/>
      <w:divBdr>
        <w:top w:val="none" w:sz="0" w:space="0" w:color="auto"/>
        <w:left w:val="none" w:sz="0" w:space="0" w:color="auto"/>
        <w:bottom w:val="none" w:sz="0" w:space="0" w:color="auto"/>
        <w:right w:val="none" w:sz="0" w:space="0" w:color="auto"/>
      </w:divBdr>
    </w:div>
    <w:div w:id="354767813">
      <w:bodyDiv w:val="1"/>
      <w:marLeft w:val="0"/>
      <w:marRight w:val="0"/>
      <w:marTop w:val="0"/>
      <w:marBottom w:val="0"/>
      <w:divBdr>
        <w:top w:val="none" w:sz="0" w:space="0" w:color="auto"/>
        <w:left w:val="none" w:sz="0" w:space="0" w:color="auto"/>
        <w:bottom w:val="none" w:sz="0" w:space="0" w:color="auto"/>
        <w:right w:val="none" w:sz="0" w:space="0" w:color="auto"/>
      </w:divBdr>
    </w:div>
    <w:div w:id="354812028">
      <w:bodyDiv w:val="1"/>
      <w:marLeft w:val="0"/>
      <w:marRight w:val="0"/>
      <w:marTop w:val="0"/>
      <w:marBottom w:val="0"/>
      <w:divBdr>
        <w:top w:val="none" w:sz="0" w:space="0" w:color="auto"/>
        <w:left w:val="none" w:sz="0" w:space="0" w:color="auto"/>
        <w:bottom w:val="none" w:sz="0" w:space="0" w:color="auto"/>
        <w:right w:val="none" w:sz="0" w:space="0" w:color="auto"/>
      </w:divBdr>
    </w:div>
    <w:div w:id="355664524">
      <w:bodyDiv w:val="1"/>
      <w:marLeft w:val="0"/>
      <w:marRight w:val="0"/>
      <w:marTop w:val="0"/>
      <w:marBottom w:val="0"/>
      <w:divBdr>
        <w:top w:val="none" w:sz="0" w:space="0" w:color="auto"/>
        <w:left w:val="none" w:sz="0" w:space="0" w:color="auto"/>
        <w:bottom w:val="none" w:sz="0" w:space="0" w:color="auto"/>
        <w:right w:val="none" w:sz="0" w:space="0" w:color="auto"/>
      </w:divBdr>
    </w:div>
    <w:div w:id="357899046">
      <w:bodyDiv w:val="1"/>
      <w:marLeft w:val="0"/>
      <w:marRight w:val="0"/>
      <w:marTop w:val="0"/>
      <w:marBottom w:val="0"/>
      <w:divBdr>
        <w:top w:val="none" w:sz="0" w:space="0" w:color="auto"/>
        <w:left w:val="none" w:sz="0" w:space="0" w:color="auto"/>
        <w:bottom w:val="none" w:sz="0" w:space="0" w:color="auto"/>
        <w:right w:val="none" w:sz="0" w:space="0" w:color="auto"/>
      </w:divBdr>
    </w:div>
    <w:div w:id="358315876">
      <w:bodyDiv w:val="1"/>
      <w:marLeft w:val="0"/>
      <w:marRight w:val="0"/>
      <w:marTop w:val="0"/>
      <w:marBottom w:val="0"/>
      <w:divBdr>
        <w:top w:val="none" w:sz="0" w:space="0" w:color="auto"/>
        <w:left w:val="none" w:sz="0" w:space="0" w:color="auto"/>
        <w:bottom w:val="none" w:sz="0" w:space="0" w:color="auto"/>
        <w:right w:val="none" w:sz="0" w:space="0" w:color="auto"/>
      </w:divBdr>
    </w:div>
    <w:div w:id="359475287">
      <w:bodyDiv w:val="1"/>
      <w:marLeft w:val="0"/>
      <w:marRight w:val="0"/>
      <w:marTop w:val="0"/>
      <w:marBottom w:val="0"/>
      <w:divBdr>
        <w:top w:val="none" w:sz="0" w:space="0" w:color="auto"/>
        <w:left w:val="none" w:sz="0" w:space="0" w:color="auto"/>
        <w:bottom w:val="none" w:sz="0" w:space="0" w:color="auto"/>
        <w:right w:val="none" w:sz="0" w:space="0" w:color="auto"/>
      </w:divBdr>
    </w:div>
    <w:div w:id="360329221">
      <w:bodyDiv w:val="1"/>
      <w:marLeft w:val="0"/>
      <w:marRight w:val="0"/>
      <w:marTop w:val="0"/>
      <w:marBottom w:val="0"/>
      <w:divBdr>
        <w:top w:val="none" w:sz="0" w:space="0" w:color="auto"/>
        <w:left w:val="none" w:sz="0" w:space="0" w:color="auto"/>
        <w:bottom w:val="none" w:sz="0" w:space="0" w:color="auto"/>
        <w:right w:val="none" w:sz="0" w:space="0" w:color="auto"/>
      </w:divBdr>
    </w:div>
    <w:div w:id="360862120">
      <w:bodyDiv w:val="1"/>
      <w:marLeft w:val="0"/>
      <w:marRight w:val="0"/>
      <w:marTop w:val="0"/>
      <w:marBottom w:val="0"/>
      <w:divBdr>
        <w:top w:val="none" w:sz="0" w:space="0" w:color="auto"/>
        <w:left w:val="none" w:sz="0" w:space="0" w:color="auto"/>
        <w:bottom w:val="none" w:sz="0" w:space="0" w:color="auto"/>
        <w:right w:val="none" w:sz="0" w:space="0" w:color="auto"/>
      </w:divBdr>
    </w:div>
    <w:div w:id="361593359">
      <w:bodyDiv w:val="1"/>
      <w:marLeft w:val="0"/>
      <w:marRight w:val="0"/>
      <w:marTop w:val="0"/>
      <w:marBottom w:val="0"/>
      <w:divBdr>
        <w:top w:val="none" w:sz="0" w:space="0" w:color="auto"/>
        <w:left w:val="none" w:sz="0" w:space="0" w:color="auto"/>
        <w:bottom w:val="none" w:sz="0" w:space="0" w:color="auto"/>
        <w:right w:val="none" w:sz="0" w:space="0" w:color="auto"/>
      </w:divBdr>
    </w:div>
    <w:div w:id="362707829">
      <w:bodyDiv w:val="1"/>
      <w:marLeft w:val="0"/>
      <w:marRight w:val="0"/>
      <w:marTop w:val="0"/>
      <w:marBottom w:val="0"/>
      <w:divBdr>
        <w:top w:val="none" w:sz="0" w:space="0" w:color="auto"/>
        <w:left w:val="none" w:sz="0" w:space="0" w:color="auto"/>
        <w:bottom w:val="none" w:sz="0" w:space="0" w:color="auto"/>
        <w:right w:val="none" w:sz="0" w:space="0" w:color="auto"/>
      </w:divBdr>
    </w:div>
    <w:div w:id="365104359">
      <w:bodyDiv w:val="1"/>
      <w:marLeft w:val="0"/>
      <w:marRight w:val="0"/>
      <w:marTop w:val="0"/>
      <w:marBottom w:val="0"/>
      <w:divBdr>
        <w:top w:val="none" w:sz="0" w:space="0" w:color="auto"/>
        <w:left w:val="none" w:sz="0" w:space="0" w:color="auto"/>
        <w:bottom w:val="none" w:sz="0" w:space="0" w:color="auto"/>
        <w:right w:val="none" w:sz="0" w:space="0" w:color="auto"/>
      </w:divBdr>
    </w:div>
    <w:div w:id="365524870">
      <w:bodyDiv w:val="1"/>
      <w:marLeft w:val="0"/>
      <w:marRight w:val="0"/>
      <w:marTop w:val="0"/>
      <w:marBottom w:val="0"/>
      <w:divBdr>
        <w:top w:val="none" w:sz="0" w:space="0" w:color="auto"/>
        <w:left w:val="none" w:sz="0" w:space="0" w:color="auto"/>
        <w:bottom w:val="none" w:sz="0" w:space="0" w:color="auto"/>
        <w:right w:val="none" w:sz="0" w:space="0" w:color="auto"/>
      </w:divBdr>
    </w:div>
    <w:div w:id="368192338">
      <w:bodyDiv w:val="1"/>
      <w:marLeft w:val="0"/>
      <w:marRight w:val="0"/>
      <w:marTop w:val="0"/>
      <w:marBottom w:val="0"/>
      <w:divBdr>
        <w:top w:val="none" w:sz="0" w:space="0" w:color="auto"/>
        <w:left w:val="none" w:sz="0" w:space="0" w:color="auto"/>
        <w:bottom w:val="none" w:sz="0" w:space="0" w:color="auto"/>
        <w:right w:val="none" w:sz="0" w:space="0" w:color="auto"/>
      </w:divBdr>
    </w:div>
    <w:div w:id="370232406">
      <w:bodyDiv w:val="1"/>
      <w:marLeft w:val="0"/>
      <w:marRight w:val="0"/>
      <w:marTop w:val="0"/>
      <w:marBottom w:val="0"/>
      <w:divBdr>
        <w:top w:val="none" w:sz="0" w:space="0" w:color="auto"/>
        <w:left w:val="none" w:sz="0" w:space="0" w:color="auto"/>
        <w:bottom w:val="none" w:sz="0" w:space="0" w:color="auto"/>
        <w:right w:val="none" w:sz="0" w:space="0" w:color="auto"/>
      </w:divBdr>
    </w:div>
    <w:div w:id="370493628">
      <w:bodyDiv w:val="1"/>
      <w:marLeft w:val="0"/>
      <w:marRight w:val="0"/>
      <w:marTop w:val="0"/>
      <w:marBottom w:val="0"/>
      <w:divBdr>
        <w:top w:val="none" w:sz="0" w:space="0" w:color="auto"/>
        <w:left w:val="none" w:sz="0" w:space="0" w:color="auto"/>
        <w:bottom w:val="none" w:sz="0" w:space="0" w:color="auto"/>
        <w:right w:val="none" w:sz="0" w:space="0" w:color="auto"/>
      </w:divBdr>
    </w:div>
    <w:div w:id="373387575">
      <w:bodyDiv w:val="1"/>
      <w:marLeft w:val="0"/>
      <w:marRight w:val="0"/>
      <w:marTop w:val="0"/>
      <w:marBottom w:val="0"/>
      <w:divBdr>
        <w:top w:val="none" w:sz="0" w:space="0" w:color="auto"/>
        <w:left w:val="none" w:sz="0" w:space="0" w:color="auto"/>
        <w:bottom w:val="none" w:sz="0" w:space="0" w:color="auto"/>
        <w:right w:val="none" w:sz="0" w:space="0" w:color="auto"/>
      </w:divBdr>
    </w:div>
    <w:div w:id="373701100">
      <w:bodyDiv w:val="1"/>
      <w:marLeft w:val="0"/>
      <w:marRight w:val="0"/>
      <w:marTop w:val="0"/>
      <w:marBottom w:val="0"/>
      <w:divBdr>
        <w:top w:val="none" w:sz="0" w:space="0" w:color="auto"/>
        <w:left w:val="none" w:sz="0" w:space="0" w:color="auto"/>
        <w:bottom w:val="none" w:sz="0" w:space="0" w:color="auto"/>
        <w:right w:val="none" w:sz="0" w:space="0" w:color="auto"/>
      </w:divBdr>
    </w:div>
    <w:div w:id="377897991">
      <w:bodyDiv w:val="1"/>
      <w:marLeft w:val="0"/>
      <w:marRight w:val="0"/>
      <w:marTop w:val="0"/>
      <w:marBottom w:val="0"/>
      <w:divBdr>
        <w:top w:val="none" w:sz="0" w:space="0" w:color="auto"/>
        <w:left w:val="none" w:sz="0" w:space="0" w:color="auto"/>
        <w:bottom w:val="none" w:sz="0" w:space="0" w:color="auto"/>
        <w:right w:val="none" w:sz="0" w:space="0" w:color="auto"/>
      </w:divBdr>
    </w:div>
    <w:div w:id="377970066">
      <w:bodyDiv w:val="1"/>
      <w:marLeft w:val="0"/>
      <w:marRight w:val="0"/>
      <w:marTop w:val="0"/>
      <w:marBottom w:val="0"/>
      <w:divBdr>
        <w:top w:val="none" w:sz="0" w:space="0" w:color="auto"/>
        <w:left w:val="none" w:sz="0" w:space="0" w:color="auto"/>
        <w:bottom w:val="none" w:sz="0" w:space="0" w:color="auto"/>
        <w:right w:val="none" w:sz="0" w:space="0" w:color="auto"/>
      </w:divBdr>
    </w:div>
    <w:div w:id="378019109">
      <w:bodyDiv w:val="1"/>
      <w:marLeft w:val="0"/>
      <w:marRight w:val="0"/>
      <w:marTop w:val="0"/>
      <w:marBottom w:val="0"/>
      <w:divBdr>
        <w:top w:val="none" w:sz="0" w:space="0" w:color="auto"/>
        <w:left w:val="none" w:sz="0" w:space="0" w:color="auto"/>
        <w:bottom w:val="none" w:sz="0" w:space="0" w:color="auto"/>
        <w:right w:val="none" w:sz="0" w:space="0" w:color="auto"/>
      </w:divBdr>
    </w:div>
    <w:div w:id="378090680">
      <w:bodyDiv w:val="1"/>
      <w:marLeft w:val="0"/>
      <w:marRight w:val="0"/>
      <w:marTop w:val="0"/>
      <w:marBottom w:val="0"/>
      <w:divBdr>
        <w:top w:val="none" w:sz="0" w:space="0" w:color="auto"/>
        <w:left w:val="none" w:sz="0" w:space="0" w:color="auto"/>
        <w:bottom w:val="none" w:sz="0" w:space="0" w:color="auto"/>
        <w:right w:val="none" w:sz="0" w:space="0" w:color="auto"/>
      </w:divBdr>
    </w:div>
    <w:div w:id="378286469">
      <w:bodyDiv w:val="1"/>
      <w:marLeft w:val="0"/>
      <w:marRight w:val="0"/>
      <w:marTop w:val="0"/>
      <w:marBottom w:val="0"/>
      <w:divBdr>
        <w:top w:val="none" w:sz="0" w:space="0" w:color="auto"/>
        <w:left w:val="none" w:sz="0" w:space="0" w:color="auto"/>
        <w:bottom w:val="none" w:sz="0" w:space="0" w:color="auto"/>
        <w:right w:val="none" w:sz="0" w:space="0" w:color="auto"/>
      </w:divBdr>
    </w:div>
    <w:div w:id="380906723">
      <w:bodyDiv w:val="1"/>
      <w:marLeft w:val="0"/>
      <w:marRight w:val="0"/>
      <w:marTop w:val="0"/>
      <w:marBottom w:val="0"/>
      <w:divBdr>
        <w:top w:val="none" w:sz="0" w:space="0" w:color="auto"/>
        <w:left w:val="none" w:sz="0" w:space="0" w:color="auto"/>
        <w:bottom w:val="none" w:sz="0" w:space="0" w:color="auto"/>
        <w:right w:val="none" w:sz="0" w:space="0" w:color="auto"/>
      </w:divBdr>
    </w:div>
    <w:div w:id="384069118">
      <w:bodyDiv w:val="1"/>
      <w:marLeft w:val="0"/>
      <w:marRight w:val="0"/>
      <w:marTop w:val="0"/>
      <w:marBottom w:val="0"/>
      <w:divBdr>
        <w:top w:val="none" w:sz="0" w:space="0" w:color="auto"/>
        <w:left w:val="none" w:sz="0" w:space="0" w:color="auto"/>
        <w:bottom w:val="none" w:sz="0" w:space="0" w:color="auto"/>
        <w:right w:val="none" w:sz="0" w:space="0" w:color="auto"/>
      </w:divBdr>
    </w:div>
    <w:div w:id="384960213">
      <w:bodyDiv w:val="1"/>
      <w:marLeft w:val="0"/>
      <w:marRight w:val="0"/>
      <w:marTop w:val="0"/>
      <w:marBottom w:val="0"/>
      <w:divBdr>
        <w:top w:val="none" w:sz="0" w:space="0" w:color="auto"/>
        <w:left w:val="none" w:sz="0" w:space="0" w:color="auto"/>
        <w:bottom w:val="none" w:sz="0" w:space="0" w:color="auto"/>
        <w:right w:val="none" w:sz="0" w:space="0" w:color="auto"/>
      </w:divBdr>
    </w:div>
    <w:div w:id="385878055">
      <w:bodyDiv w:val="1"/>
      <w:marLeft w:val="0"/>
      <w:marRight w:val="0"/>
      <w:marTop w:val="0"/>
      <w:marBottom w:val="0"/>
      <w:divBdr>
        <w:top w:val="none" w:sz="0" w:space="0" w:color="auto"/>
        <w:left w:val="none" w:sz="0" w:space="0" w:color="auto"/>
        <w:bottom w:val="none" w:sz="0" w:space="0" w:color="auto"/>
        <w:right w:val="none" w:sz="0" w:space="0" w:color="auto"/>
      </w:divBdr>
    </w:div>
    <w:div w:id="385954758">
      <w:bodyDiv w:val="1"/>
      <w:marLeft w:val="0"/>
      <w:marRight w:val="0"/>
      <w:marTop w:val="0"/>
      <w:marBottom w:val="0"/>
      <w:divBdr>
        <w:top w:val="none" w:sz="0" w:space="0" w:color="auto"/>
        <w:left w:val="none" w:sz="0" w:space="0" w:color="auto"/>
        <w:bottom w:val="none" w:sz="0" w:space="0" w:color="auto"/>
        <w:right w:val="none" w:sz="0" w:space="0" w:color="auto"/>
      </w:divBdr>
    </w:div>
    <w:div w:id="387605696">
      <w:bodyDiv w:val="1"/>
      <w:marLeft w:val="0"/>
      <w:marRight w:val="0"/>
      <w:marTop w:val="0"/>
      <w:marBottom w:val="0"/>
      <w:divBdr>
        <w:top w:val="none" w:sz="0" w:space="0" w:color="auto"/>
        <w:left w:val="none" w:sz="0" w:space="0" w:color="auto"/>
        <w:bottom w:val="none" w:sz="0" w:space="0" w:color="auto"/>
        <w:right w:val="none" w:sz="0" w:space="0" w:color="auto"/>
      </w:divBdr>
    </w:div>
    <w:div w:id="387729250">
      <w:bodyDiv w:val="1"/>
      <w:marLeft w:val="0"/>
      <w:marRight w:val="0"/>
      <w:marTop w:val="0"/>
      <w:marBottom w:val="0"/>
      <w:divBdr>
        <w:top w:val="none" w:sz="0" w:space="0" w:color="auto"/>
        <w:left w:val="none" w:sz="0" w:space="0" w:color="auto"/>
        <w:bottom w:val="none" w:sz="0" w:space="0" w:color="auto"/>
        <w:right w:val="none" w:sz="0" w:space="0" w:color="auto"/>
      </w:divBdr>
    </w:div>
    <w:div w:id="388503785">
      <w:bodyDiv w:val="1"/>
      <w:marLeft w:val="0"/>
      <w:marRight w:val="0"/>
      <w:marTop w:val="0"/>
      <w:marBottom w:val="0"/>
      <w:divBdr>
        <w:top w:val="none" w:sz="0" w:space="0" w:color="auto"/>
        <w:left w:val="none" w:sz="0" w:space="0" w:color="auto"/>
        <w:bottom w:val="none" w:sz="0" w:space="0" w:color="auto"/>
        <w:right w:val="none" w:sz="0" w:space="0" w:color="auto"/>
      </w:divBdr>
    </w:div>
    <w:div w:id="391538563">
      <w:bodyDiv w:val="1"/>
      <w:marLeft w:val="0"/>
      <w:marRight w:val="0"/>
      <w:marTop w:val="0"/>
      <w:marBottom w:val="0"/>
      <w:divBdr>
        <w:top w:val="none" w:sz="0" w:space="0" w:color="auto"/>
        <w:left w:val="none" w:sz="0" w:space="0" w:color="auto"/>
        <w:bottom w:val="none" w:sz="0" w:space="0" w:color="auto"/>
        <w:right w:val="none" w:sz="0" w:space="0" w:color="auto"/>
      </w:divBdr>
    </w:div>
    <w:div w:id="394082488">
      <w:bodyDiv w:val="1"/>
      <w:marLeft w:val="0"/>
      <w:marRight w:val="0"/>
      <w:marTop w:val="0"/>
      <w:marBottom w:val="0"/>
      <w:divBdr>
        <w:top w:val="none" w:sz="0" w:space="0" w:color="auto"/>
        <w:left w:val="none" w:sz="0" w:space="0" w:color="auto"/>
        <w:bottom w:val="none" w:sz="0" w:space="0" w:color="auto"/>
        <w:right w:val="none" w:sz="0" w:space="0" w:color="auto"/>
      </w:divBdr>
    </w:div>
    <w:div w:id="395862846">
      <w:bodyDiv w:val="1"/>
      <w:marLeft w:val="0"/>
      <w:marRight w:val="0"/>
      <w:marTop w:val="0"/>
      <w:marBottom w:val="0"/>
      <w:divBdr>
        <w:top w:val="none" w:sz="0" w:space="0" w:color="auto"/>
        <w:left w:val="none" w:sz="0" w:space="0" w:color="auto"/>
        <w:bottom w:val="none" w:sz="0" w:space="0" w:color="auto"/>
        <w:right w:val="none" w:sz="0" w:space="0" w:color="auto"/>
      </w:divBdr>
    </w:div>
    <w:div w:id="396100215">
      <w:bodyDiv w:val="1"/>
      <w:marLeft w:val="0"/>
      <w:marRight w:val="0"/>
      <w:marTop w:val="0"/>
      <w:marBottom w:val="0"/>
      <w:divBdr>
        <w:top w:val="none" w:sz="0" w:space="0" w:color="auto"/>
        <w:left w:val="none" w:sz="0" w:space="0" w:color="auto"/>
        <w:bottom w:val="none" w:sz="0" w:space="0" w:color="auto"/>
        <w:right w:val="none" w:sz="0" w:space="0" w:color="auto"/>
      </w:divBdr>
    </w:div>
    <w:div w:id="396242265">
      <w:bodyDiv w:val="1"/>
      <w:marLeft w:val="0"/>
      <w:marRight w:val="0"/>
      <w:marTop w:val="0"/>
      <w:marBottom w:val="0"/>
      <w:divBdr>
        <w:top w:val="none" w:sz="0" w:space="0" w:color="auto"/>
        <w:left w:val="none" w:sz="0" w:space="0" w:color="auto"/>
        <w:bottom w:val="none" w:sz="0" w:space="0" w:color="auto"/>
        <w:right w:val="none" w:sz="0" w:space="0" w:color="auto"/>
      </w:divBdr>
    </w:div>
    <w:div w:id="399862794">
      <w:bodyDiv w:val="1"/>
      <w:marLeft w:val="0"/>
      <w:marRight w:val="0"/>
      <w:marTop w:val="0"/>
      <w:marBottom w:val="0"/>
      <w:divBdr>
        <w:top w:val="none" w:sz="0" w:space="0" w:color="auto"/>
        <w:left w:val="none" w:sz="0" w:space="0" w:color="auto"/>
        <w:bottom w:val="none" w:sz="0" w:space="0" w:color="auto"/>
        <w:right w:val="none" w:sz="0" w:space="0" w:color="auto"/>
      </w:divBdr>
    </w:div>
    <w:div w:id="400716242">
      <w:bodyDiv w:val="1"/>
      <w:marLeft w:val="0"/>
      <w:marRight w:val="0"/>
      <w:marTop w:val="0"/>
      <w:marBottom w:val="0"/>
      <w:divBdr>
        <w:top w:val="none" w:sz="0" w:space="0" w:color="auto"/>
        <w:left w:val="none" w:sz="0" w:space="0" w:color="auto"/>
        <w:bottom w:val="none" w:sz="0" w:space="0" w:color="auto"/>
        <w:right w:val="none" w:sz="0" w:space="0" w:color="auto"/>
      </w:divBdr>
    </w:div>
    <w:div w:id="400950669">
      <w:bodyDiv w:val="1"/>
      <w:marLeft w:val="0"/>
      <w:marRight w:val="0"/>
      <w:marTop w:val="0"/>
      <w:marBottom w:val="0"/>
      <w:divBdr>
        <w:top w:val="none" w:sz="0" w:space="0" w:color="auto"/>
        <w:left w:val="none" w:sz="0" w:space="0" w:color="auto"/>
        <w:bottom w:val="none" w:sz="0" w:space="0" w:color="auto"/>
        <w:right w:val="none" w:sz="0" w:space="0" w:color="auto"/>
      </w:divBdr>
    </w:div>
    <w:div w:id="402030550">
      <w:bodyDiv w:val="1"/>
      <w:marLeft w:val="0"/>
      <w:marRight w:val="0"/>
      <w:marTop w:val="0"/>
      <w:marBottom w:val="0"/>
      <w:divBdr>
        <w:top w:val="none" w:sz="0" w:space="0" w:color="auto"/>
        <w:left w:val="none" w:sz="0" w:space="0" w:color="auto"/>
        <w:bottom w:val="none" w:sz="0" w:space="0" w:color="auto"/>
        <w:right w:val="none" w:sz="0" w:space="0" w:color="auto"/>
      </w:divBdr>
    </w:div>
    <w:div w:id="402068266">
      <w:bodyDiv w:val="1"/>
      <w:marLeft w:val="0"/>
      <w:marRight w:val="0"/>
      <w:marTop w:val="0"/>
      <w:marBottom w:val="0"/>
      <w:divBdr>
        <w:top w:val="none" w:sz="0" w:space="0" w:color="auto"/>
        <w:left w:val="none" w:sz="0" w:space="0" w:color="auto"/>
        <w:bottom w:val="none" w:sz="0" w:space="0" w:color="auto"/>
        <w:right w:val="none" w:sz="0" w:space="0" w:color="auto"/>
      </w:divBdr>
    </w:div>
    <w:div w:id="403333120">
      <w:bodyDiv w:val="1"/>
      <w:marLeft w:val="0"/>
      <w:marRight w:val="0"/>
      <w:marTop w:val="0"/>
      <w:marBottom w:val="0"/>
      <w:divBdr>
        <w:top w:val="none" w:sz="0" w:space="0" w:color="auto"/>
        <w:left w:val="none" w:sz="0" w:space="0" w:color="auto"/>
        <w:bottom w:val="none" w:sz="0" w:space="0" w:color="auto"/>
        <w:right w:val="none" w:sz="0" w:space="0" w:color="auto"/>
      </w:divBdr>
    </w:div>
    <w:div w:id="403576069">
      <w:bodyDiv w:val="1"/>
      <w:marLeft w:val="0"/>
      <w:marRight w:val="0"/>
      <w:marTop w:val="0"/>
      <w:marBottom w:val="0"/>
      <w:divBdr>
        <w:top w:val="none" w:sz="0" w:space="0" w:color="auto"/>
        <w:left w:val="none" w:sz="0" w:space="0" w:color="auto"/>
        <w:bottom w:val="none" w:sz="0" w:space="0" w:color="auto"/>
        <w:right w:val="none" w:sz="0" w:space="0" w:color="auto"/>
      </w:divBdr>
    </w:div>
    <w:div w:id="404500771">
      <w:bodyDiv w:val="1"/>
      <w:marLeft w:val="0"/>
      <w:marRight w:val="0"/>
      <w:marTop w:val="0"/>
      <w:marBottom w:val="0"/>
      <w:divBdr>
        <w:top w:val="none" w:sz="0" w:space="0" w:color="auto"/>
        <w:left w:val="none" w:sz="0" w:space="0" w:color="auto"/>
        <w:bottom w:val="none" w:sz="0" w:space="0" w:color="auto"/>
        <w:right w:val="none" w:sz="0" w:space="0" w:color="auto"/>
      </w:divBdr>
    </w:div>
    <w:div w:id="405610068">
      <w:bodyDiv w:val="1"/>
      <w:marLeft w:val="0"/>
      <w:marRight w:val="0"/>
      <w:marTop w:val="0"/>
      <w:marBottom w:val="0"/>
      <w:divBdr>
        <w:top w:val="none" w:sz="0" w:space="0" w:color="auto"/>
        <w:left w:val="none" w:sz="0" w:space="0" w:color="auto"/>
        <w:bottom w:val="none" w:sz="0" w:space="0" w:color="auto"/>
        <w:right w:val="none" w:sz="0" w:space="0" w:color="auto"/>
      </w:divBdr>
    </w:div>
    <w:div w:id="406151068">
      <w:bodyDiv w:val="1"/>
      <w:marLeft w:val="0"/>
      <w:marRight w:val="0"/>
      <w:marTop w:val="0"/>
      <w:marBottom w:val="0"/>
      <w:divBdr>
        <w:top w:val="none" w:sz="0" w:space="0" w:color="auto"/>
        <w:left w:val="none" w:sz="0" w:space="0" w:color="auto"/>
        <w:bottom w:val="none" w:sz="0" w:space="0" w:color="auto"/>
        <w:right w:val="none" w:sz="0" w:space="0" w:color="auto"/>
      </w:divBdr>
    </w:div>
    <w:div w:id="406537026">
      <w:bodyDiv w:val="1"/>
      <w:marLeft w:val="0"/>
      <w:marRight w:val="0"/>
      <w:marTop w:val="0"/>
      <w:marBottom w:val="0"/>
      <w:divBdr>
        <w:top w:val="none" w:sz="0" w:space="0" w:color="auto"/>
        <w:left w:val="none" w:sz="0" w:space="0" w:color="auto"/>
        <w:bottom w:val="none" w:sz="0" w:space="0" w:color="auto"/>
        <w:right w:val="none" w:sz="0" w:space="0" w:color="auto"/>
      </w:divBdr>
    </w:div>
    <w:div w:id="408576485">
      <w:bodyDiv w:val="1"/>
      <w:marLeft w:val="0"/>
      <w:marRight w:val="0"/>
      <w:marTop w:val="0"/>
      <w:marBottom w:val="0"/>
      <w:divBdr>
        <w:top w:val="none" w:sz="0" w:space="0" w:color="auto"/>
        <w:left w:val="none" w:sz="0" w:space="0" w:color="auto"/>
        <w:bottom w:val="none" w:sz="0" w:space="0" w:color="auto"/>
        <w:right w:val="none" w:sz="0" w:space="0" w:color="auto"/>
      </w:divBdr>
    </w:div>
    <w:div w:id="410590370">
      <w:bodyDiv w:val="1"/>
      <w:marLeft w:val="0"/>
      <w:marRight w:val="0"/>
      <w:marTop w:val="0"/>
      <w:marBottom w:val="0"/>
      <w:divBdr>
        <w:top w:val="none" w:sz="0" w:space="0" w:color="auto"/>
        <w:left w:val="none" w:sz="0" w:space="0" w:color="auto"/>
        <w:bottom w:val="none" w:sz="0" w:space="0" w:color="auto"/>
        <w:right w:val="none" w:sz="0" w:space="0" w:color="auto"/>
      </w:divBdr>
    </w:div>
    <w:div w:id="411587206">
      <w:bodyDiv w:val="1"/>
      <w:marLeft w:val="0"/>
      <w:marRight w:val="0"/>
      <w:marTop w:val="0"/>
      <w:marBottom w:val="0"/>
      <w:divBdr>
        <w:top w:val="none" w:sz="0" w:space="0" w:color="auto"/>
        <w:left w:val="none" w:sz="0" w:space="0" w:color="auto"/>
        <w:bottom w:val="none" w:sz="0" w:space="0" w:color="auto"/>
        <w:right w:val="none" w:sz="0" w:space="0" w:color="auto"/>
      </w:divBdr>
    </w:div>
    <w:div w:id="412626884">
      <w:bodyDiv w:val="1"/>
      <w:marLeft w:val="0"/>
      <w:marRight w:val="0"/>
      <w:marTop w:val="0"/>
      <w:marBottom w:val="0"/>
      <w:divBdr>
        <w:top w:val="none" w:sz="0" w:space="0" w:color="auto"/>
        <w:left w:val="none" w:sz="0" w:space="0" w:color="auto"/>
        <w:bottom w:val="none" w:sz="0" w:space="0" w:color="auto"/>
        <w:right w:val="none" w:sz="0" w:space="0" w:color="auto"/>
      </w:divBdr>
    </w:div>
    <w:div w:id="413597727">
      <w:bodyDiv w:val="1"/>
      <w:marLeft w:val="0"/>
      <w:marRight w:val="0"/>
      <w:marTop w:val="0"/>
      <w:marBottom w:val="0"/>
      <w:divBdr>
        <w:top w:val="none" w:sz="0" w:space="0" w:color="auto"/>
        <w:left w:val="none" w:sz="0" w:space="0" w:color="auto"/>
        <w:bottom w:val="none" w:sz="0" w:space="0" w:color="auto"/>
        <w:right w:val="none" w:sz="0" w:space="0" w:color="auto"/>
      </w:divBdr>
    </w:div>
    <w:div w:id="414667026">
      <w:bodyDiv w:val="1"/>
      <w:marLeft w:val="0"/>
      <w:marRight w:val="0"/>
      <w:marTop w:val="0"/>
      <w:marBottom w:val="0"/>
      <w:divBdr>
        <w:top w:val="none" w:sz="0" w:space="0" w:color="auto"/>
        <w:left w:val="none" w:sz="0" w:space="0" w:color="auto"/>
        <w:bottom w:val="none" w:sz="0" w:space="0" w:color="auto"/>
        <w:right w:val="none" w:sz="0" w:space="0" w:color="auto"/>
      </w:divBdr>
    </w:div>
    <w:div w:id="415445446">
      <w:bodyDiv w:val="1"/>
      <w:marLeft w:val="0"/>
      <w:marRight w:val="0"/>
      <w:marTop w:val="0"/>
      <w:marBottom w:val="0"/>
      <w:divBdr>
        <w:top w:val="none" w:sz="0" w:space="0" w:color="auto"/>
        <w:left w:val="none" w:sz="0" w:space="0" w:color="auto"/>
        <w:bottom w:val="none" w:sz="0" w:space="0" w:color="auto"/>
        <w:right w:val="none" w:sz="0" w:space="0" w:color="auto"/>
      </w:divBdr>
    </w:div>
    <w:div w:id="415785313">
      <w:bodyDiv w:val="1"/>
      <w:marLeft w:val="0"/>
      <w:marRight w:val="0"/>
      <w:marTop w:val="0"/>
      <w:marBottom w:val="0"/>
      <w:divBdr>
        <w:top w:val="none" w:sz="0" w:space="0" w:color="auto"/>
        <w:left w:val="none" w:sz="0" w:space="0" w:color="auto"/>
        <w:bottom w:val="none" w:sz="0" w:space="0" w:color="auto"/>
        <w:right w:val="none" w:sz="0" w:space="0" w:color="auto"/>
      </w:divBdr>
    </w:div>
    <w:div w:id="417026300">
      <w:bodyDiv w:val="1"/>
      <w:marLeft w:val="0"/>
      <w:marRight w:val="0"/>
      <w:marTop w:val="0"/>
      <w:marBottom w:val="0"/>
      <w:divBdr>
        <w:top w:val="none" w:sz="0" w:space="0" w:color="auto"/>
        <w:left w:val="none" w:sz="0" w:space="0" w:color="auto"/>
        <w:bottom w:val="none" w:sz="0" w:space="0" w:color="auto"/>
        <w:right w:val="none" w:sz="0" w:space="0" w:color="auto"/>
      </w:divBdr>
    </w:div>
    <w:div w:id="417097357">
      <w:bodyDiv w:val="1"/>
      <w:marLeft w:val="0"/>
      <w:marRight w:val="0"/>
      <w:marTop w:val="0"/>
      <w:marBottom w:val="0"/>
      <w:divBdr>
        <w:top w:val="none" w:sz="0" w:space="0" w:color="auto"/>
        <w:left w:val="none" w:sz="0" w:space="0" w:color="auto"/>
        <w:bottom w:val="none" w:sz="0" w:space="0" w:color="auto"/>
        <w:right w:val="none" w:sz="0" w:space="0" w:color="auto"/>
      </w:divBdr>
    </w:div>
    <w:div w:id="418914451">
      <w:bodyDiv w:val="1"/>
      <w:marLeft w:val="0"/>
      <w:marRight w:val="0"/>
      <w:marTop w:val="0"/>
      <w:marBottom w:val="0"/>
      <w:divBdr>
        <w:top w:val="none" w:sz="0" w:space="0" w:color="auto"/>
        <w:left w:val="none" w:sz="0" w:space="0" w:color="auto"/>
        <w:bottom w:val="none" w:sz="0" w:space="0" w:color="auto"/>
        <w:right w:val="none" w:sz="0" w:space="0" w:color="auto"/>
      </w:divBdr>
    </w:div>
    <w:div w:id="419788728">
      <w:bodyDiv w:val="1"/>
      <w:marLeft w:val="0"/>
      <w:marRight w:val="0"/>
      <w:marTop w:val="0"/>
      <w:marBottom w:val="0"/>
      <w:divBdr>
        <w:top w:val="none" w:sz="0" w:space="0" w:color="auto"/>
        <w:left w:val="none" w:sz="0" w:space="0" w:color="auto"/>
        <w:bottom w:val="none" w:sz="0" w:space="0" w:color="auto"/>
        <w:right w:val="none" w:sz="0" w:space="0" w:color="auto"/>
      </w:divBdr>
    </w:div>
    <w:div w:id="425273587">
      <w:bodyDiv w:val="1"/>
      <w:marLeft w:val="0"/>
      <w:marRight w:val="0"/>
      <w:marTop w:val="0"/>
      <w:marBottom w:val="0"/>
      <w:divBdr>
        <w:top w:val="none" w:sz="0" w:space="0" w:color="auto"/>
        <w:left w:val="none" w:sz="0" w:space="0" w:color="auto"/>
        <w:bottom w:val="none" w:sz="0" w:space="0" w:color="auto"/>
        <w:right w:val="none" w:sz="0" w:space="0" w:color="auto"/>
      </w:divBdr>
    </w:div>
    <w:div w:id="425656972">
      <w:bodyDiv w:val="1"/>
      <w:marLeft w:val="0"/>
      <w:marRight w:val="0"/>
      <w:marTop w:val="0"/>
      <w:marBottom w:val="0"/>
      <w:divBdr>
        <w:top w:val="none" w:sz="0" w:space="0" w:color="auto"/>
        <w:left w:val="none" w:sz="0" w:space="0" w:color="auto"/>
        <w:bottom w:val="none" w:sz="0" w:space="0" w:color="auto"/>
        <w:right w:val="none" w:sz="0" w:space="0" w:color="auto"/>
      </w:divBdr>
    </w:div>
    <w:div w:id="426538807">
      <w:bodyDiv w:val="1"/>
      <w:marLeft w:val="0"/>
      <w:marRight w:val="0"/>
      <w:marTop w:val="0"/>
      <w:marBottom w:val="0"/>
      <w:divBdr>
        <w:top w:val="none" w:sz="0" w:space="0" w:color="auto"/>
        <w:left w:val="none" w:sz="0" w:space="0" w:color="auto"/>
        <w:bottom w:val="none" w:sz="0" w:space="0" w:color="auto"/>
        <w:right w:val="none" w:sz="0" w:space="0" w:color="auto"/>
      </w:divBdr>
    </w:div>
    <w:div w:id="429201230">
      <w:bodyDiv w:val="1"/>
      <w:marLeft w:val="0"/>
      <w:marRight w:val="0"/>
      <w:marTop w:val="0"/>
      <w:marBottom w:val="0"/>
      <w:divBdr>
        <w:top w:val="none" w:sz="0" w:space="0" w:color="auto"/>
        <w:left w:val="none" w:sz="0" w:space="0" w:color="auto"/>
        <w:bottom w:val="none" w:sz="0" w:space="0" w:color="auto"/>
        <w:right w:val="none" w:sz="0" w:space="0" w:color="auto"/>
      </w:divBdr>
    </w:div>
    <w:div w:id="430205597">
      <w:bodyDiv w:val="1"/>
      <w:marLeft w:val="0"/>
      <w:marRight w:val="0"/>
      <w:marTop w:val="0"/>
      <w:marBottom w:val="0"/>
      <w:divBdr>
        <w:top w:val="none" w:sz="0" w:space="0" w:color="auto"/>
        <w:left w:val="none" w:sz="0" w:space="0" w:color="auto"/>
        <w:bottom w:val="none" w:sz="0" w:space="0" w:color="auto"/>
        <w:right w:val="none" w:sz="0" w:space="0" w:color="auto"/>
      </w:divBdr>
    </w:div>
    <w:div w:id="431557630">
      <w:bodyDiv w:val="1"/>
      <w:marLeft w:val="0"/>
      <w:marRight w:val="0"/>
      <w:marTop w:val="0"/>
      <w:marBottom w:val="0"/>
      <w:divBdr>
        <w:top w:val="none" w:sz="0" w:space="0" w:color="auto"/>
        <w:left w:val="none" w:sz="0" w:space="0" w:color="auto"/>
        <w:bottom w:val="none" w:sz="0" w:space="0" w:color="auto"/>
        <w:right w:val="none" w:sz="0" w:space="0" w:color="auto"/>
      </w:divBdr>
    </w:div>
    <w:div w:id="431586882">
      <w:bodyDiv w:val="1"/>
      <w:marLeft w:val="0"/>
      <w:marRight w:val="0"/>
      <w:marTop w:val="0"/>
      <w:marBottom w:val="0"/>
      <w:divBdr>
        <w:top w:val="none" w:sz="0" w:space="0" w:color="auto"/>
        <w:left w:val="none" w:sz="0" w:space="0" w:color="auto"/>
        <w:bottom w:val="none" w:sz="0" w:space="0" w:color="auto"/>
        <w:right w:val="none" w:sz="0" w:space="0" w:color="auto"/>
      </w:divBdr>
    </w:div>
    <w:div w:id="431635770">
      <w:bodyDiv w:val="1"/>
      <w:marLeft w:val="0"/>
      <w:marRight w:val="0"/>
      <w:marTop w:val="0"/>
      <w:marBottom w:val="0"/>
      <w:divBdr>
        <w:top w:val="none" w:sz="0" w:space="0" w:color="auto"/>
        <w:left w:val="none" w:sz="0" w:space="0" w:color="auto"/>
        <w:bottom w:val="none" w:sz="0" w:space="0" w:color="auto"/>
        <w:right w:val="none" w:sz="0" w:space="0" w:color="auto"/>
      </w:divBdr>
    </w:div>
    <w:div w:id="431977642">
      <w:bodyDiv w:val="1"/>
      <w:marLeft w:val="0"/>
      <w:marRight w:val="0"/>
      <w:marTop w:val="0"/>
      <w:marBottom w:val="0"/>
      <w:divBdr>
        <w:top w:val="none" w:sz="0" w:space="0" w:color="auto"/>
        <w:left w:val="none" w:sz="0" w:space="0" w:color="auto"/>
        <w:bottom w:val="none" w:sz="0" w:space="0" w:color="auto"/>
        <w:right w:val="none" w:sz="0" w:space="0" w:color="auto"/>
      </w:divBdr>
    </w:div>
    <w:div w:id="434903721">
      <w:bodyDiv w:val="1"/>
      <w:marLeft w:val="0"/>
      <w:marRight w:val="0"/>
      <w:marTop w:val="0"/>
      <w:marBottom w:val="0"/>
      <w:divBdr>
        <w:top w:val="none" w:sz="0" w:space="0" w:color="auto"/>
        <w:left w:val="none" w:sz="0" w:space="0" w:color="auto"/>
        <w:bottom w:val="none" w:sz="0" w:space="0" w:color="auto"/>
        <w:right w:val="none" w:sz="0" w:space="0" w:color="auto"/>
      </w:divBdr>
    </w:div>
    <w:div w:id="437602774">
      <w:bodyDiv w:val="1"/>
      <w:marLeft w:val="0"/>
      <w:marRight w:val="0"/>
      <w:marTop w:val="0"/>
      <w:marBottom w:val="0"/>
      <w:divBdr>
        <w:top w:val="none" w:sz="0" w:space="0" w:color="auto"/>
        <w:left w:val="none" w:sz="0" w:space="0" w:color="auto"/>
        <w:bottom w:val="none" w:sz="0" w:space="0" w:color="auto"/>
        <w:right w:val="none" w:sz="0" w:space="0" w:color="auto"/>
      </w:divBdr>
    </w:div>
    <w:div w:id="437875423">
      <w:bodyDiv w:val="1"/>
      <w:marLeft w:val="0"/>
      <w:marRight w:val="0"/>
      <w:marTop w:val="0"/>
      <w:marBottom w:val="0"/>
      <w:divBdr>
        <w:top w:val="none" w:sz="0" w:space="0" w:color="auto"/>
        <w:left w:val="none" w:sz="0" w:space="0" w:color="auto"/>
        <w:bottom w:val="none" w:sz="0" w:space="0" w:color="auto"/>
        <w:right w:val="none" w:sz="0" w:space="0" w:color="auto"/>
      </w:divBdr>
    </w:div>
    <w:div w:id="438987508">
      <w:bodyDiv w:val="1"/>
      <w:marLeft w:val="0"/>
      <w:marRight w:val="0"/>
      <w:marTop w:val="0"/>
      <w:marBottom w:val="0"/>
      <w:divBdr>
        <w:top w:val="none" w:sz="0" w:space="0" w:color="auto"/>
        <w:left w:val="none" w:sz="0" w:space="0" w:color="auto"/>
        <w:bottom w:val="none" w:sz="0" w:space="0" w:color="auto"/>
        <w:right w:val="none" w:sz="0" w:space="0" w:color="auto"/>
      </w:divBdr>
    </w:div>
    <w:div w:id="439956252">
      <w:bodyDiv w:val="1"/>
      <w:marLeft w:val="0"/>
      <w:marRight w:val="0"/>
      <w:marTop w:val="0"/>
      <w:marBottom w:val="0"/>
      <w:divBdr>
        <w:top w:val="none" w:sz="0" w:space="0" w:color="auto"/>
        <w:left w:val="none" w:sz="0" w:space="0" w:color="auto"/>
        <w:bottom w:val="none" w:sz="0" w:space="0" w:color="auto"/>
        <w:right w:val="none" w:sz="0" w:space="0" w:color="auto"/>
      </w:divBdr>
    </w:div>
    <w:div w:id="440610535">
      <w:bodyDiv w:val="1"/>
      <w:marLeft w:val="0"/>
      <w:marRight w:val="0"/>
      <w:marTop w:val="0"/>
      <w:marBottom w:val="0"/>
      <w:divBdr>
        <w:top w:val="none" w:sz="0" w:space="0" w:color="auto"/>
        <w:left w:val="none" w:sz="0" w:space="0" w:color="auto"/>
        <w:bottom w:val="none" w:sz="0" w:space="0" w:color="auto"/>
        <w:right w:val="none" w:sz="0" w:space="0" w:color="auto"/>
      </w:divBdr>
    </w:div>
    <w:div w:id="443039989">
      <w:bodyDiv w:val="1"/>
      <w:marLeft w:val="0"/>
      <w:marRight w:val="0"/>
      <w:marTop w:val="0"/>
      <w:marBottom w:val="0"/>
      <w:divBdr>
        <w:top w:val="none" w:sz="0" w:space="0" w:color="auto"/>
        <w:left w:val="none" w:sz="0" w:space="0" w:color="auto"/>
        <w:bottom w:val="none" w:sz="0" w:space="0" w:color="auto"/>
        <w:right w:val="none" w:sz="0" w:space="0" w:color="auto"/>
      </w:divBdr>
    </w:div>
    <w:div w:id="445152419">
      <w:bodyDiv w:val="1"/>
      <w:marLeft w:val="0"/>
      <w:marRight w:val="0"/>
      <w:marTop w:val="0"/>
      <w:marBottom w:val="0"/>
      <w:divBdr>
        <w:top w:val="none" w:sz="0" w:space="0" w:color="auto"/>
        <w:left w:val="none" w:sz="0" w:space="0" w:color="auto"/>
        <w:bottom w:val="none" w:sz="0" w:space="0" w:color="auto"/>
        <w:right w:val="none" w:sz="0" w:space="0" w:color="auto"/>
      </w:divBdr>
    </w:div>
    <w:div w:id="446169494">
      <w:bodyDiv w:val="1"/>
      <w:marLeft w:val="0"/>
      <w:marRight w:val="0"/>
      <w:marTop w:val="0"/>
      <w:marBottom w:val="0"/>
      <w:divBdr>
        <w:top w:val="none" w:sz="0" w:space="0" w:color="auto"/>
        <w:left w:val="none" w:sz="0" w:space="0" w:color="auto"/>
        <w:bottom w:val="none" w:sz="0" w:space="0" w:color="auto"/>
        <w:right w:val="none" w:sz="0" w:space="0" w:color="auto"/>
      </w:divBdr>
    </w:div>
    <w:div w:id="448158626">
      <w:bodyDiv w:val="1"/>
      <w:marLeft w:val="0"/>
      <w:marRight w:val="0"/>
      <w:marTop w:val="0"/>
      <w:marBottom w:val="0"/>
      <w:divBdr>
        <w:top w:val="none" w:sz="0" w:space="0" w:color="auto"/>
        <w:left w:val="none" w:sz="0" w:space="0" w:color="auto"/>
        <w:bottom w:val="none" w:sz="0" w:space="0" w:color="auto"/>
        <w:right w:val="none" w:sz="0" w:space="0" w:color="auto"/>
      </w:divBdr>
    </w:div>
    <w:div w:id="449252012">
      <w:bodyDiv w:val="1"/>
      <w:marLeft w:val="0"/>
      <w:marRight w:val="0"/>
      <w:marTop w:val="0"/>
      <w:marBottom w:val="0"/>
      <w:divBdr>
        <w:top w:val="none" w:sz="0" w:space="0" w:color="auto"/>
        <w:left w:val="none" w:sz="0" w:space="0" w:color="auto"/>
        <w:bottom w:val="none" w:sz="0" w:space="0" w:color="auto"/>
        <w:right w:val="none" w:sz="0" w:space="0" w:color="auto"/>
      </w:divBdr>
    </w:div>
    <w:div w:id="450637638">
      <w:bodyDiv w:val="1"/>
      <w:marLeft w:val="0"/>
      <w:marRight w:val="0"/>
      <w:marTop w:val="0"/>
      <w:marBottom w:val="0"/>
      <w:divBdr>
        <w:top w:val="none" w:sz="0" w:space="0" w:color="auto"/>
        <w:left w:val="none" w:sz="0" w:space="0" w:color="auto"/>
        <w:bottom w:val="none" w:sz="0" w:space="0" w:color="auto"/>
        <w:right w:val="none" w:sz="0" w:space="0" w:color="auto"/>
      </w:divBdr>
    </w:div>
    <w:div w:id="451561163">
      <w:bodyDiv w:val="1"/>
      <w:marLeft w:val="0"/>
      <w:marRight w:val="0"/>
      <w:marTop w:val="0"/>
      <w:marBottom w:val="0"/>
      <w:divBdr>
        <w:top w:val="none" w:sz="0" w:space="0" w:color="auto"/>
        <w:left w:val="none" w:sz="0" w:space="0" w:color="auto"/>
        <w:bottom w:val="none" w:sz="0" w:space="0" w:color="auto"/>
        <w:right w:val="none" w:sz="0" w:space="0" w:color="auto"/>
      </w:divBdr>
    </w:div>
    <w:div w:id="452753274">
      <w:bodyDiv w:val="1"/>
      <w:marLeft w:val="0"/>
      <w:marRight w:val="0"/>
      <w:marTop w:val="0"/>
      <w:marBottom w:val="0"/>
      <w:divBdr>
        <w:top w:val="none" w:sz="0" w:space="0" w:color="auto"/>
        <w:left w:val="none" w:sz="0" w:space="0" w:color="auto"/>
        <w:bottom w:val="none" w:sz="0" w:space="0" w:color="auto"/>
        <w:right w:val="none" w:sz="0" w:space="0" w:color="auto"/>
      </w:divBdr>
    </w:div>
    <w:div w:id="453907921">
      <w:bodyDiv w:val="1"/>
      <w:marLeft w:val="0"/>
      <w:marRight w:val="0"/>
      <w:marTop w:val="0"/>
      <w:marBottom w:val="0"/>
      <w:divBdr>
        <w:top w:val="none" w:sz="0" w:space="0" w:color="auto"/>
        <w:left w:val="none" w:sz="0" w:space="0" w:color="auto"/>
        <w:bottom w:val="none" w:sz="0" w:space="0" w:color="auto"/>
        <w:right w:val="none" w:sz="0" w:space="0" w:color="auto"/>
      </w:divBdr>
    </w:div>
    <w:div w:id="455489496">
      <w:bodyDiv w:val="1"/>
      <w:marLeft w:val="0"/>
      <w:marRight w:val="0"/>
      <w:marTop w:val="0"/>
      <w:marBottom w:val="0"/>
      <w:divBdr>
        <w:top w:val="none" w:sz="0" w:space="0" w:color="auto"/>
        <w:left w:val="none" w:sz="0" w:space="0" w:color="auto"/>
        <w:bottom w:val="none" w:sz="0" w:space="0" w:color="auto"/>
        <w:right w:val="none" w:sz="0" w:space="0" w:color="auto"/>
      </w:divBdr>
    </w:div>
    <w:div w:id="455678041">
      <w:bodyDiv w:val="1"/>
      <w:marLeft w:val="0"/>
      <w:marRight w:val="0"/>
      <w:marTop w:val="0"/>
      <w:marBottom w:val="0"/>
      <w:divBdr>
        <w:top w:val="none" w:sz="0" w:space="0" w:color="auto"/>
        <w:left w:val="none" w:sz="0" w:space="0" w:color="auto"/>
        <w:bottom w:val="none" w:sz="0" w:space="0" w:color="auto"/>
        <w:right w:val="none" w:sz="0" w:space="0" w:color="auto"/>
      </w:divBdr>
    </w:div>
    <w:div w:id="457990946">
      <w:bodyDiv w:val="1"/>
      <w:marLeft w:val="0"/>
      <w:marRight w:val="0"/>
      <w:marTop w:val="0"/>
      <w:marBottom w:val="0"/>
      <w:divBdr>
        <w:top w:val="none" w:sz="0" w:space="0" w:color="auto"/>
        <w:left w:val="none" w:sz="0" w:space="0" w:color="auto"/>
        <w:bottom w:val="none" w:sz="0" w:space="0" w:color="auto"/>
        <w:right w:val="none" w:sz="0" w:space="0" w:color="auto"/>
      </w:divBdr>
    </w:div>
    <w:div w:id="458493067">
      <w:bodyDiv w:val="1"/>
      <w:marLeft w:val="0"/>
      <w:marRight w:val="0"/>
      <w:marTop w:val="0"/>
      <w:marBottom w:val="0"/>
      <w:divBdr>
        <w:top w:val="none" w:sz="0" w:space="0" w:color="auto"/>
        <w:left w:val="none" w:sz="0" w:space="0" w:color="auto"/>
        <w:bottom w:val="none" w:sz="0" w:space="0" w:color="auto"/>
        <w:right w:val="none" w:sz="0" w:space="0" w:color="auto"/>
      </w:divBdr>
    </w:div>
    <w:div w:id="458959995">
      <w:bodyDiv w:val="1"/>
      <w:marLeft w:val="0"/>
      <w:marRight w:val="0"/>
      <w:marTop w:val="0"/>
      <w:marBottom w:val="0"/>
      <w:divBdr>
        <w:top w:val="none" w:sz="0" w:space="0" w:color="auto"/>
        <w:left w:val="none" w:sz="0" w:space="0" w:color="auto"/>
        <w:bottom w:val="none" w:sz="0" w:space="0" w:color="auto"/>
        <w:right w:val="none" w:sz="0" w:space="0" w:color="auto"/>
      </w:divBdr>
    </w:div>
    <w:div w:id="460922235">
      <w:bodyDiv w:val="1"/>
      <w:marLeft w:val="0"/>
      <w:marRight w:val="0"/>
      <w:marTop w:val="0"/>
      <w:marBottom w:val="0"/>
      <w:divBdr>
        <w:top w:val="none" w:sz="0" w:space="0" w:color="auto"/>
        <w:left w:val="none" w:sz="0" w:space="0" w:color="auto"/>
        <w:bottom w:val="none" w:sz="0" w:space="0" w:color="auto"/>
        <w:right w:val="none" w:sz="0" w:space="0" w:color="auto"/>
      </w:divBdr>
    </w:div>
    <w:div w:id="461851592">
      <w:bodyDiv w:val="1"/>
      <w:marLeft w:val="0"/>
      <w:marRight w:val="0"/>
      <w:marTop w:val="0"/>
      <w:marBottom w:val="0"/>
      <w:divBdr>
        <w:top w:val="none" w:sz="0" w:space="0" w:color="auto"/>
        <w:left w:val="none" w:sz="0" w:space="0" w:color="auto"/>
        <w:bottom w:val="none" w:sz="0" w:space="0" w:color="auto"/>
        <w:right w:val="none" w:sz="0" w:space="0" w:color="auto"/>
      </w:divBdr>
    </w:div>
    <w:div w:id="462189827">
      <w:bodyDiv w:val="1"/>
      <w:marLeft w:val="0"/>
      <w:marRight w:val="0"/>
      <w:marTop w:val="0"/>
      <w:marBottom w:val="0"/>
      <w:divBdr>
        <w:top w:val="none" w:sz="0" w:space="0" w:color="auto"/>
        <w:left w:val="none" w:sz="0" w:space="0" w:color="auto"/>
        <w:bottom w:val="none" w:sz="0" w:space="0" w:color="auto"/>
        <w:right w:val="none" w:sz="0" w:space="0" w:color="auto"/>
      </w:divBdr>
    </w:div>
    <w:div w:id="468059837">
      <w:bodyDiv w:val="1"/>
      <w:marLeft w:val="0"/>
      <w:marRight w:val="0"/>
      <w:marTop w:val="0"/>
      <w:marBottom w:val="0"/>
      <w:divBdr>
        <w:top w:val="none" w:sz="0" w:space="0" w:color="auto"/>
        <w:left w:val="none" w:sz="0" w:space="0" w:color="auto"/>
        <w:bottom w:val="none" w:sz="0" w:space="0" w:color="auto"/>
        <w:right w:val="none" w:sz="0" w:space="0" w:color="auto"/>
      </w:divBdr>
    </w:div>
    <w:div w:id="468481464">
      <w:bodyDiv w:val="1"/>
      <w:marLeft w:val="0"/>
      <w:marRight w:val="0"/>
      <w:marTop w:val="0"/>
      <w:marBottom w:val="0"/>
      <w:divBdr>
        <w:top w:val="none" w:sz="0" w:space="0" w:color="auto"/>
        <w:left w:val="none" w:sz="0" w:space="0" w:color="auto"/>
        <w:bottom w:val="none" w:sz="0" w:space="0" w:color="auto"/>
        <w:right w:val="none" w:sz="0" w:space="0" w:color="auto"/>
      </w:divBdr>
    </w:div>
    <w:div w:id="469589829">
      <w:bodyDiv w:val="1"/>
      <w:marLeft w:val="0"/>
      <w:marRight w:val="0"/>
      <w:marTop w:val="0"/>
      <w:marBottom w:val="0"/>
      <w:divBdr>
        <w:top w:val="none" w:sz="0" w:space="0" w:color="auto"/>
        <w:left w:val="none" w:sz="0" w:space="0" w:color="auto"/>
        <w:bottom w:val="none" w:sz="0" w:space="0" w:color="auto"/>
        <w:right w:val="none" w:sz="0" w:space="0" w:color="auto"/>
      </w:divBdr>
    </w:div>
    <w:div w:id="470440750">
      <w:bodyDiv w:val="1"/>
      <w:marLeft w:val="0"/>
      <w:marRight w:val="0"/>
      <w:marTop w:val="0"/>
      <w:marBottom w:val="0"/>
      <w:divBdr>
        <w:top w:val="none" w:sz="0" w:space="0" w:color="auto"/>
        <w:left w:val="none" w:sz="0" w:space="0" w:color="auto"/>
        <w:bottom w:val="none" w:sz="0" w:space="0" w:color="auto"/>
        <w:right w:val="none" w:sz="0" w:space="0" w:color="auto"/>
      </w:divBdr>
    </w:div>
    <w:div w:id="472066056">
      <w:bodyDiv w:val="1"/>
      <w:marLeft w:val="0"/>
      <w:marRight w:val="0"/>
      <w:marTop w:val="0"/>
      <w:marBottom w:val="0"/>
      <w:divBdr>
        <w:top w:val="none" w:sz="0" w:space="0" w:color="auto"/>
        <w:left w:val="none" w:sz="0" w:space="0" w:color="auto"/>
        <w:bottom w:val="none" w:sz="0" w:space="0" w:color="auto"/>
        <w:right w:val="none" w:sz="0" w:space="0" w:color="auto"/>
      </w:divBdr>
    </w:div>
    <w:div w:id="472913533">
      <w:bodyDiv w:val="1"/>
      <w:marLeft w:val="0"/>
      <w:marRight w:val="0"/>
      <w:marTop w:val="0"/>
      <w:marBottom w:val="0"/>
      <w:divBdr>
        <w:top w:val="none" w:sz="0" w:space="0" w:color="auto"/>
        <w:left w:val="none" w:sz="0" w:space="0" w:color="auto"/>
        <w:bottom w:val="none" w:sz="0" w:space="0" w:color="auto"/>
        <w:right w:val="none" w:sz="0" w:space="0" w:color="auto"/>
      </w:divBdr>
    </w:div>
    <w:div w:id="473371215">
      <w:bodyDiv w:val="1"/>
      <w:marLeft w:val="0"/>
      <w:marRight w:val="0"/>
      <w:marTop w:val="0"/>
      <w:marBottom w:val="0"/>
      <w:divBdr>
        <w:top w:val="none" w:sz="0" w:space="0" w:color="auto"/>
        <w:left w:val="none" w:sz="0" w:space="0" w:color="auto"/>
        <w:bottom w:val="none" w:sz="0" w:space="0" w:color="auto"/>
        <w:right w:val="none" w:sz="0" w:space="0" w:color="auto"/>
      </w:divBdr>
    </w:div>
    <w:div w:id="476579651">
      <w:bodyDiv w:val="1"/>
      <w:marLeft w:val="0"/>
      <w:marRight w:val="0"/>
      <w:marTop w:val="0"/>
      <w:marBottom w:val="0"/>
      <w:divBdr>
        <w:top w:val="none" w:sz="0" w:space="0" w:color="auto"/>
        <w:left w:val="none" w:sz="0" w:space="0" w:color="auto"/>
        <w:bottom w:val="none" w:sz="0" w:space="0" w:color="auto"/>
        <w:right w:val="none" w:sz="0" w:space="0" w:color="auto"/>
      </w:divBdr>
    </w:div>
    <w:div w:id="479493608">
      <w:bodyDiv w:val="1"/>
      <w:marLeft w:val="0"/>
      <w:marRight w:val="0"/>
      <w:marTop w:val="0"/>
      <w:marBottom w:val="0"/>
      <w:divBdr>
        <w:top w:val="none" w:sz="0" w:space="0" w:color="auto"/>
        <w:left w:val="none" w:sz="0" w:space="0" w:color="auto"/>
        <w:bottom w:val="none" w:sz="0" w:space="0" w:color="auto"/>
        <w:right w:val="none" w:sz="0" w:space="0" w:color="auto"/>
      </w:divBdr>
    </w:div>
    <w:div w:id="480386359">
      <w:bodyDiv w:val="1"/>
      <w:marLeft w:val="0"/>
      <w:marRight w:val="0"/>
      <w:marTop w:val="0"/>
      <w:marBottom w:val="0"/>
      <w:divBdr>
        <w:top w:val="none" w:sz="0" w:space="0" w:color="auto"/>
        <w:left w:val="none" w:sz="0" w:space="0" w:color="auto"/>
        <w:bottom w:val="none" w:sz="0" w:space="0" w:color="auto"/>
        <w:right w:val="none" w:sz="0" w:space="0" w:color="auto"/>
      </w:divBdr>
    </w:div>
    <w:div w:id="481509174">
      <w:bodyDiv w:val="1"/>
      <w:marLeft w:val="0"/>
      <w:marRight w:val="0"/>
      <w:marTop w:val="0"/>
      <w:marBottom w:val="0"/>
      <w:divBdr>
        <w:top w:val="none" w:sz="0" w:space="0" w:color="auto"/>
        <w:left w:val="none" w:sz="0" w:space="0" w:color="auto"/>
        <w:bottom w:val="none" w:sz="0" w:space="0" w:color="auto"/>
        <w:right w:val="none" w:sz="0" w:space="0" w:color="auto"/>
      </w:divBdr>
    </w:div>
    <w:div w:id="482088523">
      <w:bodyDiv w:val="1"/>
      <w:marLeft w:val="0"/>
      <w:marRight w:val="0"/>
      <w:marTop w:val="0"/>
      <w:marBottom w:val="0"/>
      <w:divBdr>
        <w:top w:val="none" w:sz="0" w:space="0" w:color="auto"/>
        <w:left w:val="none" w:sz="0" w:space="0" w:color="auto"/>
        <w:bottom w:val="none" w:sz="0" w:space="0" w:color="auto"/>
        <w:right w:val="none" w:sz="0" w:space="0" w:color="auto"/>
      </w:divBdr>
    </w:div>
    <w:div w:id="483160717">
      <w:bodyDiv w:val="1"/>
      <w:marLeft w:val="0"/>
      <w:marRight w:val="0"/>
      <w:marTop w:val="0"/>
      <w:marBottom w:val="0"/>
      <w:divBdr>
        <w:top w:val="none" w:sz="0" w:space="0" w:color="auto"/>
        <w:left w:val="none" w:sz="0" w:space="0" w:color="auto"/>
        <w:bottom w:val="none" w:sz="0" w:space="0" w:color="auto"/>
        <w:right w:val="none" w:sz="0" w:space="0" w:color="auto"/>
      </w:divBdr>
    </w:div>
    <w:div w:id="483163131">
      <w:bodyDiv w:val="1"/>
      <w:marLeft w:val="0"/>
      <w:marRight w:val="0"/>
      <w:marTop w:val="0"/>
      <w:marBottom w:val="0"/>
      <w:divBdr>
        <w:top w:val="none" w:sz="0" w:space="0" w:color="auto"/>
        <w:left w:val="none" w:sz="0" w:space="0" w:color="auto"/>
        <w:bottom w:val="none" w:sz="0" w:space="0" w:color="auto"/>
        <w:right w:val="none" w:sz="0" w:space="0" w:color="auto"/>
      </w:divBdr>
    </w:div>
    <w:div w:id="483736839">
      <w:bodyDiv w:val="1"/>
      <w:marLeft w:val="0"/>
      <w:marRight w:val="0"/>
      <w:marTop w:val="0"/>
      <w:marBottom w:val="0"/>
      <w:divBdr>
        <w:top w:val="none" w:sz="0" w:space="0" w:color="auto"/>
        <w:left w:val="none" w:sz="0" w:space="0" w:color="auto"/>
        <w:bottom w:val="none" w:sz="0" w:space="0" w:color="auto"/>
        <w:right w:val="none" w:sz="0" w:space="0" w:color="auto"/>
      </w:divBdr>
    </w:div>
    <w:div w:id="486557336">
      <w:bodyDiv w:val="1"/>
      <w:marLeft w:val="0"/>
      <w:marRight w:val="0"/>
      <w:marTop w:val="0"/>
      <w:marBottom w:val="0"/>
      <w:divBdr>
        <w:top w:val="none" w:sz="0" w:space="0" w:color="auto"/>
        <w:left w:val="none" w:sz="0" w:space="0" w:color="auto"/>
        <w:bottom w:val="none" w:sz="0" w:space="0" w:color="auto"/>
        <w:right w:val="none" w:sz="0" w:space="0" w:color="auto"/>
      </w:divBdr>
    </w:div>
    <w:div w:id="486559807">
      <w:bodyDiv w:val="1"/>
      <w:marLeft w:val="0"/>
      <w:marRight w:val="0"/>
      <w:marTop w:val="0"/>
      <w:marBottom w:val="0"/>
      <w:divBdr>
        <w:top w:val="none" w:sz="0" w:space="0" w:color="auto"/>
        <w:left w:val="none" w:sz="0" w:space="0" w:color="auto"/>
        <w:bottom w:val="none" w:sz="0" w:space="0" w:color="auto"/>
        <w:right w:val="none" w:sz="0" w:space="0" w:color="auto"/>
      </w:divBdr>
    </w:div>
    <w:div w:id="487090081">
      <w:bodyDiv w:val="1"/>
      <w:marLeft w:val="0"/>
      <w:marRight w:val="0"/>
      <w:marTop w:val="0"/>
      <w:marBottom w:val="0"/>
      <w:divBdr>
        <w:top w:val="none" w:sz="0" w:space="0" w:color="auto"/>
        <w:left w:val="none" w:sz="0" w:space="0" w:color="auto"/>
        <w:bottom w:val="none" w:sz="0" w:space="0" w:color="auto"/>
        <w:right w:val="none" w:sz="0" w:space="0" w:color="auto"/>
      </w:divBdr>
    </w:div>
    <w:div w:id="488449317">
      <w:bodyDiv w:val="1"/>
      <w:marLeft w:val="0"/>
      <w:marRight w:val="0"/>
      <w:marTop w:val="0"/>
      <w:marBottom w:val="0"/>
      <w:divBdr>
        <w:top w:val="none" w:sz="0" w:space="0" w:color="auto"/>
        <w:left w:val="none" w:sz="0" w:space="0" w:color="auto"/>
        <w:bottom w:val="none" w:sz="0" w:space="0" w:color="auto"/>
        <w:right w:val="none" w:sz="0" w:space="0" w:color="auto"/>
      </w:divBdr>
    </w:div>
    <w:div w:id="488518322">
      <w:bodyDiv w:val="1"/>
      <w:marLeft w:val="0"/>
      <w:marRight w:val="0"/>
      <w:marTop w:val="0"/>
      <w:marBottom w:val="0"/>
      <w:divBdr>
        <w:top w:val="none" w:sz="0" w:space="0" w:color="auto"/>
        <w:left w:val="none" w:sz="0" w:space="0" w:color="auto"/>
        <w:bottom w:val="none" w:sz="0" w:space="0" w:color="auto"/>
        <w:right w:val="none" w:sz="0" w:space="0" w:color="auto"/>
      </w:divBdr>
    </w:div>
    <w:div w:id="489757717">
      <w:bodyDiv w:val="1"/>
      <w:marLeft w:val="0"/>
      <w:marRight w:val="0"/>
      <w:marTop w:val="0"/>
      <w:marBottom w:val="0"/>
      <w:divBdr>
        <w:top w:val="none" w:sz="0" w:space="0" w:color="auto"/>
        <w:left w:val="none" w:sz="0" w:space="0" w:color="auto"/>
        <w:bottom w:val="none" w:sz="0" w:space="0" w:color="auto"/>
        <w:right w:val="none" w:sz="0" w:space="0" w:color="auto"/>
      </w:divBdr>
    </w:div>
    <w:div w:id="490409414">
      <w:bodyDiv w:val="1"/>
      <w:marLeft w:val="0"/>
      <w:marRight w:val="0"/>
      <w:marTop w:val="0"/>
      <w:marBottom w:val="0"/>
      <w:divBdr>
        <w:top w:val="none" w:sz="0" w:space="0" w:color="auto"/>
        <w:left w:val="none" w:sz="0" w:space="0" w:color="auto"/>
        <w:bottom w:val="none" w:sz="0" w:space="0" w:color="auto"/>
        <w:right w:val="none" w:sz="0" w:space="0" w:color="auto"/>
      </w:divBdr>
    </w:div>
    <w:div w:id="490950732">
      <w:bodyDiv w:val="1"/>
      <w:marLeft w:val="0"/>
      <w:marRight w:val="0"/>
      <w:marTop w:val="0"/>
      <w:marBottom w:val="0"/>
      <w:divBdr>
        <w:top w:val="none" w:sz="0" w:space="0" w:color="auto"/>
        <w:left w:val="none" w:sz="0" w:space="0" w:color="auto"/>
        <w:bottom w:val="none" w:sz="0" w:space="0" w:color="auto"/>
        <w:right w:val="none" w:sz="0" w:space="0" w:color="auto"/>
      </w:divBdr>
    </w:div>
    <w:div w:id="491259033">
      <w:bodyDiv w:val="1"/>
      <w:marLeft w:val="0"/>
      <w:marRight w:val="0"/>
      <w:marTop w:val="0"/>
      <w:marBottom w:val="0"/>
      <w:divBdr>
        <w:top w:val="none" w:sz="0" w:space="0" w:color="auto"/>
        <w:left w:val="none" w:sz="0" w:space="0" w:color="auto"/>
        <w:bottom w:val="none" w:sz="0" w:space="0" w:color="auto"/>
        <w:right w:val="none" w:sz="0" w:space="0" w:color="auto"/>
      </w:divBdr>
    </w:div>
    <w:div w:id="493184736">
      <w:bodyDiv w:val="1"/>
      <w:marLeft w:val="0"/>
      <w:marRight w:val="0"/>
      <w:marTop w:val="0"/>
      <w:marBottom w:val="0"/>
      <w:divBdr>
        <w:top w:val="none" w:sz="0" w:space="0" w:color="auto"/>
        <w:left w:val="none" w:sz="0" w:space="0" w:color="auto"/>
        <w:bottom w:val="none" w:sz="0" w:space="0" w:color="auto"/>
        <w:right w:val="none" w:sz="0" w:space="0" w:color="auto"/>
      </w:divBdr>
    </w:div>
    <w:div w:id="494498570">
      <w:bodyDiv w:val="1"/>
      <w:marLeft w:val="0"/>
      <w:marRight w:val="0"/>
      <w:marTop w:val="0"/>
      <w:marBottom w:val="0"/>
      <w:divBdr>
        <w:top w:val="none" w:sz="0" w:space="0" w:color="auto"/>
        <w:left w:val="none" w:sz="0" w:space="0" w:color="auto"/>
        <w:bottom w:val="none" w:sz="0" w:space="0" w:color="auto"/>
        <w:right w:val="none" w:sz="0" w:space="0" w:color="auto"/>
      </w:divBdr>
    </w:div>
    <w:div w:id="495415624">
      <w:bodyDiv w:val="1"/>
      <w:marLeft w:val="0"/>
      <w:marRight w:val="0"/>
      <w:marTop w:val="0"/>
      <w:marBottom w:val="0"/>
      <w:divBdr>
        <w:top w:val="none" w:sz="0" w:space="0" w:color="auto"/>
        <w:left w:val="none" w:sz="0" w:space="0" w:color="auto"/>
        <w:bottom w:val="none" w:sz="0" w:space="0" w:color="auto"/>
        <w:right w:val="none" w:sz="0" w:space="0" w:color="auto"/>
      </w:divBdr>
    </w:div>
    <w:div w:id="496044363">
      <w:bodyDiv w:val="1"/>
      <w:marLeft w:val="0"/>
      <w:marRight w:val="0"/>
      <w:marTop w:val="0"/>
      <w:marBottom w:val="0"/>
      <w:divBdr>
        <w:top w:val="none" w:sz="0" w:space="0" w:color="auto"/>
        <w:left w:val="none" w:sz="0" w:space="0" w:color="auto"/>
        <w:bottom w:val="none" w:sz="0" w:space="0" w:color="auto"/>
        <w:right w:val="none" w:sz="0" w:space="0" w:color="auto"/>
      </w:divBdr>
    </w:div>
    <w:div w:id="496504643">
      <w:bodyDiv w:val="1"/>
      <w:marLeft w:val="0"/>
      <w:marRight w:val="0"/>
      <w:marTop w:val="0"/>
      <w:marBottom w:val="0"/>
      <w:divBdr>
        <w:top w:val="none" w:sz="0" w:space="0" w:color="auto"/>
        <w:left w:val="none" w:sz="0" w:space="0" w:color="auto"/>
        <w:bottom w:val="none" w:sz="0" w:space="0" w:color="auto"/>
        <w:right w:val="none" w:sz="0" w:space="0" w:color="auto"/>
      </w:divBdr>
    </w:div>
    <w:div w:id="497110516">
      <w:bodyDiv w:val="1"/>
      <w:marLeft w:val="0"/>
      <w:marRight w:val="0"/>
      <w:marTop w:val="0"/>
      <w:marBottom w:val="0"/>
      <w:divBdr>
        <w:top w:val="none" w:sz="0" w:space="0" w:color="auto"/>
        <w:left w:val="none" w:sz="0" w:space="0" w:color="auto"/>
        <w:bottom w:val="none" w:sz="0" w:space="0" w:color="auto"/>
        <w:right w:val="none" w:sz="0" w:space="0" w:color="auto"/>
      </w:divBdr>
    </w:div>
    <w:div w:id="499849832">
      <w:bodyDiv w:val="1"/>
      <w:marLeft w:val="0"/>
      <w:marRight w:val="0"/>
      <w:marTop w:val="0"/>
      <w:marBottom w:val="0"/>
      <w:divBdr>
        <w:top w:val="none" w:sz="0" w:space="0" w:color="auto"/>
        <w:left w:val="none" w:sz="0" w:space="0" w:color="auto"/>
        <w:bottom w:val="none" w:sz="0" w:space="0" w:color="auto"/>
        <w:right w:val="none" w:sz="0" w:space="0" w:color="auto"/>
      </w:divBdr>
    </w:div>
    <w:div w:id="502626816">
      <w:bodyDiv w:val="1"/>
      <w:marLeft w:val="0"/>
      <w:marRight w:val="0"/>
      <w:marTop w:val="0"/>
      <w:marBottom w:val="0"/>
      <w:divBdr>
        <w:top w:val="none" w:sz="0" w:space="0" w:color="auto"/>
        <w:left w:val="none" w:sz="0" w:space="0" w:color="auto"/>
        <w:bottom w:val="none" w:sz="0" w:space="0" w:color="auto"/>
        <w:right w:val="none" w:sz="0" w:space="0" w:color="auto"/>
      </w:divBdr>
    </w:div>
    <w:div w:id="503593861">
      <w:bodyDiv w:val="1"/>
      <w:marLeft w:val="0"/>
      <w:marRight w:val="0"/>
      <w:marTop w:val="0"/>
      <w:marBottom w:val="0"/>
      <w:divBdr>
        <w:top w:val="none" w:sz="0" w:space="0" w:color="auto"/>
        <w:left w:val="none" w:sz="0" w:space="0" w:color="auto"/>
        <w:bottom w:val="none" w:sz="0" w:space="0" w:color="auto"/>
        <w:right w:val="none" w:sz="0" w:space="0" w:color="auto"/>
      </w:divBdr>
    </w:div>
    <w:div w:id="503863715">
      <w:bodyDiv w:val="1"/>
      <w:marLeft w:val="0"/>
      <w:marRight w:val="0"/>
      <w:marTop w:val="0"/>
      <w:marBottom w:val="0"/>
      <w:divBdr>
        <w:top w:val="none" w:sz="0" w:space="0" w:color="auto"/>
        <w:left w:val="none" w:sz="0" w:space="0" w:color="auto"/>
        <w:bottom w:val="none" w:sz="0" w:space="0" w:color="auto"/>
        <w:right w:val="none" w:sz="0" w:space="0" w:color="auto"/>
      </w:divBdr>
    </w:div>
    <w:div w:id="507716464">
      <w:bodyDiv w:val="1"/>
      <w:marLeft w:val="0"/>
      <w:marRight w:val="0"/>
      <w:marTop w:val="0"/>
      <w:marBottom w:val="0"/>
      <w:divBdr>
        <w:top w:val="none" w:sz="0" w:space="0" w:color="auto"/>
        <w:left w:val="none" w:sz="0" w:space="0" w:color="auto"/>
        <w:bottom w:val="none" w:sz="0" w:space="0" w:color="auto"/>
        <w:right w:val="none" w:sz="0" w:space="0" w:color="auto"/>
      </w:divBdr>
    </w:div>
    <w:div w:id="507864061">
      <w:bodyDiv w:val="1"/>
      <w:marLeft w:val="0"/>
      <w:marRight w:val="0"/>
      <w:marTop w:val="0"/>
      <w:marBottom w:val="0"/>
      <w:divBdr>
        <w:top w:val="none" w:sz="0" w:space="0" w:color="auto"/>
        <w:left w:val="none" w:sz="0" w:space="0" w:color="auto"/>
        <w:bottom w:val="none" w:sz="0" w:space="0" w:color="auto"/>
        <w:right w:val="none" w:sz="0" w:space="0" w:color="auto"/>
      </w:divBdr>
    </w:div>
    <w:div w:id="509108104">
      <w:bodyDiv w:val="1"/>
      <w:marLeft w:val="0"/>
      <w:marRight w:val="0"/>
      <w:marTop w:val="0"/>
      <w:marBottom w:val="0"/>
      <w:divBdr>
        <w:top w:val="none" w:sz="0" w:space="0" w:color="auto"/>
        <w:left w:val="none" w:sz="0" w:space="0" w:color="auto"/>
        <w:bottom w:val="none" w:sz="0" w:space="0" w:color="auto"/>
        <w:right w:val="none" w:sz="0" w:space="0" w:color="auto"/>
      </w:divBdr>
    </w:div>
    <w:div w:id="509294261">
      <w:bodyDiv w:val="1"/>
      <w:marLeft w:val="0"/>
      <w:marRight w:val="0"/>
      <w:marTop w:val="0"/>
      <w:marBottom w:val="0"/>
      <w:divBdr>
        <w:top w:val="none" w:sz="0" w:space="0" w:color="auto"/>
        <w:left w:val="none" w:sz="0" w:space="0" w:color="auto"/>
        <w:bottom w:val="none" w:sz="0" w:space="0" w:color="auto"/>
        <w:right w:val="none" w:sz="0" w:space="0" w:color="auto"/>
      </w:divBdr>
    </w:div>
    <w:div w:id="512301956">
      <w:bodyDiv w:val="1"/>
      <w:marLeft w:val="0"/>
      <w:marRight w:val="0"/>
      <w:marTop w:val="0"/>
      <w:marBottom w:val="0"/>
      <w:divBdr>
        <w:top w:val="none" w:sz="0" w:space="0" w:color="auto"/>
        <w:left w:val="none" w:sz="0" w:space="0" w:color="auto"/>
        <w:bottom w:val="none" w:sz="0" w:space="0" w:color="auto"/>
        <w:right w:val="none" w:sz="0" w:space="0" w:color="auto"/>
      </w:divBdr>
    </w:div>
    <w:div w:id="514195740">
      <w:bodyDiv w:val="1"/>
      <w:marLeft w:val="0"/>
      <w:marRight w:val="0"/>
      <w:marTop w:val="0"/>
      <w:marBottom w:val="0"/>
      <w:divBdr>
        <w:top w:val="none" w:sz="0" w:space="0" w:color="auto"/>
        <w:left w:val="none" w:sz="0" w:space="0" w:color="auto"/>
        <w:bottom w:val="none" w:sz="0" w:space="0" w:color="auto"/>
        <w:right w:val="none" w:sz="0" w:space="0" w:color="auto"/>
      </w:divBdr>
    </w:div>
    <w:div w:id="516117235">
      <w:bodyDiv w:val="1"/>
      <w:marLeft w:val="0"/>
      <w:marRight w:val="0"/>
      <w:marTop w:val="0"/>
      <w:marBottom w:val="0"/>
      <w:divBdr>
        <w:top w:val="none" w:sz="0" w:space="0" w:color="auto"/>
        <w:left w:val="none" w:sz="0" w:space="0" w:color="auto"/>
        <w:bottom w:val="none" w:sz="0" w:space="0" w:color="auto"/>
        <w:right w:val="none" w:sz="0" w:space="0" w:color="auto"/>
      </w:divBdr>
    </w:div>
    <w:div w:id="517736112">
      <w:bodyDiv w:val="1"/>
      <w:marLeft w:val="0"/>
      <w:marRight w:val="0"/>
      <w:marTop w:val="0"/>
      <w:marBottom w:val="0"/>
      <w:divBdr>
        <w:top w:val="none" w:sz="0" w:space="0" w:color="auto"/>
        <w:left w:val="none" w:sz="0" w:space="0" w:color="auto"/>
        <w:bottom w:val="none" w:sz="0" w:space="0" w:color="auto"/>
        <w:right w:val="none" w:sz="0" w:space="0" w:color="auto"/>
      </w:divBdr>
    </w:div>
    <w:div w:id="518932447">
      <w:bodyDiv w:val="1"/>
      <w:marLeft w:val="0"/>
      <w:marRight w:val="0"/>
      <w:marTop w:val="0"/>
      <w:marBottom w:val="0"/>
      <w:divBdr>
        <w:top w:val="none" w:sz="0" w:space="0" w:color="auto"/>
        <w:left w:val="none" w:sz="0" w:space="0" w:color="auto"/>
        <w:bottom w:val="none" w:sz="0" w:space="0" w:color="auto"/>
        <w:right w:val="none" w:sz="0" w:space="0" w:color="auto"/>
      </w:divBdr>
    </w:div>
    <w:div w:id="520431414">
      <w:bodyDiv w:val="1"/>
      <w:marLeft w:val="0"/>
      <w:marRight w:val="0"/>
      <w:marTop w:val="0"/>
      <w:marBottom w:val="0"/>
      <w:divBdr>
        <w:top w:val="none" w:sz="0" w:space="0" w:color="auto"/>
        <w:left w:val="none" w:sz="0" w:space="0" w:color="auto"/>
        <w:bottom w:val="none" w:sz="0" w:space="0" w:color="auto"/>
        <w:right w:val="none" w:sz="0" w:space="0" w:color="auto"/>
      </w:divBdr>
    </w:div>
    <w:div w:id="520437360">
      <w:bodyDiv w:val="1"/>
      <w:marLeft w:val="0"/>
      <w:marRight w:val="0"/>
      <w:marTop w:val="0"/>
      <w:marBottom w:val="0"/>
      <w:divBdr>
        <w:top w:val="none" w:sz="0" w:space="0" w:color="auto"/>
        <w:left w:val="none" w:sz="0" w:space="0" w:color="auto"/>
        <w:bottom w:val="none" w:sz="0" w:space="0" w:color="auto"/>
        <w:right w:val="none" w:sz="0" w:space="0" w:color="auto"/>
      </w:divBdr>
    </w:div>
    <w:div w:id="522129930">
      <w:bodyDiv w:val="1"/>
      <w:marLeft w:val="0"/>
      <w:marRight w:val="0"/>
      <w:marTop w:val="0"/>
      <w:marBottom w:val="0"/>
      <w:divBdr>
        <w:top w:val="none" w:sz="0" w:space="0" w:color="auto"/>
        <w:left w:val="none" w:sz="0" w:space="0" w:color="auto"/>
        <w:bottom w:val="none" w:sz="0" w:space="0" w:color="auto"/>
        <w:right w:val="none" w:sz="0" w:space="0" w:color="auto"/>
      </w:divBdr>
    </w:div>
    <w:div w:id="522592646">
      <w:bodyDiv w:val="1"/>
      <w:marLeft w:val="0"/>
      <w:marRight w:val="0"/>
      <w:marTop w:val="0"/>
      <w:marBottom w:val="0"/>
      <w:divBdr>
        <w:top w:val="none" w:sz="0" w:space="0" w:color="auto"/>
        <w:left w:val="none" w:sz="0" w:space="0" w:color="auto"/>
        <w:bottom w:val="none" w:sz="0" w:space="0" w:color="auto"/>
        <w:right w:val="none" w:sz="0" w:space="0" w:color="auto"/>
      </w:divBdr>
    </w:div>
    <w:div w:id="523711723">
      <w:bodyDiv w:val="1"/>
      <w:marLeft w:val="0"/>
      <w:marRight w:val="0"/>
      <w:marTop w:val="0"/>
      <w:marBottom w:val="0"/>
      <w:divBdr>
        <w:top w:val="none" w:sz="0" w:space="0" w:color="auto"/>
        <w:left w:val="none" w:sz="0" w:space="0" w:color="auto"/>
        <w:bottom w:val="none" w:sz="0" w:space="0" w:color="auto"/>
        <w:right w:val="none" w:sz="0" w:space="0" w:color="auto"/>
      </w:divBdr>
    </w:div>
    <w:div w:id="524439954">
      <w:bodyDiv w:val="1"/>
      <w:marLeft w:val="0"/>
      <w:marRight w:val="0"/>
      <w:marTop w:val="0"/>
      <w:marBottom w:val="0"/>
      <w:divBdr>
        <w:top w:val="none" w:sz="0" w:space="0" w:color="auto"/>
        <w:left w:val="none" w:sz="0" w:space="0" w:color="auto"/>
        <w:bottom w:val="none" w:sz="0" w:space="0" w:color="auto"/>
        <w:right w:val="none" w:sz="0" w:space="0" w:color="auto"/>
      </w:divBdr>
    </w:div>
    <w:div w:id="525946799">
      <w:bodyDiv w:val="1"/>
      <w:marLeft w:val="0"/>
      <w:marRight w:val="0"/>
      <w:marTop w:val="0"/>
      <w:marBottom w:val="0"/>
      <w:divBdr>
        <w:top w:val="none" w:sz="0" w:space="0" w:color="auto"/>
        <w:left w:val="none" w:sz="0" w:space="0" w:color="auto"/>
        <w:bottom w:val="none" w:sz="0" w:space="0" w:color="auto"/>
        <w:right w:val="none" w:sz="0" w:space="0" w:color="auto"/>
      </w:divBdr>
    </w:div>
    <w:div w:id="527068901">
      <w:bodyDiv w:val="1"/>
      <w:marLeft w:val="0"/>
      <w:marRight w:val="0"/>
      <w:marTop w:val="0"/>
      <w:marBottom w:val="0"/>
      <w:divBdr>
        <w:top w:val="none" w:sz="0" w:space="0" w:color="auto"/>
        <w:left w:val="none" w:sz="0" w:space="0" w:color="auto"/>
        <w:bottom w:val="none" w:sz="0" w:space="0" w:color="auto"/>
        <w:right w:val="none" w:sz="0" w:space="0" w:color="auto"/>
      </w:divBdr>
    </w:div>
    <w:div w:id="529539466">
      <w:bodyDiv w:val="1"/>
      <w:marLeft w:val="0"/>
      <w:marRight w:val="0"/>
      <w:marTop w:val="0"/>
      <w:marBottom w:val="0"/>
      <w:divBdr>
        <w:top w:val="none" w:sz="0" w:space="0" w:color="auto"/>
        <w:left w:val="none" w:sz="0" w:space="0" w:color="auto"/>
        <w:bottom w:val="none" w:sz="0" w:space="0" w:color="auto"/>
        <w:right w:val="none" w:sz="0" w:space="0" w:color="auto"/>
      </w:divBdr>
    </w:div>
    <w:div w:id="530144315">
      <w:bodyDiv w:val="1"/>
      <w:marLeft w:val="0"/>
      <w:marRight w:val="0"/>
      <w:marTop w:val="0"/>
      <w:marBottom w:val="0"/>
      <w:divBdr>
        <w:top w:val="none" w:sz="0" w:space="0" w:color="auto"/>
        <w:left w:val="none" w:sz="0" w:space="0" w:color="auto"/>
        <w:bottom w:val="none" w:sz="0" w:space="0" w:color="auto"/>
        <w:right w:val="none" w:sz="0" w:space="0" w:color="auto"/>
      </w:divBdr>
    </w:div>
    <w:div w:id="535657527">
      <w:bodyDiv w:val="1"/>
      <w:marLeft w:val="0"/>
      <w:marRight w:val="0"/>
      <w:marTop w:val="0"/>
      <w:marBottom w:val="0"/>
      <w:divBdr>
        <w:top w:val="none" w:sz="0" w:space="0" w:color="auto"/>
        <w:left w:val="none" w:sz="0" w:space="0" w:color="auto"/>
        <w:bottom w:val="none" w:sz="0" w:space="0" w:color="auto"/>
        <w:right w:val="none" w:sz="0" w:space="0" w:color="auto"/>
      </w:divBdr>
    </w:div>
    <w:div w:id="536697592">
      <w:bodyDiv w:val="1"/>
      <w:marLeft w:val="0"/>
      <w:marRight w:val="0"/>
      <w:marTop w:val="0"/>
      <w:marBottom w:val="0"/>
      <w:divBdr>
        <w:top w:val="none" w:sz="0" w:space="0" w:color="auto"/>
        <w:left w:val="none" w:sz="0" w:space="0" w:color="auto"/>
        <w:bottom w:val="none" w:sz="0" w:space="0" w:color="auto"/>
        <w:right w:val="none" w:sz="0" w:space="0" w:color="auto"/>
      </w:divBdr>
    </w:div>
    <w:div w:id="540559226">
      <w:bodyDiv w:val="1"/>
      <w:marLeft w:val="0"/>
      <w:marRight w:val="0"/>
      <w:marTop w:val="0"/>
      <w:marBottom w:val="0"/>
      <w:divBdr>
        <w:top w:val="none" w:sz="0" w:space="0" w:color="auto"/>
        <w:left w:val="none" w:sz="0" w:space="0" w:color="auto"/>
        <w:bottom w:val="none" w:sz="0" w:space="0" w:color="auto"/>
        <w:right w:val="none" w:sz="0" w:space="0" w:color="auto"/>
      </w:divBdr>
    </w:div>
    <w:div w:id="544565354">
      <w:bodyDiv w:val="1"/>
      <w:marLeft w:val="0"/>
      <w:marRight w:val="0"/>
      <w:marTop w:val="0"/>
      <w:marBottom w:val="0"/>
      <w:divBdr>
        <w:top w:val="none" w:sz="0" w:space="0" w:color="auto"/>
        <w:left w:val="none" w:sz="0" w:space="0" w:color="auto"/>
        <w:bottom w:val="none" w:sz="0" w:space="0" w:color="auto"/>
        <w:right w:val="none" w:sz="0" w:space="0" w:color="auto"/>
      </w:divBdr>
    </w:div>
    <w:div w:id="545336838">
      <w:bodyDiv w:val="1"/>
      <w:marLeft w:val="0"/>
      <w:marRight w:val="0"/>
      <w:marTop w:val="0"/>
      <w:marBottom w:val="0"/>
      <w:divBdr>
        <w:top w:val="none" w:sz="0" w:space="0" w:color="auto"/>
        <w:left w:val="none" w:sz="0" w:space="0" w:color="auto"/>
        <w:bottom w:val="none" w:sz="0" w:space="0" w:color="auto"/>
        <w:right w:val="none" w:sz="0" w:space="0" w:color="auto"/>
      </w:divBdr>
    </w:div>
    <w:div w:id="545603033">
      <w:bodyDiv w:val="1"/>
      <w:marLeft w:val="0"/>
      <w:marRight w:val="0"/>
      <w:marTop w:val="0"/>
      <w:marBottom w:val="0"/>
      <w:divBdr>
        <w:top w:val="none" w:sz="0" w:space="0" w:color="auto"/>
        <w:left w:val="none" w:sz="0" w:space="0" w:color="auto"/>
        <w:bottom w:val="none" w:sz="0" w:space="0" w:color="auto"/>
        <w:right w:val="none" w:sz="0" w:space="0" w:color="auto"/>
      </w:divBdr>
    </w:div>
    <w:div w:id="547034827">
      <w:bodyDiv w:val="1"/>
      <w:marLeft w:val="0"/>
      <w:marRight w:val="0"/>
      <w:marTop w:val="0"/>
      <w:marBottom w:val="0"/>
      <w:divBdr>
        <w:top w:val="none" w:sz="0" w:space="0" w:color="auto"/>
        <w:left w:val="none" w:sz="0" w:space="0" w:color="auto"/>
        <w:bottom w:val="none" w:sz="0" w:space="0" w:color="auto"/>
        <w:right w:val="none" w:sz="0" w:space="0" w:color="auto"/>
      </w:divBdr>
    </w:div>
    <w:div w:id="547842282">
      <w:bodyDiv w:val="1"/>
      <w:marLeft w:val="0"/>
      <w:marRight w:val="0"/>
      <w:marTop w:val="0"/>
      <w:marBottom w:val="0"/>
      <w:divBdr>
        <w:top w:val="none" w:sz="0" w:space="0" w:color="auto"/>
        <w:left w:val="none" w:sz="0" w:space="0" w:color="auto"/>
        <w:bottom w:val="none" w:sz="0" w:space="0" w:color="auto"/>
        <w:right w:val="none" w:sz="0" w:space="0" w:color="auto"/>
      </w:divBdr>
    </w:div>
    <w:div w:id="548883887">
      <w:bodyDiv w:val="1"/>
      <w:marLeft w:val="0"/>
      <w:marRight w:val="0"/>
      <w:marTop w:val="0"/>
      <w:marBottom w:val="0"/>
      <w:divBdr>
        <w:top w:val="none" w:sz="0" w:space="0" w:color="auto"/>
        <w:left w:val="none" w:sz="0" w:space="0" w:color="auto"/>
        <w:bottom w:val="none" w:sz="0" w:space="0" w:color="auto"/>
        <w:right w:val="none" w:sz="0" w:space="0" w:color="auto"/>
      </w:divBdr>
    </w:div>
    <w:div w:id="550920983">
      <w:bodyDiv w:val="1"/>
      <w:marLeft w:val="0"/>
      <w:marRight w:val="0"/>
      <w:marTop w:val="0"/>
      <w:marBottom w:val="0"/>
      <w:divBdr>
        <w:top w:val="none" w:sz="0" w:space="0" w:color="auto"/>
        <w:left w:val="none" w:sz="0" w:space="0" w:color="auto"/>
        <w:bottom w:val="none" w:sz="0" w:space="0" w:color="auto"/>
        <w:right w:val="none" w:sz="0" w:space="0" w:color="auto"/>
      </w:divBdr>
    </w:div>
    <w:div w:id="551843897">
      <w:bodyDiv w:val="1"/>
      <w:marLeft w:val="0"/>
      <w:marRight w:val="0"/>
      <w:marTop w:val="0"/>
      <w:marBottom w:val="0"/>
      <w:divBdr>
        <w:top w:val="none" w:sz="0" w:space="0" w:color="auto"/>
        <w:left w:val="none" w:sz="0" w:space="0" w:color="auto"/>
        <w:bottom w:val="none" w:sz="0" w:space="0" w:color="auto"/>
        <w:right w:val="none" w:sz="0" w:space="0" w:color="auto"/>
      </w:divBdr>
    </w:div>
    <w:div w:id="552036422">
      <w:bodyDiv w:val="1"/>
      <w:marLeft w:val="0"/>
      <w:marRight w:val="0"/>
      <w:marTop w:val="0"/>
      <w:marBottom w:val="0"/>
      <w:divBdr>
        <w:top w:val="none" w:sz="0" w:space="0" w:color="auto"/>
        <w:left w:val="none" w:sz="0" w:space="0" w:color="auto"/>
        <w:bottom w:val="none" w:sz="0" w:space="0" w:color="auto"/>
        <w:right w:val="none" w:sz="0" w:space="0" w:color="auto"/>
      </w:divBdr>
    </w:div>
    <w:div w:id="552817677">
      <w:bodyDiv w:val="1"/>
      <w:marLeft w:val="0"/>
      <w:marRight w:val="0"/>
      <w:marTop w:val="0"/>
      <w:marBottom w:val="0"/>
      <w:divBdr>
        <w:top w:val="none" w:sz="0" w:space="0" w:color="auto"/>
        <w:left w:val="none" w:sz="0" w:space="0" w:color="auto"/>
        <w:bottom w:val="none" w:sz="0" w:space="0" w:color="auto"/>
        <w:right w:val="none" w:sz="0" w:space="0" w:color="auto"/>
      </w:divBdr>
    </w:div>
    <w:div w:id="552890005">
      <w:bodyDiv w:val="1"/>
      <w:marLeft w:val="0"/>
      <w:marRight w:val="0"/>
      <w:marTop w:val="0"/>
      <w:marBottom w:val="0"/>
      <w:divBdr>
        <w:top w:val="none" w:sz="0" w:space="0" w:color="auto"/>
        <w:left w:val="none" w:sz="0" w:space="0" w:color="auto"/>
        <w:bottom w:val="none" w:sz="0" w:space="0" w:color="auto"/>
        <w:right w:val="none" w:sz="0" w:space="0" w:color="auto"/>
      </w:divBdr>
    </w:div>
    <w:div w:id="554002005">
      <w:bodyDiv w:val="1"/>
      <w:marLeft w:val="0"/>
      <w:marRight w:val="0"/>
      <w:marTop w:val="0"/>
      <w:marBottom w:val="0"/>
      <w:divBdr>
        <w:top w:val="none" w:sz="0" w:space="0" w:color="auto"/>
        <w:left w:val="none" w:sz="0" w:space="0" w:color="auto"/>
        <w:bottom w:val="none" w:sz="0" w:space="0" w:color="auto"/>
        <w:right w:val="none" w:sz="0" w:space="0" w:color="auto"/>
      </w:divBdr>
    </w:div>
    <w:div w:id="557058730">
      <w:bodyDiv w:val="1"/>
      <w:marLeft w:val="0"/>
      <w:marRight w:val="0"/>
      <w:marTop w:val="0"/>
      <w:marBottom w:val="0"/>
      <w:divBdr>
        <w:top w:val="none" w:sz="0" w:space="0" w:color="auto"/>
        <w:left w:val="none" w:sz="0" w:space="0" w:color="auto"/>
        <w:bottom w:val="none" w:sz="0" w:space="0" w:color="auto"/>
        <w:right w:val="none" w:sz="0" w:space="0" w:color="auto"/>
      </w:divBdr>
    </w:div>
    <w:div w:id="558250283">
      <w:bodyDiv w:val="1"/>
      <w:marLeft w:val="0"/>
      <w:marRight w:val="0"/>
      <w:marTop w:val="0"/>
      <w:marBottom w:val="0"/>
      <w:divBdr>
        <w:top w:val="none" w:sz="0" w:space="0" w:color="auto"/>
        <w:left w:val="none" w:sz="0" w:space="0" w:color="auto"/>
        <w:bottom w:val="none" w:sz="0" w:space="0" w:color="auto"/>
        <w:right w:val="none" w:sz="0" w:space="0" w:color="auto"/>
      </w:divBdr>
    </w:div>
    <w:div w:id="559097838">
      <w:bodyDiv w:val="1"/>
      <w:marLeft w:val="0"/>
      <w:marRight w:val="0"/>
      <w:marTop w:val="0"/>
      <w:marBottom w:val="0"/>
      <w:divBdr>
        <w:top w:val="none" w:sz="0" w:space="0" w:color="auto"/>
        <w:left w:val="none" w:sz="0" w:space="0" w:color="auto"/>
        <w:bottom w:val="none" w:sz="0" w:space="0" w:color="auto"/>
        <w:right w:val="none" w:sz="0" w:space="0" w:color="auto"/>
      </w:divBdr>
    </w:div>
    <w:div w:id="559172427">
      <w:bodyDiv w:val="1"/>
      <w:marLeft w:val="0"/>
      <w:marRight w:val="0"/>
      <w:marTop w:val="0"/>
      <w:marBottom w:val="0"/>
      <w:divBdr>
        <w:top w:val="none" w:sz="0" w:space="0" w:color="auto"/>
        <w:left w:val="none" w:sz="0" w:space="0" w:color="auto"/>
        <w:bottom w:val="none" w:sz="0" w:space="0" w:color="auto"/>
        <w:right w:val="none" w:sz="0" w:space="0" w:color="auto"/>
      </w:divBdr>
    </w:div>
    <w:div w:id="559554828">
      <w:bodyDiv w:val="1"/>
      <w:marLeft w:val="0"/>
      <w:marRight w:val="0"/>
      <w:marTop w:val="0"/>
      <w:marBottom w:val="0"/>
      <w:divBdr>
        <w:top w:val="none" w:sz="0" w:space="0" w:color="auto"/>
        <w:left w:val="none" w:sz="0" w:space="0" w:color="auto"/>
        <w:bottom w:val="none" w:sz="0" w:space="0" w:color="auto"/>
        <w:right w:val="none" w:sz="0" w:space="0" w:color="auto"/>
      </w:divBdr>
    </w:div>
    <w:div w:id="560553762">
      <w:bodyDiv w:val="1"/>
      <w:marLeft w:val="0"/>
      <w:marRight w:val="0"/>
      <w:marTop w:val="0"/>
      <w:marBottom w:val="0"/>
      <w:divBdr>
        <w:top w:val="none" w:sz="0" w:space="0" w:color="auto"/>
        <w:left w:val="none" w:sz="0" w:space="0" w:color="auto"/>
        <w:bottom w:val="none" w:sz="0" w:space="0" w:color="auto"/>
        <w:right w:val="none" w:sz="0" w:space="0" w:color="auto"/>
      </w:divBdr>
    </w:div>
    <w:div w:id="560945859">
      <w:bodyDiv w:val="1"/>
      <w:marLeft w:val="0"/>
      <w:marRight w:val="0"/>
      <w:marTop w:val="0"/>
      <w:marBottom w:val="0"/>
      <w:divBdr>
        <w:top w:val="none" w:sz="0" w:space="0" w:color="auto"/>
        <w:left w:val="none" w:sz="0" w:space="0" w:color="auto"/>
        <w:bottom w:val="none" w:sz="0" w:space="0" w:color="auto"/>
        <w:right w:val="none" w:sz="0" w:space="0" w:color="auto"/>
      </w:divBdr>
    </w:div>
    <w:div w:id="561869807">
      <w:bodyDiv w:val="1"/>
      <w:marLeft w:val="0"/>
      <w:marRight w:val="0"/>
      <w:marTop w:val="0"/>
      <w:marBottom w:val="0"/>
      <w:divBdr>
        <w:top w:val="none" w:sz="0" w:space="0" w:color="auto"/>
        <w:left w:val="none" w:sz="0" w:space="0" w:color="auto"/>
        <w:bottom w:val="none" w:sz="0" w:space="0" w:color="auto"/>
        <w:right w:val="none" w:sz="0" w:space="0" w:color="auto"/>
      </w:divBdr>
    </w:div>
    <w:div w:id="562833366">
      <w:bodyDiv w:val="1"/>
      <w:marLeft w:val="0"/>
      <w:marRight w:val="0"/>
      <w:marTop w:val="0"/>
      <w:marBottom w:val="0"/>
      <w:divBdr>
        <w:top w:val="none" w:sz="0" w:space="0" w:color="auto"/>
        <w:left w:val="none" w:sz="0" w:space="0" w:color="auto"/>
        <w:bottom w:val="none" w:sz="0" w:space="0" w:color="auto"/>
        <w:right w:val="none" w:sz="0" w:space="0" w:color="auto"/>
      </w:divBdr>
    </w:div>
    <w:div w:id="563300579">
      <w:bodyDiv w:val="1"/>
      <w:marLeft w:val="0"/>
      <w:marRight w:val="0"/>
      <w:marTop w:val="0"/>
      <w:marBottom w:val="0"/>
      <w:divBdr>
        <w:top w:val="none" w:sz="0" w:space="0" w:color="auto"/>
        <w:left w:val="none" w:sz="0" w:space="0" w:color="auto"/>
        <w:bottom w:val="none" w:sz="0" w:space="0" w:color="auto"/>
        <w:right w:val="none" w:sz="0" w:space="0" w:color="auto"/>
      </w:divBdr>
    </w:div>
    <w:div w:id="564922877">
      <w:bodyDiv w:val="1"/>
      <w:marLeft w:val="0"/>
      <w:marRight w:val="0"/>
      <w:marTop w:val="0"/>
      <w:marBottom w:val="0"/>
      <w:divBdr>
        <w:top w:val="none" w:sz="0" w:space="0" w:color="auto"/>
        <w:left w:val="none" w:sz="0" w:space="0" w:color="auto"/>
        <w:bottom w:val="none" w:sz="0" w:space="0" w:color="auto"/>
        <w:right w:val="none" w:sz="0" w:space="0" w:color="auto"/>
      </w:divBdr>
    </w:div>
    <w:div w:id="565337037">
      <w:bodyDiv w:val="1"/>
      <w:marLeft w:val="0"/>
      <w:marRight w:val="0"/>
      <w:marTop w:val="0"/>
      <w:marBottom w:val="0"/>
      <w:divBdr>
        <w:top w:val="none" w:sz="0" w:space="0" w:color="auto"/>
        <w:left w:val="none" w:sz="0" w:space="0" w:color="auto"/>
        <w:bottom w:val="none" w:sz="0" w:space="0" w:color="auto"/>
        <w:right w:val="none" w:sz="0" w:space="0" w:color="auto"/>
      </w:divBdr>
    </w:div>
    <w:div w:id="568999124">
      <w:bodyDiv w:val="1"/>
      <w:marLeft w:val="0"/>
      <w:marRight w:val="0"/>
      <w:marTop w:val="0"/>
      <w:marBottom w:val="0"/>
      <w:divBdr>
        <w:top w:val="none" w:sz="0" w:space="0" w:color="auto"/>
        <w:left w:val="none" w:sz="0" w:space="0" w:color="auto"/>
        <w:bottom w:val="none" w:sz="0" w:space="0" w:color="auto"/>
        <w:right w:val="none" w:sz="0" w:space="0" w:color="auto"/>
      </w:divBdr>
    </w:div>
    <w:div w:id="574244233">
      <w:bodyDiv w:val="1"/>
      <w:marLeft w:val="0"/>
      <w:marRight w:val="0"/>
      <w:marTop w:val="0"/>
      <w:marBottom w:val="0"/>
      <w:divBdr>
        <w:top w:val="none" w:sz="0" w:space="0" w:color="auto"/>
        <w:left w:val="none" w:sz="0" w:space="0" w:color="auto"/>
        <w:bottom w:val="none" w:sz="0" w:space="0" w:color="auto"/>
        <w:right w:val="none" w:sz="0" w:space="0" w:color="auto"/>
      </w:divBdr>
    </w:div>
    <w:div w:id="574515481">
      <w:bodyDiv w:val="1"/>
      <w:marLeft w:val="0"/>
      <w:marRight w:val="0"/>
      <w:marTop w:val="0"/>
      <w:marBottom w:val="0"/>
      <w:divBdr>
        <w:top w:val="none" w:sz="0" w:space="0" w:color="auto"/>
        <w:left w:val="none" w:sz="0" w:space="0" w:color="auto"/>
        <w:bottom w:val="none" w:sz="0" w:space="0" w:color="auto"/>
        <w:right w:val="none" w:sz="0" w:space="0" w:color="auto"/>
      </w:divBdr>
    </w:div>
    <w:div w:id="575632368">
      <w:bodyDiv w:val="1"/>
      <w:marLeft w:val="0"/>
      <w:marRight w:val="0"/>
      <w:marTop w:val="0"/>
      <w:marBottom w:val="0"/>
      <w:divBdr>
        <w:top w:val="none" w:sz="0" w:space="0" w:color="auto"/>
        <w:left w:val="none" w:sz="0" w:space="0" w:color="auto"/>
        <w:bottom w:val="none" w:sz="0" w:space="0" w:color="auto"/>
        <w:right w:val="none" w:sz="0" w:space="0" w:color="auto"/>
      </w:divBdr>
    </w:div>
    <w:div w:id="578754882">
      <w:bodyDiv w:val="1"/>
      <w:marLeft w:val="0"/>
      <w:marRight w:val="0"/>
      <w:marTop w:val="0"/>
      <w:marBottom w:val="0"/>
      <w:divBdr>
        <w:top w:val="none" w:sz="0" w:space="0" w:color="auto"/>
        <w:left w:val="none" w:sz="0" w:space="0" w:color="auto"/>
        <w:bottom w:val="none" w:sz="0" w:space="0" w:color="auto"/>
        <w:right w:val="none" w:sz="0" w:space="0" w:color="auto"/>
      </w:divBdr>
    </w:div>
    <w:div w:id="583540338">
      <w:bodyDiv w:val="1"/>
      <w:marLeft w:val="0"/>
      <w:marRight w:val="0"/>
      <w:marTop w:val="0"/>
      <w:marBottom w:val="0"/>
      <w:divBdr>
        <w:top w:val="none" w:sz="0" w:space="0" w:color="auto"/>
        <w:left w:val="none" w:sz="0" w:space="0" w:color="auto"/>
        <w:bottom w:val="none" w:sz="0" w:space="0" w:color="auto"/>
        <w:right w:val="none" w:sz="0" w:space="0" w:color="auto"/>
      </w:divBdr>
    </w:div>
    <w:div w:id="583610366">
      <w:bodyDiv w:val="1"/>
      <w:marLeft w:val="0"/>
      <w:marRight w:val="0"/>
      <w:marTop w:val="0"/>
      <w:marBottom w:val="0"/>
      <w:divBdr>
        <w:top w:val="none" w:sz="0" w:space="0" w:color="auto"/>
        <w:left w:val="none" w:sz="0" w:space="0" w:color="auto"/>
        <w:bottom w:val="none" w:sz="0" w:space="0" w:color="auto"/>
        <w:right w:val="none" w:sz="0" w:space="0" w:color="auto"/>
      </w:divBdr>
    </w:div>
    <w:div w:id="584190905">
      <w:bodyDiv w:val="1"/>
      <w:marLeft w:val="0"/>
      <w:marRight w:val="0"/>
      <w:marTop w:val="0"/>
      <w:marBottom w:val="0"/>
      <w:divBdr>
        <w:top w:val="none" w:sz="0" w:space="0" w:color="auto"/>
        <w:left w:val="none" w:sz="0" w:space="0" w:color="auto"/>
        <w:bottom w:val="none" w:sz="0" w:space="0" w:color="auto"/>
        <w:right w:val="none" w:sz="0" w:space="0" w:color="auto"/>
      </w:divBdr>
    </w:div>
    <w:div w:id="586424608">
      <w:bodyDiv w:val="1"/>
      <w:marLeft w:val="0"/>
      <w:marRight w:val="0"/>
      <w:marTop w:val="0"/>
      <w:marBottom w:val="0"/>
      <w:divBdr>
        <w:top w:val="none" w:sz="0" w:space="0" w:color="auto"/>
        <w:left w:val="none" w:sz="0" w:space="0" w:color="auto"/>
        <w:bottom w:val="none" w:sz="0" w:space="0" w:color="auto"/>
        <w:right w:val="none" w:sz="0" w:space="0" w:color="auto"/>
      </w:divBdr>
    </w:div>
    <w:div w:id="587083134">
      <w:bodyDiv w:val="1"/>
      <w:marLeft w:val="0"/>
      <w:marRight w:val="0"/>
      <w:marTop w:val="0"/>
      <w:marBottom w:val="0"/>
      <w:divBdr>
        <w:top w:val="none" w:sz="0" w:space="0" w:color="auto"/>
        <w:left w:val="none" w:sz="0" w:space="0" w:color="auto"/>
        <w:bottom w:val="none" w:sz="0" w:space="0" w:color="auto"/>
        <w:right w:val="none" w:sz="0" w:space="0" w:color="auto"/>
      </w:divBdr>
    </w:div>
    <w:div w:id="594018508">
      <w:bodyDiv w:val="1"/>
      <w:marLeft w:val="0"/>
      <w:marRight w:val="0"/>
      <w:marTop w:val="0"/>
      <w:marBottom w:val="0"/>
      <w:divBdr>
        <w:top w:val="none" w:sz="0" w:space="0" w:color="auto"/>
        <w:left w:val="none" w:sz="0" w:space="0" w:color="auto"/>
        <w:bottom w:val="none" w:sz="0" w:space="0" w:color="auto"/>
        <w:right w:val="none" w:sz="0" w:space="0" w:color="auto"/>
      </w:divBdr>
    </w:div>
    <w:div w:id="599873574">
      <w:bodyDiv w:val="1"/>
      <w:marLeft w:val="0"/>
      <w:marRight w:val="0"/>
      <w:marTop w:val="0"/>
      <w:marBottom w:val="0"/>
      <w:divBdr>
        <w:top w:val="none" w:sz="0" w:space="0" w:color="auto"/>
        <w:left w:val="none" w:sz="0" w:space="0" w:color="auto"/>
        <w:bottom w:val="none" w:sz="0" w:space="0" w:color="auto"/>
        <w:right w:val="none" w:sz="0" w:space="0" w:color="auto"/>
      </w:divBdr>
    </w:div>
    <w:div w:id="601258382">
      <w:bodyDiv w:val="1"/>
      <w:marLeft w:val="0"/>
      <w:marRight w:val="0"/>
      <w:marTop w:val="0"/>
      <w:marBottom w:val="0"/>
      <w:divBdr>
        <w:top w:val="none" w:sz="0" w:space="0" w:color="auto"/>
        <w:left w:val="none" w:sz="0" w:space="0" w:color="auto"/>
        <w:bottom w:val="none" w:sz="0" w:space="0" w:color="auto"/>
        <w:right w:val="none" w:sz="0" w:space="0" w:color="auto"/>
      </w:divBdr>
    </w:div>
    <w:div w:id="602298942">
      <w:bodyDiv w:val="1"/>
      <w:marLeft w:val="0"/>
      <w:marRight w:val="0"/>
      <w:marTop w:val="0"/>
      <w:marBottom w:val="0"/>
      <w:divBdr>
        <w:top w:val="none" w:sz="0" w:space="0" w:color="auto"/>
        <w:left w:val="none" w:sz="0" w:space="0" w:color="auto"/>
        <w:bottom w:val="none" w:sz="0" w:space="0" w:color="auto"/>
        <w:right w:val="none" w:sz="0" w:space="0" w:color="auto"/>
      </w:divBdr>
    </w:div>
    <w:div w:id="607081018">
      <w:bodyDiv w:val="1"/>
      <w:marLeft w:val="0"/>
      <w:marRight w:val="0"/>
      <w:marTop w:val="0"/>
      <w:marBottom w:val="0"/>
      <w:divBdr>
        <w:top w:val="none" w:sz="0" w:space="0" w:color="auto"/>
        <w:left w:val="none" w:sz="0" w:space="0" w:color="auto"/>
        <w:bottom w:val="none" w:sz="0" w:space="0" w:color="auto"/>
        <w:right w:val="none" w:sz="0" w:space="0" w:color="auto"/>
      </w:divBdr>
    </w:div>
    <w:div w:id="607279775">
      <w:bodyDiv w:val="1"/>
      <w:marLeft w:val="0"/>
      <w:marRight w:val="0"/>
      <w:marTop w:val="0"/>
      <w:marBottom w:val="0"/>
      <w:divBdr>
        <w:top w:val="none" w:sz="0" w:space="0" w:color="auto"/>
        <w:left w:val="none" w:sz="0" w:space="0" w:color="auto"/>
        <w:bottom w:val="none" w:sz="0" w:space="0" w:color="auto"/>
        <w:right w:val="none" w:sz="0" w:space="0" w:color="auto"/>
      </w:divBdr>
    </w:div>
    <w:div w:id="610405578">
      <w:bodyDiv w:val="1"/>
      <w:marLeft w:val="0"/>
      <w:marRight w:val="0"/>
      <w:marTop w:val="0"/>
      <w:marBottom w:val="0"/>
      <w:divBdr>
        <w:top w:val="none" w:sz="0" w:space="0" w:color="auto"/>
        <w:left w:val="none" w:sz="0" w:space="0" w:color="auto"/>
        <w:bottom w:val="none" w:sz="0" w:space="0" w:color="auto"/>
        <w:right w:val="none" w:sz="0" w:space="0" w:color="auto"/>
      </w:divBdr>
    </w:div>
    <w:div w:id="610475073">
      <w:bodyDiv w:val="1"/>
      <w:marLeft w:val="0"/>
      <w:marRight w:val="0"/>
      <w:marTop w:val="0"/>
      <w:marBottom w:val="0"/>
      <w:divBdr>
        <w:top w:val="none" w:sz="0" w:space="0" w:color="auto"/>
        <w:left w:val="none" w:sz="0" w:space="0" w:color="auto"/>
        <w:bottom w:val="none" w:sz="0" w:space="0" w:color="auto"/>
        <w:right w:val="none" w:sz="0" w:space="0" w:color="auto"/>
      </w:divBdr>
    </w:div>
    <w:div w:id="610669604">
      <w:bodyDiv w:val="1"/>
      <w:marLeft w:val="0"/>
      <w:marRight w:val="0"/>
      <w:marTop w:val="0"/>
      <w:marBottom w:val="0"/>
      <w:divBdr>
        <w:top w:val="none" w:sz="0" w:space="0" w:color="auto"/>
        <w:left w:val="none" w:sz="0" w:space="0" w:color="auto"/>
        <w:bottom w:val="none" w:sz="0" w:space="0" w:color="auto"/>
        <w:right w:val="none" w:sz="0" w:space="0" w:color="auto"/>
      </w:divBdr>
    </w:div>
    <w:div w:id="611018377">
      <w:bodyDiv w:val="1"/>
      <w:marLeft w:val="0"/>
      <w:marRight w:val="0"/>
      <w:marTop w:val="0"/>
      <w:marBottom w:val="0"/>
      <w:divBdr>
        <w:top w:val="none" w:sz="0" w:space="0" w:color="auto"/>
        <w:left w:val="none" w:sz="0" w:space="0" w:color="auto"/>
        <w:bottom w:val="none" w:sz="0" w:space="0" w:color="auto"/>
        <w:right w:val="none" w:sz="0" w:space="0" w:color="auto"/>
      </w:divBdr>
    </w:div>
    <w:div w:id="611283215">
      <w:bodyDiv w:val="1"/>
      <w:marLeft w:val="0"/>
      <w:marRight w:val="0"/>
      <w:marTop w:val="0"/>
      <w:marBottom w:val="0"/>
      <w:divBdr>
        <w:top w:val="none" w:sz="0" w:space="0" w:color="auto"/>
        <w:left w:val="none" w:sz="0" w:space="0" w:color="auto"/>
        <w:bottom w:val="none" w:sz="0" w:space="0" w:color="auto"/>
        <w:right w:val="none" w:sz="0" w:space="0" w:color="auto"/>
      </w:divBdr>
    </w:div>
    <w:div w:id="614365984">
      <w:bodyDiv w:val="1"/>
      <w:marLeft w:val="0"/>
      <w:marRight w:val="0"/>
      <w:marTop w:val="0"/>
      <w:marBottom w:val="0"/>
      <w:divBdr>
        <w:top w:val="none" w:sz="0" w:space="0" w:color="auto"/>
        <w:left w:val="none" w:sz="0" w:space="0" w:color="auto"/>
        <w:bottom w:val="none" w:sz="0" w:space="0" w:color="auto"/>
        <w:right w:val="none" w:sz="0" w:space="0" w:color="auto"/>
      </w:divBdr>
    </w:div>
    <w:div w:id="615523311">
      <w:bodyDiv w:val="1"/>
      <w:marLeft w:val="0"/>
      <w:marRight w:val="0"/>
      <w:marTop w:val="0"/>
      <w:marBottom w:val="0"/>
      <w:divBdr>
        <w:top w:val="none" w:sz="0" w:space="0" w:color="auto"/>
        <w:left w:val="none" w:sz="0" w:space="0" w:color="auto"/>
        <w:bottom w:val="none" w:sz="0" w:space="0" w:color="auto"/>
        <w:right w:val="none" w:sz="0" w:space="0" w:color="auto"/>
      </w:divBdr>
    </w:div>
    <w:div w:id="615718427">
      <w:bodyDiv w:val="1"/>
      <w:marLeft w:val="0"/>
      <w:marRight w:val="0"/>
      <w:marTop w:val="0"/>
      <w:marBottom w:val="0"/>
      <w:divBdr>
        <w:top w:val="none" w:sz="0" w:space="0" w:color="auto"/>
        <w:left w:val="none" w:sz="0" w:space="0" w:color="auto"/>
        <w:bottom w:val="none" w:sz="0" w:space="0" w:color="auto"/>
        <w:right w:val="none" w:sz="0" w:space="0" w:color="auto"/>
      </w:divBdr>
    </w:div>
    <w:div w:id="616370905">
      <w:bodyDiv w:val="1"/>
      <w:marLeft w:val="0"/>
      <w:marRight w:val="0"/>
      <w:marTop w:val="0"/>
      <w:marBottom w:val="0"/>
      <w:divBdr>
        <w:top w:val="none" w:sz="0" w:space="0" w:color="auto"/>
        <w:left w:val="none" w:sz="0" w:space="0" w:color="auto"/>
        <w:bottom w:val="none" w:sz="0" w:space="0" w:color="auto"/>
        <w:right w:val="none" w:sz="0" w:space="0" w:color="auto"/>
      </w:divBdr>
    </w:div>
    <w:div w:id="617377994">
      <w:bodyDiv w:val="1"/>
      <w:marLeft w:val="0"/>
      <w:marRight w:val="0"/>
      <w:marTop w:val="0"/>
      <w:marBottom w:val="0"/>
      <w:divBdr>
        <w:top w:val="none" w:sz="0" w:space="0" w:color="auto"/>
        <w:left w:val="none" w:sz="0" w:space="0" w:color="auto"/>
        <w:bottom w:val="none" w:sz="0" w:space="0" w:color="auto"/>
        <w:right w:val="none" w:sz="0" w:space="0" w:color="auto"/>
      </w:divBdr>
    </w:div>
    <w:div w:id="619268763">
      <w:bodyDiv w:val="1"/>
      <w:marLeft w:val="0"/>
      <w:marRight w:val="0"/>
      <w:marTop w:val="0"/>
      <w:marBottom w:val="0"/>
      <w:divBdr>
        <w:top w:val="none" w:sz="0" w:space="0" w:color="auto"/>
        <w:left w:val="none" w:sz="0" w:space="0" w:color="auto"/>
        <w:bottom w:val="none" w:sz="0" w:space="0" w:color="auto"/>
        <w:right w:val="none" w:sz="0" w:space="0" w:color="auto"/>
      </w:divBdr>
    </w:div>
    <w:div w:id="620647252">
      <w:bodyDiv w:val="1"/>
      <w:marLeft w:val="0"/>
      <w:marRight w:val="0"/>
      <w:marTop w:val="0"/>
      <w:marBottom w:val="0"/>
      <w:divBdr>
        <w:top w:val="none" w:sz="0" w:space="0" w:color="auto"/>
        <w:left w:val="none" w:sz="0" w:space="0" w:color="auto"/>
        <w:bottom w:val="none" w:sz="0" w:space="0" w:color="auto"/>
        <w:right w:val="none" w:sz="0" w:space="0" w:color="auto"/>
      </w:divBdr>
    </w:div>
    <w:div w:id="620763490">
      <w:bodyDiv w:val="1"/>
      <w:marLeft w:val="0"/>
      <w:marRight w:val="0"/>
      <w:marTop w:val="0"/>
      <w:marBottom w:val="0"/>
      <w:divBdr>
        <w:top w:val="none" w:sz="0" w:space="0" w:color="auto"/>
        <w:left w:val="none" w:sz="0" w:space="0" w:color="auto"/>
        <w:bottom w:val="none" w:sz="0" w:space="0" w:color="auto"/>
        <w:right w:val="none" w:sz="0" w:space="0" w:color="auto"/>
      </w:divBdr>
    </w:div>
    <w:div w:id="623344946">
      <w:bodyDiv w:val="1"/>
      <w:marLeft w:val="0"/>
      <w:marRight w:val="0"/>
      <w:marTop w:val="0"/>
      <w:marBottom w:val="0"/>
      <w:divBdr>
        <w:top w:val="none" w:sz="0" w:space="0" w:color="auto"/>
        <w:left w:val="none" w:sz="0" w:space="0" w:color="auto"/>
        <w:bottom w:val="none" w:sz="0" w:space="0" w:color="auto"/>
        <w:right w:val="none" w:sz="0" w:space="0" w:color="auto"/>
      </w:divBdr>
    </w:div>
    <w:div w:id="623462877">
      <w:bodyDiv w:val="1"/>
      <w:marLeft w:val="0"/>
      <w:marRight w:val="0"/>
      <w:marTop w:val="0"/>
      <w:marBottom w:val="0"/>
      <w:divBdr>
        <w:top w:val="none" w:sz="0" w:space="0" w:color="auto"/>
        <w:left w:val="none" w:sz="0" w:space="0" w:color="auto"/>
        <w:bottom w:val="none" w:sz="0" w:space="0" w:color="auto"/>
        <w:right w:val="none" w:sz="0" w:space="0" w:color="auto"/>
      </w:divBdr>
    </w:div>
    <w:div w:id="623732911">
      <w:bodyDiv w:val="1"/>
      <w:marLeft w:val="0"/>
      <w:marRight w:val="0"/>
      <w:marTop w:val="0"/>
      <w:marBottom w:val="0"/>
      <w:divBdr>
        <w:top w:val="none" w:sz="0" w:space="0" w:color="auto"/>
        <w:left w:val="none" w:sz="0" w:space="0" w:color="auto"/>
        <w:bottom w:val="none" w:sz="0" w:space="0" w:color="auto"/>
        <w:right w:val="none" w:sz="0" w:space="0" w:color="auto"/>
      </w:divBdr>
    </w:div>
    <w:div w:id="624433154">
      <w:bodyDiv w:val="1"/>
      <w:marLeft w:val="0"/>
      <w:marRight w:val="0"/>
      <w:marTop w:val="0"/>
      <w:marBottom w:val="0"/>
      <w:divBdr>
        <w:top w:val="none" w:sz="0" w:space="0" w:color="auto"/>
        <w:left w:val="none" w:sz="0" w:space="0" w:color="auto"/>
        <w:bottom w:val="none" w:sz="0" w:space="0" w:color="auto"/>
        <w:right w:val="none" w:sz="0" w:space="0" w:color="auto"/>
      </w:divBdr>
    </w:div>
    <w:div w:id="625814276">
      <w:bodyDiv w:val="1"/>
      <w:marLeft w:val="0"/>
      <w:marRight w:val="0"/>
      <w:marTop w:val="0"/>
      <w:marBottom w:val="0"/>
      <w:divBdr>
        <w:top w:val="none" w:sz="0" w:space="0" w:color="auto"/>
        <w:left w:val="none" w:sz="0" w:space="0" w:color="auto"/>
        <w:bottom w:val="none" w:sz="0" w:space="0" w:color="auto"/>
        <w:right w:val="none" w:sz="0" w:space="0" w:color="auto"/>
      </w:divBdr>
    </w:div>
    <w:div w:id="628710698">
      <w:bodyDiv w:val="1"/>
      <w:marLeft w:val="0"/>
      <w:marRight w:val="0"/>
      <w:marTop w:val="0"/>
      <w:marBottom w:val="0"/>
      <w:divBdr>
        <w:top w:val="none" w:sz="0" w:space="0" w:color="auto"/>
        <w:left w:val="none" w:sz="0" w:space="0" w:color="auto"/>
        <w:bottom w:val="none" w:sz="0" w:space="0" w:color="auto"/>
        <w:right w:val="none" w:sz="0" w:space="0" w:color="auto"/>
      </w:divBdr>
    </w:div>
    <w:div w:id="629477901">
      <w:bodyDiv w:val="1"/>
      <w:marLeft w:val="0"/>
      <w:marRight w:val="0"/>
      <w:marTop w:val="0"/>
      <w:marBottom w:val="0"/>
      <w:divBdr>
        <w:top w:val="none" w:sz="0" w:space="0" w:color="auto"/>
        <w:left w:val="none" w:sz="0" w:space="0" w:color="auto"/>
        <w:bottom w:val="none" w:sz="0" w:space="0" w:color="auto"/>
        <w:right w:val="none" w:sz="0" w:space="0" w:color="auto"/>
      </w:divBdr>
    </w:div>
    <w:div w:id="630018207">
      <w:bodyDiv w:val="1"/>
      <w:marLeft w:val="0"/>
      <w:marRight w:val="0"/>
      <w:marTop w:val="0"/>
      <w:marBottom w:val="0"/>
      <w:divBdr>
        <w:top w:val="none" w:sz="0" w:space="0" w:color="auto"/>
        <w:left w:val="none" w:sz="0" w:space="0" w:color="auto"/>
        <w:bottom w:val="none" w:sz="0" w:space="0" w:color="auto"/>
        <w:right w:val="none" w:sz="0" w:space="0" w:color="auto"/>
      </w:divBdr>
    </w:div>
    <w:div w:id="630090858">
      <w:bodyDiv w:val="1"/>
      <w:marLeft w:val="0"/>
      <w:marRight w:val="0"/>
      <w:marTop w:val="0"/>
      <w:marBottom w:val="0"/>
      <w:divBdr>
        <w:top w:val="none" w:sz="0" w:space="0" w:color="auto"/>
        <w:left w:val="none" w:sz="0" w:space="0" w:color="auto"/>
        <w:bottom w:val="none" w:sz="0" w:space="0" w:color="auto"/>
        <w:right w:val="none" w:sz="0" w:space="0" w:color="auto"/>
      </w:divBdr>
    </w:div>
    <w:div w:id="631207533">
      <w:bodyDiv w:val="1"/>
      <w:marLeft w:val="0"/>
      <w:marRight w:val="0"/>
      <w:marTop w:val="0"/>
      <w:marBottom w:val="0"/>
      <w:divBdr>
        <w:top w:val="none" w:sz="0" w:space="0" w:color="auto"/>
        <w:left w:val="none" w:sz="0" w:space="0" w:color="auto"/>
        <w:bottom w:val="none" w:sz="0" w:space="0" w:color="auto"/>
        <w:right w:val="none" w:sz="0" w:space="0" w:color="auto"/>
      </w:divBdr>
    </w:div>
    <w:div w:id="631324252">
      <w:bodyDiv w:val="1"/>
      <w:marLeft w:val="0"/>
      <w:marRight w:val="0"/>
      <w:marTop w:val="0"/>
      <w:marBottom w:val="0"/>
      <w:divBdr>
        <w:top w:val="none" w:sz="0" w:space="0" w:color="auto"/>
        <w:left w:val="none" w:sz="0" w:space="0" w:color="auto"/>
        <w:bottom w:val="none" w:sz="0" w:space="0" w:color="auto"/>
        <w:right w:val="none" w:sz="0" w:space="0" w:color="auto"/>
      </w:divBdr>
    </w:div>
    <w:div w:id="633174472">
      <w:bodyDiv w:val="1"/>
      <w:marLeft w:val="0"/>
      <w:marRight w:val="0"/>
      <w:marTop w:val="0"/>
      <w:marBottom w:val="0"/>
      <w:divBdr>
        <w:top w:val="none" w:sz="0" w:space="0" w:color="auto"/>
        <w:left w:val="none" w:sz="0" w:space="0" w:color="auto"/>
        <w:bottom w:val="none" w:sz="0" w:space="0" w:color="auto"/>
        <w:right w:val="none" w:sz="0" w:space="0" w:color="auto"/>
      </w:divBdr>
    </w:div>
    <w:div w:id="633294944">
      <w:bodyDiv w:val="1"/>
      <w:marLeft w:val="0"/>
      <w:marRight w:val="0"/>
      <w:marTop w:val="0"/>
      <w:marBottom w:val="0"/>
      <w:divBdr>
        <w:top w:val="none" w:sz="0" w:space="0" w:color="auto"/>
        <w:left w:val="none" w:sz="0" w:space="0" w:color="auto"/>
        <w:bottom w:val="none" w:sz="0" w:space="0" w:color="auto"/>
        <w:right w:val="none" w:sz="0" w:space="0" w:color="auto"/>
      </w:divBdr>
    </w:div>
    <w:div w:id="633634194">
      <w:bodyDiv w:val="1"/>
      <w:marLeft w:val="0"/>
      <w:marRight w:val="0"/>
      <w:marTop w:val="0"/>
      <w:marBottom w:val="0"/>
      <w:divBdr>
        <w:top w:val="none" w:sz="0" w:space="0" w:color="auto"/>
        <w:left w:val="none" w:sz="0" w:space="0" w:color="auto"/>
        <w:bottom w:val="none" w:sz="0" w:space="0" w:color="auto"/>
        <w:right w:val="none" w:sz="0" w:space="0" w:color="auto"/>
      </w:divBdr>
    </w:div>
    <w:div w:id="635255189">
      <w:bodyDiv w:val="1"/>
      <w:marLeft w:val="0"/>
      <w:marRight w:val="0"/>
      <w:marTop w:val="0"/>
      <w:marBottom w:val="0"/>
      <w:divBdr>
        <w:top w:val="none" w:sz="0" w:space="0" w:color="auto"/>
        <w:left w:val="none" w:sz="0" w:space="0" w:color="auto"/>
        <w:bottom w:val="none" w:sz="0" w:space="0" w:color="auto"/>
        <w:right w:val="none" w:sz="0" w:space="0" w:color="auto"/>
      </w:divBdr>
    </w:div>
    <w:div w:id="635840210">
      <w:bodyDiv w:val="1"/>
      <w:marLeft w:val="0"/>
      <w:marRight w:val="0"/>
      <w:marTop w:val="0"/>
      <w:marBottom w:val="0"/>
      <w:divBdr>
        <w:top w:val="none" w:sz="0" w:space="0" w:color="auto"/>
        <w:left w:val="none" w:sz="0" w:space="0" w:color="auto"/>
        <w:bottom w:val="none" w:sz="0" w:space="0" w:color="auto"/>
        <w:right w:val="none" w:sz="0" w:space="0" w:color="auto"/>
      </w:divBdr>
    </w:div>
    <w:div w:id="637295383">
      <w:bodyDiv w:val="1"/>
      <w:marLeft w:val="0"/>
      <w:marRight w:val="0"/>
      <w:marTop w:val="0"/>
      <w:marBottom w:val="0"/>
      <w:divBdr>
        <w:top w:val="none" w:sz="0" w:space="0" w:color="auto"/>
        <w:left w:val="none" w:sz="0" w:space="0" w:color="auto"/>
        <w:bottom w:val="none" w:sz="0" w:space="0" w:color="auto"/>
        <w:right w:val="none" w:sz="0" w:space="0" w:color="auto"/>
      </w:divBdr>
    </w:div>
    <w:div w:id="640575386">
      <w:bodyDiv w:val="1"/>
      <w:marLeft w:val="0"/>
      <w:marRight w:val="0"/>
      <w:marTop w:val="0"/>
      <w:marBottom w:val="0"/>
      <w:divBdr>
        <w:top w:val="none" w:sz="0" w:space="0" w:color="auto"/>
        <w:left w:val="none" w:sz="0" w:space="0" w:color="auto"/>
        <w:bottom w:val="none" w:sz="0" w:space="0" w:color="auto"/>
        <w:right w:val="none" w:sz="0" w:space="0" w:color="auto"/>
      </w:divBdr>
    </w:div>
    <w:div w:id="641618821">
      <w:bodyDiv w:val="1"/>
      <w:marLeft w:val="0"/>
      <w:marRight w:val="0"/>
      <w:marTop w:val="0"/>
      <w:marBottom w:val="0"/>
      <w:divBdr>
        <w:top w:val="none" w:sz="0" w:space="0" w:color="auto"/>
        <w:left w:val="none" w:sz="0" w:space="0" w:color="auto"/>
        <w:bottom w:val="none" w:sz="0" w:space="0" w:color="auto"/>
        <w:right w:val="none" w:sz="0" w:space="0" w:color="auto"/>
      </w:divBdr>
    </w:div>
    <w:div w:id="641884084">
      <w:bodyDiv w:val="1"/>
      <w:marLeft w:val="0"/>
      <w:marRight w:val="0"/>
      <w:marTop w:val="0"/>
      <w:marBottom w:val="0"/>
      <w:divBdr>
        <w:top w:val="none" w:sz="0" w:space="0" w:color="auto"/>
        <w:left w:val="none" w:sz="0" w:space="0" w:color="auto"/>
        <w:bottom w:val="none" w:sz="0" w:space="0" w:color="auto"/>
        <w:right w:val="none" w:sz="0" w:space="0" w:color="auto"/>
      </w:divBdr>
    </w:div>
    <w:div w:id="643241661">
      <w:bodyDiv w:val="1"/>
      <w:marLeft w:val="0"/>
      <w:marRight w:val="0"/>
      <w:marTop w:val="0"/>
      <w:marBottom w:val="0"/>
      <w:divBdr>
        <w:top w:val="none" w:sz="0" w:space="0" w:color="auto"/>
        <w:left w:val="none" w:sz="0" w:space="0" w:color="auto"/>
        <w:bottom w:val="none" w:sz="0" w:space="0" w:color="auto"/>
        <w:right w:val="none" w:sz="0" w:space="0" w:color="auto"/>
      </w:divBdr>
    </w:div>
    <w:div w:id="644899112">
      <w:bodyDiv w:val="1"/>
      <w:marLeft w:val="0"/>
      <w:marRight w:val="0"/>
      <w:marTop w:val="0"/>
      <w:marBottom w:val="0"/>
      <w:divBdr>
        <w:top w:val="none" w:sz="0" w:space="0" w:color="auto"/>
        <w:left w:val="none" w:sz="0" w:space="0" w:color="auto"/>
        <w:bottom w:val="none" w:sz="0" w:space="0" w:color="auto"/>
        <w:right w:val="none" w:sz="0" w:space="0" w:color="auto"/>
      </w:divBdr>
    </w:div>
    <w:div w:id="645550500">
      <w:bodyDiv w:val="1"/>
      <w:marLeft w:val="0"/>
      <w:marRight w:val="0"/>
      <w:marTop w:val="0"/>
      <w:marBottom w:val="0"/>
      <w:divBdr>
        <w:top w:val="none" w:sz="0" w:space="0" w:color="auto"/>
        <w:left w:val="none" w:sz="0" w:space="0" w:color="auto"/>
        <w:bottom w:val="none" w:sz="0" w:space="0" w:color="auto"/>
        <w:right w:val="none" w:sz="0" w:space="0" w:color="auto"/>
      </w:divBdr>
    </w:div>
    <w:div w:id="647251087">
      <w:bodyDiv w:val="1"/>
      <w:marLeft w:val="0"/>
      <w:marRight w:val="0"/>
      <w:marTop w:val="0"/>
      <w:marBottom w:val="0"/>
      <w:divBdr>
        <w:top w:val="none" w:sz="0" w:space="0" w:color="auto"/>
        <w:left w:val="none" w:sz="0" w:space="0" w:color="auto"/>
        <w:bottom w:val="none" w:sz="0" w:space="0" w:color="auto"/>
        <w:right w:val="none" w:sz="0" w:space="0" w:color="auto"/>
      </w:divBdr>
    </w:div>
    <w:div w:id="647824248">
      <w:bodyDiv w:val="1"/>
      <w:marLeft w:val="0"/>
      <w:marRight w:val="0"/>
      <w:marTop w:val="0"/>
      <w:marBottom w:val="0"/>
      <w:divBdr>
        <w:top w:val="none" w:sz="0" w:space="0" w:color="auto"/>
        <w:left w:val="none" w:sz="0" w:space="0" w:color="auto"/>
        <w:bottom w:val="none" w:sz="0" w:space="0" w:color="auto"/>
        <w:right w:val="none" w:sz="0" w:space="0" w:color="auto"/>
      </w:divBdr>
    </w:div>
    <w:div w:id="648637247">
      <w:bodyDiv w:val="1"/>
      <w:marLeft w:val="0"/>
      <w:marRight w:val="0"/>
      <w:marTop w:val="0"/>
      <w:marBottom w:val="0"/>
      <w:divBdr>
        <w:top w:val="none" w:sz="0" w:space="0" w:color="auto"/>
        <w:left w:val="none" w:sz="0" w:space="0" w:color="auto"/>
        <w:bottom w:val="none" w:sz="0" w:space="0" w:color="auto"/>
        <w:right w:val="none" w:sz="0" w:space="0" w:color="auto"/>
      </w:divBdr>
    </w:div>
    <w:div w:id="649096372">
      <w:bodyDiv w:val="1"/>
      <w:marLeft w:val="0"/>
      <w:marRight w:val="0"/>
      <w:marTop w:val="0"/>
      <w:marBottom w:val="0"/>
      <w:divBdr>
        <w:top w:val="none" w:sz="0" w:space="0" w:color="auto"/>
        <w:left w:val="none" w:sz="0" w:space="0" w:color="auto"/>
        <w:bottom w:val="none" w:sz="0" w:space="0" w:color="auto"/>
        <w:right w:val="none" w:sz="0" w:space="0" w:color="auto"/>
      </w:divBdr>
    </w:div>
    <w:div w:id="651912787">
      <w:bodyDiv w:val="1"/>
      <w:marLeft w:val="0"/>
      <w:marRight w:val="0"/>
      <w:marTop w:val="0"/>
      <w:marBottom w:val="0"/>
      <w:divBdr>
        <w:top w:val="none" w:sz="0" w:space="0" w:color="auto"/>
        <w:left w:val="none" w:sz="0" w:space="0" w:color="auto"/>
        <w:bottom w:val="none" w:sz="0" w:space="0" w:color="auto"/>
        <w:right w:val="none" w:sz="0" w:space="0" w:color="auto"/>
      </w:divBdr>
    </w:div>
    <w:div w:id="652374624">
      <w:bodyDiv w:val="1"/>
      <w:marLeft w:val="0"/>
      <w:marRight w:val="0"/>
      <w:marTop w:val="0"/>
      <w:marBottom w:val="0"/>
      <w:divBdr>
        <w:top w:val="none" w:sz="0" w:space="0" w:color="auto"/>
        <w:left w:val="none" w:sz="0" w:space="0" w:color="auto"/>
        <w:bottom w:val="none" w:sz="0" w:space="0" w:color="auto"/>
        <w:right w:val="none" w:sz="0" w:space="0" w:color="auto"/>
      </w:divBdr>
    </w:div>
    <w:div w:id="653950428">
      <w:bodyDiv w:val="1"/>
      <w:marLeft w:val="0"/>
      <w:marRight w:val="0"/>
      <w:marTop w:val="0"/>
      <w:marBottom w:val="0"/>
      <w:divBdr>
        <w:top w:val="none" w:sz="0" w:space="0" w:color="auto"/>
        <w:left w:val="none" w:sz="0" w:space="0" w:color="auto"/>
        <w:bottom w:val="none" w:sz="0" w:space="0" w:color="auto"/>
        <w:right w:val="none" w:sz="0" w:space="0" w:color="auto"/>
      </w:divBdr>
    </w:div>
    <w:div w:id="656686864">
      <w:bodyDiv w:val="1"/>
      <w:marLeft w:val="0"/>
      <w:marRight w:val="0"/>
      <w:marTop w:val="0"/>
      <w:marBottom w:val="0"/>
      <w:divBdr>
        <w:top w:val="none" w:sz="0" w:space="0" w:color="auto"/>
        <w:left w:val="none" w:sz="0" w:space="0" w:color="auto"/>
        <w:bottom w:val="none" w:sz="0" w:space="0" w:color="auto"/>
        <w:right w:val="none" w:sz="0" w:space="0" w:color="auto"/>
      </w:divBdr>
    </w:div>
    <w:div w:id="658073119">
      <w:bodyDiv w:val="1"/>
      <w:marLeft w:val="0"/>
      <w:marRight w:val="0"/>
      <w:marTop w:val="0"/>
      <w:marBottom w:val="0"/>
      <w:divBdr>
        <w:top w:val="none" w:sz="0" w:space="0" w:color="auto"/>
        <w:left w:val="none" w:sz="0" w:space="0" w:color="auto"/>
        <w:bottom w:val="none" w:sz="0" w:space="0" w:color="auto"/>
        <w:right w:val="none" w:sz="0" w:space="0" w:color="auto"/>
      </w:divBdr>
    </w:div>
    <w:div w:id="658465811">
      <w:bodyDiv w:val="1"/>
      <w:marLeft w:val="0"/>
      <w:marRight w:val="0"/>
      <w:marTop w:val="0"/>
      <w:marBottom w:val="0"/>
      <w:divBdr>
        <w:top w:val="none" w:sz="0" w:space="0" w:color="auto"/>
        <w:left w:val="none" w:sz="0" w:space="0" w:color="auto"/>
        <w:bottom w:val="none" w:sz="0" w:space="0" w:color="auto"/>
        <w:right w:val="none" w:sz="0" w:space="0" w:color="auto"/>
      </w:divBdr>
    </w:div>
    <w:div w:id="658772270">
      <w:bodyDiv w:val="1"/>
      <w:marLeft w:val="0"/>
      <w:marRight w:val="0"/>
      <w:marTop w:val="0"/>
      <w:marBottom w:val="0"/>
      <w:divBdr>
        <w:top w:val="none" w:sz="0" w:space="0" w:color="auto"/>
        <w:left w:val="none" w:sz="0" w:space="0" w:color="auto"/>
        <w:bottom w:val="none" w:sz="0" w:space="0" w:color="auto"/>
        <w:right w:val="none" w:sz="0" w:space="0" w:color="auto"/>
      </w:divBdr>
    </w:div>
    <w:div w:id="663555751">
      <w:bodyDiv w:val="1"/>
      <w:marLeft w:val="0"/>
      <w:marRight w:val="0"/>
      <w:marTop w:val="0"/>
      <w:marBottom w:val="0"/>
      <w:divBdr>
        <w:top w:val="none" w:sz="0" w:space="0" w:color="auto"/>
        <w:left w:val="none" w:sz="0" w:space="0" w:color="auto"/>
        <w:bottom w:val="none" w:sz="0" w:space="0" w:color="auto"/>
        <w:right w:val="none" w:sz="0" w:space="0" w:color="auto"/>
      </w:divBdr>
    </w:div>
    <w:div w:id="663704393">
      <w:bodyDiv w:val="1"/>
      <w:marLeft w:val="0"/>
      <w:marRight w:val="0"/>
      <w:marTop w:val="0"/>
      <w:marBottom w:val="0"/>
      <w:divBdr>
        <w:top w:val="none" w:sz="0" w:space="0" w:color="auto"/>
        <w:left w:val="none" w:sz="0" w:space="0" w:color="auto"/>
        <w:bottom w:val="none" w:sz="0" w:space="0" w:color="auto"/>
        <w:right w:val="none" w:sz="0" w:space="0" w:color="auto"/>
      </w:divBdr>
    </w:div>
    <w:div w:id="663704663">
      <w:bodyDiv w:val="1"/>
      <w:marLeft w:val="0"/>
      <w:marRight w:val="0"/>
      <w:marTop w:val="0"/>
      <w:marBottom w:val="0"/>
      <w:divBdr>
        <w:top w:val="none" w:sz="0" w:space="0" w:color="auto"/>
        <w:left w:val="none" w:sz="0" w:space="0" w:color="auto"/>
        <w:bottom w:val="none" w:sz="0" w:space="0" w:color="auto"/>
        <w:right w:val="none" w:sz="0" w:space="0" w:color="auto"/>
      </w:divBdr>
    </w:div>
    <w:div w:id="665786180">
      <w:bodyDiv w:val="1"/>
      <w:marLeft w:val="0"/>
      <w:marRight w:val="0"/>
      <w:marTop w:val="0"/>
      <w:marBottom w:val="0"/>
      <w:divBdr>
        <w:top w:val="none" w:sz="0" w:space="0" w:color="auto"/>
        <w:left w:val="none" w:sz="0" w:space="0" w:color="auto"/>
        <w:bottom w:val="none" w:sz="0" w:space="0" w:color="auto"/>
        <w:right w:val="none" w:sz="0" w:space="0" w:color="auto"/>
      </w:divBdr>
    </w:div>
    <w:div w:id="666859336">
      <w:bodyDiv w:val="1"/>
      <w:marLeft w:val="0"/>
      <w:marRight w:val="0"/>
      <w:marTop w:val="0"/>
      <w:marBottom w:val="0"/>
      <w:divBdr>
        <w:top w:val="none" w:sz="0" w:space="0" w:color="auto"/>
        <w:left w:val="none" w:sz="0" w:space="0" w:color="auto"/>
        <w:bottom w:val="none" w:sz="0" w:space="0" w:color="auto"/>
        <w:right w:val="none" w:sz="0" w:space="0" w:color="auto"/>
      </w:divBdr>
    </w:div>
    <w:div w:id="667253665">
      <w:bodyDiv w:val="1"/>
      <w:marLeft w:val="0"/>
      <w:marRight w:val="0"/>
      <w:marTop w:val="0"/>
      <w:marBottom w:val="0"/>
      <w:divBdr>
        <w:top w:val="none" w:sz="0" w:space="0" w:color="auto"/>
        <w:left w:val="none" w:sz="0" w:space="0" w:color="auto"/>
        <w:bottom w:val="none" w:sz="0" w:space="0" w:color="auto"/>
        <w:right w:val="none" w:sz="0" w:space="0" w:color="auto"/>
      </w:divBdr>
    </w:div>
    <w:div w:id="668562091">
      <w:bodyDiv w:val="1"/>
      <w:marLeft w:val="0"/>
      <w:marRight w:val="0"/>
      <w:marTop w:val="0"/>
      <w:marBottom w:val="0"/>
      <w:divBdr>
        <w:top w:val="none" w:sz="0" w:space="0" w:color="auto"/>
        <w:left w:val="none" w:sz="0" w:space="0" w:color="auto"/>
        <w:bottom w:val="none" w:sz="0" w:space="0" w:color="auto"/>
        <w:right w:val="none" w:sz="0" w:space="0" w:color="auto"/>
      </w:divBdr>
    </w:div>
    <w:div w:id="668677434">
      <w:bodyDiv w:val="1"/>
      <w:marLeft w:val="0"/>
      <w:marRight w:val="0"/>
      <w:marTop w:val="0"/>
      <w:marBottom w:val="0"/>
      <w:divBdr>
        <w:top w:val="none" w:sz="0" w:space="0" w:color="auto"/>
        <w:left w:val="none" w:sz="0" w:space="0" w:color="auto"/>
        <w:bottom w:val="none" w:sz="0" w:space="0" w:color="auto"/>
        <w:right w:val="none" w:sz="0" w:space="0" w:color="auto"/>
      </w:divBdr>
    </w:div>
    <w:div w:id="671490407">
      <w:bodyDiv w:val="1"/>
      <w:marLeft w:val="0"/>
      <w:marRight w:val="0"/>
      <w:marTop w:val="0"/>
      <w:marBottom w:val="0"/>
      <w:divBdr>
        <w:top w:val="none" w:sz="0" w:space="0" w:color="auto"/>
        <w:left w:val="none" w:sz="0" w:space="0" w:color="auto"/>
        <w:bottom w:val="none" w:sz="0" w:space="0" w:color="auto"/>
        <w:right w:val="none" w:sz="0" w:space="0" w:color="auto"/>
      </w:divBdr>
    </w:div>
    <w:div w:id="672345359">
      <w:bodyDiv w:val="1"/>
      <w:marLeft w:val="0"/>
      <w:marRight w:val="0"/>
      <w:marTop w:val="0"/>
      <w:marBottom w:val="0"/>
      <w:divBdr>
        <w:top w:val="none" w:sz="0" w:space="0" w:color="auto"/>
        <w:left w:val="none" w:sz="0" w:space="0" w:color="auto"/>
        <w:bottom w:val="none" w:sz="0" w:space="0" w:color="auto"/>
        <w:right w:val="none" w:sz="0" w:space="0" w:color="auto"/>
      </w:divBdr>
    </w:div>
    <w:div w:id="672800058">
      <w:bodyDiv w:val="1"/>
      <w:marLeft w:val="0"/>
      <w:marRight w:val="0"/>
      <w:marTop w:val="0"/>
      <w:marBottom w:val="0"/>
      <w:divBdr>
        <w:top w:val="none" w:sz="0" w:space="0" w:color="auto"/>
        <w:left w:val="none" w:sz="0" w:space="0" w:color="auto"/>
        <w:bottom w:val="none" w:sz="0" w:space="0" w:color="auto"/>
        <w:right w:val="none" w:sz="0" w:space="0" w:color="auto"/>
      </w:divBdr>
    </w:div>
    <w:div w:id="673218036">
      <w:bodyDiv w:val="1"/>
      <w:marLeft w:val="0"/>
      <w:marRight w:val="0"/>
      <w:marTop w:val="0"/>
      <w:marBottom w:val="0"/>
      <w:divBdr>
        <w:top w:val="none" w:sz="0" w:space="0" w:color="auto"/>
        <w:left w:val="none" w:sz="0" w:space="0" w:color="auto"/>
        <w:bottom w:val="none" w:sz="0" w:space="0" w:color="auto"/>
        <w:right w:val="none" w:sz="0" w:space="0" w:color="auto"/>
      </w:divBdr>
    </w:div>
    <w:div w:id="674650669">
      <w:bodyDiv w:val="1"/>
      <w:marLeft w:val="0"/>
      <w:marRight w:val="0"/>
      <w:marTop w:val="0"/>
      <w:marBottom w:val="0"/>
      <w:divBdr>
        <w:top w:val="none" w:sz="0" w:space="0" w:color="auto"/>
        <w:left w:val="none" w:sz="0" w:space="0" w:color="auto"/>
        <w:bottom w:val="none" w:sz="0" w:space="0" w:color="auto"/>
        <w:right w:val="none" w:sz="0" w:space="0" w:color="auto"/>
      </w:divBdr>
    </w:div>
    <w:div w:id="676929229">
      <w:bodyDiv w:val="1"/>
      <w:marLeft w:val="0"/>
      <w:marRight w:val="0"/>
      <w:marTop w:val="0"/>
      <w:marBottom w:val="0"/>
      <w:divBdr>
        <w:top w:val="none" w:sz="0" w:space="0" w:color="auto"/>
        <w:left w:val="none" w:sz="0" w:space="0" w:color="auto"/>
        <w:bottom w:val="none" w:sz="0" w:space="0" w:color="auto"/>
        <w:right w:val="none" w:sz="0" w:space="0" w:color="auto"/>
      </w:divBdr>
    </w:div>
    <w:div w:id="678000237">
      <w:bodyDiv w:val="1"/>
      <w:marLeft w:val="0"/>
      <w:marRight w:val="0"/>
      <w:marTop w:val="0"/>
      <w:marBottom w:val="0"/>
      <w:divBdr>
        <w:top w:val="none" w:sz="0" w:space="0" w:color="auto"/>
        <w:left w:val="none" w:sz="0" w:space="0" w:color="auto"/>
        <w:bottom w:val="none" w:sz="0" w:space="0" w:color="auto"/>
        <w:right w:val="none" w:sz="0" w:space="0" w:color="auto"/>
      </w:divBdr>
    </w:div>
    <w:div w:id="678773882">
      <w:bodyDiv w:val="1"/>
      <w:marLeft w:val="0"/>
      <w:marRight w:val="0"/>
      <w:marTop w:val="0"/>
      <w:marBottom w:val="0"/>
      <w:divBdr>
        <w:top w:val="none" w:sz="0" w:space="0" w:color="auto"/>
        <w:left w:val="none" w:sz="0" w:space="0" w:color="auto"/>
        <w:bottom w:val="none" w:sz="0" w:space="0" w:color="auto"/>
        <w:right w:val="none" w:sz="0" w:space="0" w:color="auto"/>
      </w:divBdr>
    </w:div>
    <w:div w:id="679040265">
      <w:bodyDiv w:val="1"/>
      <w:marLeft w:val="0"/>
      <w:marRight w:val="0"/>
      <w:marTop w:val="0"/>
      <w:marBottom w:val="0"/>
      <w:divBdr>
        <w:top w:val="none" w:sz="0" w:space="0" w:color="auto"/>
        <w:left w:val="none" w:sz="0" w:space="0" w:color="auto"/>
        <w:bottom w:val="none" w:sz="0" w:space="0" w:color="auto"/>
        <w:right w:val="none" w:sz="0" w:space="0" w:color="auto"/>
      </w:divBdr>
    </w:div>
    <w:div w:id="680471201">
      <w:bodyDiv w:val="1"/>
      <w:marLeft w:val="0"/>
      <w:marRight w:val="0"/>
      <w:marTop w:val="0"/>
      <w:marBottom w:val="0"/>
      <w:divBdr>
        <w:top w:val="none" w:sz="0" w:space="0" w:color="auto"/>
        <w:left w:val="none" w:sz="0" w:space="0" w:color="auto"/>
        <w:bottom w:val="none" w:sz="0" w:space="0" w:color="auto"/>
        <w:right w:val="none" w:sz="0" w:space="0" w:color="auto"/>
      </w:divBdr>
    </w:div>
    <w:div w:id="680939376">
      <w:bodyDiv w:val="1"/>
      <w:marLeft w:val="0"/>
      <w:marRight w:val="0"/>
      <w:marTop w:val="0"/>
      <w:marBottom w:val="0"/>
      <w:divBdr>
        <w:top w:val="none" w:sz="0" w:space="0" w:color="auto"/>
        <w:left w:val="none" w:sz="0" w:space="0" w:color="auto"/>
        <w:bottom w:val="none" w:sz="0" w:space="0" w:color="auto"/>
        <w:right w:val="none" w:sz="0" w:space="0" w:color="auto"/>
      </w:divBdr>
    </w:div>
    <w:div w:id="681130578">
      <w:bodyDiv w:val="1"/>
      <w:marLeft w:val="0"/>
      <w:marRight w:val="0"/>
      <w:marTop w:val="0"/>
      <w:marBottom w:val="0"/>
      <w:divBdr>
        <w:top w:val="none" w:sz="0" w:space="0" w:color="auto"/>
        <w:left w:val="none" w:sz="0" w:space="0" w:color="auto"/>
        <w:bottom w:val="none" w:sz="0" w:space="0" w:color="auto"/>
        <w:right w:val="none" w:sz="0" w:space="0" w:color="auto"/>
      </w:divBdr>
    </w:div>
    <w:div w:id="681977648">
      <w:bodyDiv w:val="1"/>
      <w:marLeft w:val="0"/>
      <w:marRight w:val="0"/>
      <w:marTop w:val="0"/>
      <w:marBottom w:val="0"/>
      <w:divBdr>
        <w:top w:val="none" w:sz="0" w:space="0" w:color="auto"/>
        <w:left w:val="none" w:sz="0" w:space="0" w:color="auto"/>
        <w:bottom w:val="none" w:sz="0" w:space="0" w:color="auto"/>
        <w:right w:val="none" w:sz="0" w:space="0" w:color="auto"/>
      </w:divBdr>
    </w:div>
    <w:div w:id="684286577">
      <w:bodyDiv w:val="1"/>
      <w:marLeft w:val="0"/>
      <w:marRight w:val="0"/>
      <w:marTop w:val="0"/>
      <w:marBottom w:val="0"/>
      <w:divBdr>
        <w:top w:val="none" w:sz="0" w:space="0" w:color="auto"/>
        <w:left w:val="none" w:sz="0" w:space="0" w:color="auto"/>
        <w:bottom w:val="none" w:sz="0" w:space="0" w:color="auto"/>
        <w:right w:val="none" w:sz="0" w:space="0" w:color="auto"/>
      </w:divBdr>
    </w:div>
    <w:div w:id="686980802">
      <w:bodyDiv w:val="1"/>
      <w:marLeft w:val="0"/>
      <w:marRight w:val="0"/>
      <w:marTop w:val="0"/>
      <w:marBottom w:val="0"/>
      <w:divBdr>
        <w:top w:val="none" w:sz="0" w:space="0" w:color="auto"/>
        <w:left w:val="none" w:sz="0" w:space="0" w:color="auto"/>
        <w:bottom w:val="none" w:sz="0" w:space="0" w:color="auto"/>
        <w:right w:val="none" w:sz="0" w:space="0" w:color="auto"/>
      </w:divBdr>
    </w:div>
    <w:div w:id="687294107">
      <w:bodyDiv w:val="1"/>
      <w:marLeft w:val="0"/>
      <w:marRight w:val="0"/>
      <w:marTop w:val="0"/>
      <w:marBottom w:val="0"/>
      <w:divBdr>
        <w:top w:val="none" w:sz="0" w:space="0" w:color="auto"/>
        <w:left w:val="none" w:sz="0" w:space="0" w:color="auto"/>
        <w:bottom w:val="none" w:sz="0" w:space="0" w:color="auto"/>
        <w:right w:val="none" w:sz="0" w:space="0" w:color="auto"/>
      </w:divBdr>
    </w:div>
    <w:div w:id="688457052">
      <w:bodyDiv w:val="1"/>
      <w:marLeft w:val="0"/>
      <w:marRight w:val="0"/>
      <w:marTop w:val="0"/>
      <w:marBottom w:val="0"/>
      <w:divBdr>
        <w:top w:val="none" w:sz="0" w:space="0" w:color="auto"/>
        <w:left w:val="none" w:sz="0" w:space="0" w:color="auto"/>
        <w:bottom w:val="none" w:sz="0" w:space="0" w:color="auto"/>
        <w:right w:val="none" w:sz="0" w:space="0" w:color="auto"/>
      </w:divBdr>
    </w:div>
    <w:div w:id="688486325">
      <w:bodyDiv w:val="1"/>
      <w:marLeft w:val="0"/>
      <w:marRight w:val="0"/>
      <w:marTop w:val="0"/>
      <w:marBottom w:val="0"/>
      <w:divBdr>
        <w:top w:val="none" w:sz="0" w:space="0" w:color="auto"/>
        <w:left w:val="none" w:sz="0" w:space="0" w:color="auto"/>
        <w:bottom w:val="none" w:sz="0" w:space="0" w:color="auto"/>
        <w:right w:val="none" w:sz="0" w:space="0" w:color="auto"/>
      </w:divBdr>
    </w:div>
    <w:div w:id="691104232">
      <w:bodyDiv w:val="1"/>
      <w:marLeft w:val="0"/>
      <w:marRight w:val="0"/>
      <w:marTop w:val="0"/>
      <w:marBottom w:val="0"/>
      <w:divBdr>
        <w:top w:val="none" w:sz="0" w:space="0" w:color="auto"/>
        <w:left w:val="none" w:sz="0" w:space="0" w:color="auto"/>
        <w:bottom w:val="none" w:sz="0" w:space="0" w:color="auto"/>
        <w:right w:val="none" w:sz="0" w:space="0" w:color="auto"/>
      </w:divBdr>
    </w:div>
    <w:div w:id="692733432">
      <w:bodyDiv w:val="1"/>
      <w:marLeft w:val="0"/>
      <w:marRight w:val="0"/>
      <w:marTop w:val="0"/>
      <w:marBottom w:val="0"/>
      <w:divBdr>
        <w:top w:val="none" w:sz="0" w:space="0" w:color="auto"/>
        <w:left w:val="none" w:sz="0" w:space="0" w:color="auto"/>
        <w:bottom w:val="none" w:sz="0" w:space="0" w:color="auto"/>
        <w:right w:val="none" w:sz="0" w:space="0" w:color="auto"/>
      </w:divBdr>
    </w:div>
    <w:div w:id="696662363">
      <w:bodyDiv w:val="1"/>
      <w:marLeft w:val="0"/>
      <w:marRight w:val="0"/>
      <w:marTop w:val="0"/>
      <w:marBottom w:val="0"/>
      <w:divBdr>
        <w:top w:val="none" w:sz="0" w:space="0" w:color="auto"/>
        <w:left w:val="none" w:sz="0" w:space="0" w:color="auto"/>
        <w:bottom w:val="none" w:sz="0" w:space="0" w:color="auto"/>
        <w:right w:val="none" w:sz="0" w:space="0" w:color="auto"/>
      </w:divBdr>
    </w:div>
    <w:div w:id="697389028">
      <w:bodyDiv w:val="1"/>
      <w:marLeft w:val="0"/>
      <w:marRight w:val="0"/>
      <w:marTop w:val="0"/>
      <w:marBottom w:val="0"/>
      <w:divBdr>
        <w:top w:val="none" w:sz="0" w:space="0" w:color="auto"/>
        <w:left w:val="none" w:sz="0" w:space="0" w:color="auto"/>
        <w:bottom w:val="none" w:sz="0" w:space="0" w:color="auto"/>
        <w:right w:val="none" w:sz="0" w:space="0" w:color="auto"/>
      </w:divBdr>
    </w:div>
    <w:div w:id="698117842">
      <w:bodyDiv w:val="1"/>
      <w:marLeft w:val="0"/>
      <w:marRight w:val="0"/>
      <w:marTop w:val="0"/>
      <w:marBottom w:val="0"/>
      <w:divBdr>
        <w:top w:val="none" w:sz="0" w:space="0" w:color="auto"/>
        <w:left w:val="none" w:sz="0" w:space="0" w:color="auto"/>
        <w:bottom w:val="none" w:sz="0" w:space="0" w:color="auto"/>
        <w:right w:val="none" w:sz="0" w:space="0" w:color="auto"/>
      </w:divBdr>
    </w:div>
    <w:div w:id="698630492">
      <w:bodyDiv w:val="1"/>
      <w:marLeft w:val="0"/>
      <w:marRight w:val="0"/>
      <w:marTop w:val="0"/>
      <w:marBottom w:val="0"/>
      <w:divBdr>
        <w:top w:val="none" w:sz="0" w:space="0" w:color="auto"/>
        <w:left w:val="none" w:sz="0" w:space="0" w:color="auto"/>
        <w:bottom w:val="none" w:sz="0" w:space="0" w:color="auto"/>
        <w:right w:val="none" w:sz="0" w:space="0" w:color="auto"/>
      </w:divBdr>
    </w:div>
    <w:div w:id="700787570">
      <w:bodyDiv w:val="1"/>
      <w:marLeft w:val="0"/>
      <w:marRight w:val="0"/>
      <w:marTop w:val="0"/>
      <w:marBottom w:val="0"/>
      <w:divBdr>
        <w:top w:val="none" w:sz="0" w:space="0" w:color="auto"/>
        <w:left w:val="none" w:sz="0" w:space="0" w:color="auto"/>
        <w:bottom w:val="none" w:sz="0" w:space="0" w:color="auto"/>
        <w:right w:val="none" w:sz="0" w:space="0" w:color="auto"/>
      </w:divBdr>
    </w:div>
    <w:div w:id="701444800">
      <w:bodyDiv w:val="1"/>
      <w:marLeft w:val="0"/>
      <w:marRight w:val="0"/>
      <w:marTop w:val="0"/>
      <w:marBottom w:val="0"/>
      <w:divBdr>
        <w:top w:val="none" w:sz="0" w:space="0" w:color="auto"/>
        <w:left w:val="none" w:sz="0" w:space="0" w:color="auto"/>
        <w:bottom w:val="none" w:sz="0" w:space="0" w:color="auto"/>
        <w:right w:val="none" w:sz="0" w:space="0" w:color="auto"/>
      </w:divBdr>
    </w:div>
    <w:div w:id="701900701">
      <w:bodyDiv w:val="1"/>
      <w:marLeft w:val="0"/>
      <w:marRight w:val="0"/>
      <w:marTop w:val="0"/>
      <w:marBottom w:val="0"/>
      <w:divBdr>
        <w:top w:val="none" w:sz="0" w:space="0" w:color="auto"/>
        <w:left w:val="none" w:sz="0" w:space="0" w:color="auto"/>
        <w:bottom w:val="none" w:sz="0" w:space="0" w:color="auto"/>
        <w:right w:val="none" w:sz="0" w:space="0" w:color="auto"/>
      </w:divBdr>
    </w:div>
    <w:div w:id="702559994">
      <w:bodyDiv w:val="1"/>
      <w:marLeft w:val="0"/>
      <w:marRight w:val="0"/>
      <w:marTop w:val="0"/>
      <w:marBottom w:val="0"/>
      <w:divBdr>
        <w:top w:val="none" w:sz="0" w:space="0" w:color="auto"/>
        <w:left w:val="none" w:sz="0" w:space="0" w:color="auto"/>
        <w:bottom w:val="none" w:sz="0" w:space="0" w:color="auto"/>
        <w:right w:val="none" w:sz="0" w:space="0" w:color="auto"/>
      </w:divBdr>
    </w:div>
    <w:div w:id="703676700">
      <w:bodyDiv w:val="1"/>
      <w:marLeft w:val="0"/>
      <w:marRight w:val="0"/>
      <w:marTop w:val="0"/>
      <w:marBottom w:val="0"/>
      <w:divBdr>
        <w:top w:val="none" w:sz="0" w:space="0" w:color="auto"/>
        <w:left w:val="none" w:sz="0" w:space="0" w:color="auto"/>
        <w:bottom w:val="none" w:sz="0" w:space="0" w:color="auto"/>
        <w:right w:val="none" w:sz="0" w:space="0" w:color="auto"/>
      </w:divBdr>
    </w:div>
    <w:div w:id="704670746">
      <w:bodyDiv w:val="1"/>
      <w:marLeft w:val="0"/>
      <w:marRight w:val="0"/>
      <w:marTop w:val="0"/>
      <w:marBottom w:val="0"/>
      <w:divBdr>
        <w:top w:val="none" w:sz="0" w:space="0" w:color="auto"/>
        <w:left w:val="none" w:sz="0" w:space="0" w:color="auto"/>
        <w:bottom w:val="none" w:sz="0" w:space="0" w:color="auto"/>
        <w:right w:val="none" w:sz="0" w:space="0" w:color="auto"/>
      </w:divBdr>
    </w:div>
    <w:div w:id="705133218">
      <w:bodyDiv w:val="1"/>
      <w:marLeft w:val="0"/>
      <w:marRight w:val="0"/>
      <w:marTop w:val="0"/>
      <w:marBottom w:val="0"/>
      <w:divBdr>
        <w:top w:val="none" w:sz="0" w:space="0" w:color="auto"/>
        <w:left w:val="none" w:sz="0" w:space="0" w:color="auto"/>
        <w:bottom w:val="none" w:sz="0" w:space="0" w:color="auto"/>
        <w:right w:val="none" w:sz="0" w:space="0" w:color="auto"/>
      </w:divBdr>
    </w:div>
    <w:div w:id="707296514">
      <w:bodyDiv w:val="1"/>
      <w:marLeft w:val="0"/>
      <w:marRight w:val="0"/>
      <w:marTop w:val="0"/>
      <w:marBottom w:val="0"/>
      <w:divBdr>
        <w:top w:val="none" w:sz="0" w:space="0" w:color="auto"/>
        <w:left w:val="none" w:sz="0" w:space="0" w:color="auto"/>
        <w:bottom w:val="none" w:sz="0" w:space="0" w:color="auto"/>
        <w:right w:val="none" w:sz="0" w:space="0" w:color="auto"/>
      </w:divBdr>
    </w:div>
    <w:div w:id="707411339">
      <w:bodyDiv w:val="1"/>
      <w:marLeft w:val="0"/>
      <w:marRight w:val="0"/>
      <w:marTop w:val="0"/>
      <w:marBottom w:val="0"/>
      <w:divBdr>
        <w:top w:val="none" w:sz="0" w:space="0" w:color="auto"/>
        <w:left w:val="none" w:sz="0" w:space="0" w:color="auto"/>
        <w:bottom w:val="none" w:sz="0" w:space="0" w:color="auto"/>
        <w:right w:val="none" w:sz="0" w:space="0" w:color="auto"/>
      </w:divBdr>
    </w:div>
    <w:div w:id="709037488">
      <w:bodyDiv w:val="1"/>
      <w:marLeft w:val="0"/>
      <w:marRight w:val="0"/>
      <w:marTop w:val="0"/>
      <w:marBottom w:val="0"/>
      <w:divBdr>
        <w:top w:val="none" w:sz="0" w:space="0" w:color="auto"/>
        <w:left w:val="none" w:sz="0" w:space="0" w:color="auto"/>
        <w:bottom w:val="none" w:sz="0" w:space="0" w:color="auto"/>
        <w:right w:val="none" w:sz="0" w:space="0" w:color="auto"/>
      </w:divBdr>
    </w:div>
    <w:div w:id="709913814">
      <w:bodyDiv w:val="1"/>
      <w:marLeft w:val="0"/>
      <w:marRight w:val="0"/>
      <w:marTop w:val="0"/>
      <w:marBottom w:val="0"/>
      <w:divBdr>
        <w:top w:val="none" w:sz="0" w:space="0" w:color="auto"/>
        <w:left w:val="none" w:sz="0" w:space="0" w:color="auto"/>
        <w:bottom w:val="none" w:sz="0" w:space="0" w:color="auto"/>
        <w:right w:val="none" w:sz="0" w:space="0" w:color="auto"/>
      </w:divBdr>
    </w:div>
    <w:div w:id="712001846">
      <w:bodyDiv w:val="1"/>
      <w:marLeft w:val="0"/>
      <w:marRight w:val="0"/>
      <w:marTop w:val="0"/>
      <w:marBottom w:val="0"/>
      <w:divBdr>
        <w:top w:val="none" w:sz="0" w:space="0" w:color="auto"/>
        <w:left w:val="none" w:sz="0" w:space="0" w:color="auto"/>
        <w:bottom w:val="none" w:sz="0" w:space="0" w:color="auto"/>
        <w:right w:val="none" w:sz="0" w:space="0" w:color="auto"/>
      </w:divBdr>
    </w:div>
    <w:div w:id="714694919">
      <w:bodyDiv w:val="1"/>
      <w:marLeft w:val="0"/>
      <w:marRight w:val="0"/>
      <w:marTop w:val="0"/>
      <w:marBottom w:val="0"/>
      <w:divBdr>
        <w:top w:val="none" w:sz="0" w:space="0" w:color="auto"/>
        <w:left w:val="none" w:sz="0" w:space="0" w:color="auto"/>
        <w:bottom w:val="none" w:sz="0" w:space="0" w:color="auto"/>
        <w:right w:val="none" w:sz="0" w:space="0" w:color="auto"/>
      </w:divBdr>
    </w:div>
    <w:div w:id="714742659">
      <w:bodyDiv w:val="1"/>
      <w:marLeft w:val="0"/>
      <w:marRight w:val="0"/>
      <w:marTop w:val="0"/>
      <w:marBottom w:val="0"/>
      <w:divBdr>
        <w:top w:val="none" w:sz="0" w:space="0" w:color="auto"/>
        <w:left w:val="none" w:sz="0" w:space="0" w:color="auto"/>
        <w:bottom w:val="none" w:sz="0" w:space="0" w:color="auto"/>
        <w:right w:val="none" w:sz="0" w:space="0" w:color="auto"/>
      </w:divBdr>
    </w:div>
    <w:div w:id="715005622">
      <w:bodyDiv w:val="1"/>
      <w:marLeft w:val="0"/>
      <w:marRight w:val="0"/>
      <w:marTop w:val="0"/>
      <w:marBottom w:val="0"/>
      <w:divBdr>
        <w:top w:val="none" w:sz="0" w:space="0" w:color="auto"/>
        <w:left w:val="none" w:sz="0" w:space="0" w:color="auto"/>
        <w:bottom w:val="none" w:sz="0" w:space="0" w:color="auto"/>
        <w:right w:val="none" w:sz="0" w:space="0" w:color="auto"/>
      </w:divBdr>
    </w:div>
    <w:div w:id="715199517">
      <w:bodyDiv w:val="1"/>
      <w:marLeft w:val="0"/>
      <w:marRight w:val="0"/>
      <w:marTop w:val="0"/>
      <w:marBottom w:val="0"/>
      <w:divBdr>
        <w:top w:val="none" w:sz="0" w:space="0" w:color="auto"/>
        <w:left w:val="none" w:sz="0" w:space="0" w:color="auto"/>
        <w:bottom w:val="none" w:sz="0" w:space="0" w:color="auto"/>
        <w:right w:val="none" w:sz="0" w:space="0" w:color="auto"/>
      </w:divBdr>
    </w:div>
    <w:div w:id="716585262">
      <w:bodyDiv w:val="1"/>
      <w:marLeft w:val="0"/>
      <w:marRight w:val="0"/>
      <w:marTop w:val="0"/>
      <w:marBottom w:val="0"/>
      <w:divBdr>
        <w:top w:val="none" w:sz="0" w:space="0" w:color="auto"/>
        <w:left w:val="none" w:sz="0" w:space="0" w:color="auto"/>
        <w:bottom w:val="none" w:sz="0" w:space="0" w:color="auto"/>
        <w:right w:val="none" w:sz="0" w:space="0" w:color="auto"/>
      </w:divBdr>
    </w:div>
    <w:div w:id="717363733">
      <w:bodyDiv w:val="1"/>
      <w:marLeft w:val="0"/>
      <w:marRight w:val="0"/>
      <w:marTop w:val="0"/>
      <w:marBottom w:val="0"/>
      <w:divBdr>
        <w:top w:val="none" w:sz="0" w:space="0" w:color="auto"/>
        <w:left w:val="none" w:sz="0" w:space="0" w:color="auto"/>
        <w:bottom w:val="none" w:sz="0" w:space="0" w:color="auto"/>
        <w:right w:val="none" w:sz="0" w:space="0" w:color="auto"/>
      </w:divBdr>
    </w:div>
    <w:div w:id="719861899">
      <w:bodyDiv w:val="1"/>
      <w:marLeft w:val="0"/>
      <w:marRight w:val="0"/>
      <w:marTop w:val="0"/>
      <w:marBottom w:val="0"/>
      <w:divBdr>
        <w:top w:val="none" w:sz="0" w:space="0" w:color="auto"/>
        <w:left w:val="none" w:sz="0" w:space="0" w:color="auto"/>
        <w:bottom w:val="none" w:sz="0" w:space="0" w:color="auto"/>
        <w:right w:val="none" w:sz="0" w:space="0" w:color="auto"/>
      </w:divBdr>
    </w:div>
    <w:div w:id="720204437">
      <w:bodyDiv w:val="1"/>
      <w:marLeft w:val="0"/>
      <w:marRight w:val="0"/>
      <w:marTop w:val="0"/>
      <w:marBottom w:val="0"/>
      <w:divBdr>
        <w:top w:val="none" w:sz="0" w:space="0" w:color="auto"/>
        <w:left w:val="none" w:sz="0" w:space="0" w:color="auto"/>
        <w:bottom w:val="none" w:sz="0" w:space="0" w:color="auto"/>
        <w:right w:val="none" w:sz="0" w:space="0" w:color="auto"/>
      </w:divBdr>
    </w:div>
    <w:div w:id="721758705">
      <w:bodyDiv w:val="1"/>
      <w:marLeft w:val="0"/>
      <w:marRight w:val="0"/>
      <w:marTop w:val="0"/>
      <w:marBottom w:val="0"/>
      <w:divBdr>
        <w:top w:val="none" w:sz="0" w:space="0" w:color="auto"/>
        <w:left w:val="none" w:sz="0" w:space="0" w:color="auto"/>
        <w:bottom w:val="none" w:sz="0" w:space="0" w:color="auto"/>
        <w:right w:val="none" w:sz="0" w:space="0" w:color="auto"/>
      </w:divBdr>
    </w:div>
    <w:div w:id="722562294">
      <w:bodyDiv w:val="1"/>
      <w:marLeft w:val="0"/>
      <w:marRight w:val="0"/>
      <w:marTop w:val="0"/>
      <w:marBottom w:val="0"/>
      <w:divBdr>
        <w:top w:val="none" w:sz="0" w:space="0" w:color="auto"/>
        <w:left w:val="none" w:sz="0" w:space="0" w:color="auto"/>
        <w:bottom w:val="none" w:sz="0" w:space="0" w:color="auto"/>
        <w:right w:val="none" w:sz="0" w:space="0" w:color="auto"/>
      </w:divBdr>
    </w:div>
    <w:div w:id="723529999">
      <w:bodyDiv w:val="1"/>
      <w:marLeft w:val="0"/>
      <w:marRight w:val="0"/>
      <w:marTop w:val="0"/>
      <w:marBottom w:val="0"/>
      <w:divBdr>
        <w:top w:val="none" w:sz="0" w:space="0" w:color="auto"/>
        <w:left w:val="none" w:sz="0" w:space="0" w:color="auto"/>
        <w:bottom w:val="none" w:sz="0" w:space="0" w:color="auto"/>
        <w:right w:val="none" w:sz="0" w:space="0" w:color="auto"/>
      </w:divBdr>
    </w:div>
    <w:div w:id="723791400">
      <w:bodyDiv w:val="1"/>
      <w:marLeft w:val="0"/>
      <w:marRight w:val="0"/>
      <w:marTop w:val="0"/>
      <w:marBottom w:val="0"/>
      <w:divBdr>
        <w:top w:val="none" w:sz="0" w:space="0" w:color="auto"/>
        <w:left w:val="none" w:sz="0" w:space="0" w:color="auto"/>
        <w:bottom w:val="none" w:sz="0" w:space="0" w:color="auto"/>
        <w:right w:val="none" w:sz="0" w:space="0" w:color="auto"/>
      </w:divBdr>
    </w:div>
    <w:div w:id="724335899">
      <w:bodyDiv w:val="1"/>
      <w:marLeft w:val="0"/>
      <w:marRight w:val="0"/>
      <w:marTop w:val="0"/>
      <w:marBottom w:val="0"/>
      <w:divBdr>
        <w:top w:val="none" w:sz="0" w:space="0" w:color="auto"/>
        <w:left w:val="none" w:sz="0" w:space="0" w:color="auto"/>
        <w:bottom w:val="none" w:sz="0" w:space="0" w:color="auto"/>
        <w:right w:val="none" w:sz="0" w:space="0" w:color="auto"/>
      </w:divBdr>
    </w:div>
    <w:div w:id="725027052">
      <w:bodyDiv w:val="1"/>
      <w:marLeft w:val="0"/>
      <w:marRight w:val="0"/>
      <w:marTop w:val="0"/>
      <w:marBottom w:val="0"/>
      <w:divBdr>
        <w:top w:val="none" w:sz="0" w:space="0" w:color="auto"/>
        <w:left w:val="none" w:sz="0" w:space="0" w:color="auto"/>
        <w:bottom w:val="none" w:sz="0" w:space="0" w:color="auto"/>
        <w:right w:val="none" w:sz="0" w:space="0" w:color="auto"/>
      </w:divBdr>
    </w:div>
    <w:div w:id="725686217">
      <w:bodyDiv w:val="1"/>
      <w:marLeft w:val="0"/>
      <w:marRight w:val="0"/>
      <w:marTop w:val="0"/>
      <w:marBottom w:val="0"/>
      <w:divBdr>
        <w:top w:val="none" w:sz="0" w:space="0" w:color="auto"/>
        <w:left w:val="none" w:sz="0" w:space="0" w:color="auto"/>
        <w:bottom w:val="none" w:sz="0" w:space="0" w:color="auto"/>
        <w:right w:val="none" w:sz="0" w:space="0" w:color="auto"/>
      </w:divBdr>
    </w:div>
    <w:div w:id="726880608">
      <w:bodyDiv w:val="1"/>
      <w:marLeft w:val="0"/>
      <w:marRight w:val="0"/>
      <w:marTop w:val="0"/>
      <w:marBottom w:val="0"/>
      <w:divBdr>
        <w:top w:val="none" w:sz="0" w:space="0" w:color="auto"/>
        <w:left w:val="none" w:sz="0" w:space="0" w:color="auto"/>
        <w:bottom w:val="none" w:sz="0" w:space="0" w:color="auto"/>
        <w:right w:val="none" w:sz="0" w:space="0" w:color="auto"/>
      </w:divBdr>
    </w:div>
    <w:div w:id="729957365">
      <w:bodyDiv w:val="1"/>
      <w:marLeft w:val="0"/>
      <w:marRight w:val="0"/>
      <w:marTop w:val="0"/>
      <w:marBottom w:val="0"/>
      <w:divBdr>
        <w:top w:val="none" w:sz="0" w:space="0" w:color="auto"/>
        <w:left w:val="none" w:sz="0" w:space="0" w:color="auto"/>
        <w:bottom w:val="none" w:sz="0" w:space="0" w:color="auto"/>
        <w:right w:val="none" w:sz="0" w:space="0" w:color="auto"/>
      </w:divBdr>
    </w:div>
    <w:div w:id="730692410">
      <w:bodyDiv w:val="1"/>
      <w:marLeft w:val="0"/>
      <w:marRight w:val="0"/>
      <w:marTop w:val="0"/>
      <w:marBottom w:val="0"/>
      <w:divBdr>
        <w:top w:val="none" w:sz="0" w:space="0" w:color="auto"/>
        <w:left w:val="none" w:sz="0" w:space="0" w:color="auto"/>
        <w:bottom w:val="none" w:sz="0" w:space="0" w:color="auto"/>
        <w:right w:val="none" w:sz="0" w:space="0" w:color="auto"/>
      </w:divBdr>
    </w:div>
    <w:div w:id="730812904">
      <w:bodyDiv w:val="1"/>
      <w:marLeft w:val="0"/>
      <w:marRight w:val="0"/>
      <w:marTop w:val="0"/>
      <w:marBottom w:val="0"/>
      <w:divBdr>
        <w:top w:val="none" w:sz="0" w:space="0" w:color="auto"/>
        <w:left w:val="none" w:sz="0" w:space="0" w:color="auto"/>
        <w:bottom w:val="none" w:sz="0" w:space="0" w:color="auto"/>
        <w:right w:val="none" w:sz="0" w:space="0" w:color="auto"/>
      </w:divBdr>
    </w:div>
    <w:div w:id="732197918">
      <w:bodyDiv w:val="1"/>
      <w:marLeft w:val="0"/>
      <w:marRight w:val="0"/>
      <w:marTop w:val="0"/>
      <w:marBottom w:val="0"/>
      <w:divBdr>
        <w:top w:val="none" w:sz="0" w:space="0" w:color="auto"/>
        <w:left w:val="none" w:sz="0" w:space="0" w:color="auto"/>
        <w:bottom w:val="none" w:sz="0" w:space="0" w:color="auto"/>
        <w:right w:val="none" w:sz="0" w:space="0" w:color="auto"/>
      </w:divBdr>
    </w:div>
    <w:div w:id="732314015">
      <w:bodyDiv w:val="1"/>
      <w:marLeft w:val="0"/>
      <w:marRight w:val="0"/>
      <w:marTop w:val="0"/>
      <w:marBottom w:val="0"/>
      <w:divBdr>
        <w:top w:val="none" w:sz="0" w:space="0" w:color="auto"/>
        <w:left w:val="none" w:sz="0" w:space="0" w:color="auto"/>
        <w:bottom w:val="none" w:sz="0" w:space="0" w:color="auto"/>
        <w:right w:val="none" w:sz="0" w:space="0" w:color="auto"/>
      </w:divBdr>
    </w:div>
    <w:div w:id="734549338">
      <w:bodyDiv w:val="1"/>
      <w:marLeft w:val="0"/>
      <w:marRight w:val="0"/>
      <w:marTop w:val="0"/>
      <w:marBottom w:val="0"/>
      <w:divBdr>
        <w:top w:val="none" w:sz="0" w:space="0" w:color="auto"/>
        <w:left w:val="none" w:sz="0" w:space="0" w:color="auto"/>
        <w:bottom w:val="none" w:sz="0" w:space="0" w:color="auto"/>
        <w:right w:val="none" w:sz="0" w:space="0" w:color="auto"/>
      </w:divBdr>
    </w:div>
    <w:div w:id="736442857">
      <w:bodyDiv w:val="1"/>
      <w:marLeft w:val="0"/>
      <w:marRight w:val="0"/>
      <w:marTop w:val="0"/>
      <w:marBottom w:val="0"/>
      <w:divBdr>
        <w:top w:val="none" w:sz="0" w:space="0" w:color="auto"/>
        <w:left w:val="none" w:sz="0" w:space="0" w:color="auto"/>
        <w:bottom w:val="none" w:sz="0" w:space="0" w:color="auto"/>
        <w:right w:val="none" w:sz="0" w:space="0" w:color="auto"/>
      </w:divBdr>
    </w:div>
    <w:div w:id="737018633">
      <w:bodyDiv w:val="1"/>
      <w:marLeft w:val="0"/>
      <w:marRight w:val="0"/>
      <w:marTop w:val="0"/>
      <w:marBottom w:val="0"/>
      <w:divBdr>
        <w:top w:val="none" w:sz="0" w:space="0" w:color="auto"/>
        <w:left w:val="none" w:sz="0" w:space="0" w:color="auto"/>
        <w:bottom w:val="none" w:sz="0" w:space="0" w:color="auto"/>
        <w:right w:val="none" w:sz="0" w:space="0" w:color="auto"/>
      </w:divBdr>
    </w:div>
    <w:div w:id="737282884">
      <w:bodyDiv w:val="1"/>
      <w:marLeft w:val="0"/>
      <w:marRight w:val="0"/>
      <w:marTop w:val="0"/>
      <w:marBottom w:val="0"/>
      <w:divBdr>
        <w:top w:val="none" w:sz="0" w:space="0" w:color="auto"/>
        <w:left w:val="none" w:sz="0" w:space="0" w:color="auto"/>
        <w:bottom w:val="none" w:sz="0" w:space="0" w:color="auto"/>
        <w:right w:val="none" w:sz="0" w:space="0" w:color="auto"/>
      </w:divBdr>
    </w:div>
    <w:div w:id="738789412">
      <w:bodyDiv w:val="1"/>
      <w:marLeft w:val="0"/>
      <w:marRight w:val="0"/>
      <w:marTop w:val="0"/>
      <w:marBottom w:val="0"/>
      <w:divBdr>
        <w:top w:val="none" w:sz="0" w:space="0" w:color="auto"/>
        <w:left w:val="none" w:sz="0" w:space="0" w:color="auto"/>
        <w:bottom w:val="none" w:sz="0" w:space="0" w:color="auto"/>
        <w:right w:val="none" w:sz="0" w:space="0" w:color="auto"/>
      </w:divBdr>
    </w:div>
    <w:div w:id="739132619">
      <w:bodyDiv w:val="1"/>
      <w:marLeft w:val="0"/>
      <w:marRight w:val="0"/>
      <w:marTop w:val="0"/>
      <w:marBottom w:val="0"/>
      <w:divBdr>
        <w:top w:val="none" w:sz="0" w:space="0" w:color="auto"/>
        <w:left w:val="none" w:sz="0" w:space="0" w:color="auto"/>
        <w:bottom w:val="none" w:sz="0" w:space="0" w:color="auto"/>
        <w:right w:val="none" w:sz="0" w:space="0" w:color="auto"/>
      </w:divBdr>
    </w:div>
    <w:div w:id="741147137">
      <w:bodyDiv w:val="1"/>
      <w:marLeft w:val="0"/>
      <w:marRight w:val="0"/>
      <w:marTop w:val="0"/>
      <w:marBottom w:val="0"/>
      <w:divBdr>
        <w:top w:val="none" w:sz="0" w:space="0" w:color="auto"/>
        <w:left w:val="none" w:sz="0" w:space="0" w:color="auto"/>
        <w:bottom w:val="none" w:sz="0" w:space="0" w:color="auto"/>
        <w:right w:val="none" w:sz="0" w:space="0" w:color="auto"/>
      </w:divBdr>
    </w:div>
    <w:div w:id="741222957">
      <w:bodyDiv w:val="1"/>
      <w:marLeft w:val="0"/>
      <w:marRight w:val="0"/>
      <w:marTop w:val="0"/>
      <w:marBottom w:val="0"/>
      <w:divBdr>
        <w:top w:val="none" w:sz="0" w:space="0" w:color="auto"/>
        <w:left w:val="none" w:sz="0" w:space="0" w:color="auto"/>
        <w:bottom w:val="none" w:sz="0" w:space="0" w:color="auto"/>
        <w:right w:val="none" w:sz="0" w:space="0" w:color="auto"/>
      </w:divBdr>
    </w:div>
    <w:div w:id="742069590">
      <w:bodyDiv w:val="1"/>
      <w:marLeft w:val="0"/>
      <w:marRight w:val="0"/>
      <w:marTop w:val="0"/>
      <w:marBottom w:val="0"/>
      <w:divBdr>
        <w:top w:val="none" w:sz="0" w:space="0" w:color="auto"/>
        <w:left w:val="none" w:sz="0" w:space="0" w:color="auto"/>
        <w:bottom w:val="none" w:sz="0" w:space="0" w:color="auto"/>
        <w:right w:val="none" w:sz="0" w:space="0" w:color="auto"/>
      </w:divBdr>
    </w:div>
    <w:div w:id="743180855">
      <w:bodyDiv w:val="1"/>
      <w:marLeft w:val="0"/>
      <w:marRight w:val="0"/>
      <w:marTop w:val="0"/>
      <w:marBottom w:val="0"/>
      <w:divBdr>
        <w:top w:val="none" w:sz="0" w:space="0" w:color="auto"/>
        <w:left w:val="none" w:sz="0" w:space="0" w:color="auto"/>
        <w:bottom w:val="none" w:sz="0" w:space="0" w:color="auto"/>
        <w:right w:val="none" w:sz="0" w:space="0" w:color="auto"/>
      </w:divBdr>
    </w:div>
    <w:div w:id="743185828">
      <w:bodyDiv w:val="1"/>
      <w:marLeft w:val="0"/>
      <w:marRight w:val="0"/>
      <w:marTop w:val="0"/>
      <w:marBottom w:val="0"/>
      <w:divBdr>
        <w:top w:val="none" w:sz="0" w:space="0" w:color="auto"/>
        <w:left w:val="none" w:sz="0" w:space="0" w:color="auto"/>
        <w:bottom w:val="none" w:sz="0" w:space="0" w:color="auto"/>
        <w:right w:val="none" w:sz="0" w:space="0" w:color="auto"/>
      </w:divBdr>
    </w:div>
    <w:div w:id="745416215">
      <w:bodyDiv w:val="1"/>
      <w:marLeft w:val="0"/>
      <w:marRight w:val="0"/>
      <w:marTop w:val="0"/>
      <w:marBottom w:val="0"/>
      <w:divBdr>
        <w:top w:val="none" w:sz="0" w:space="0" w:color="auto"/>
        <w:left w:val="none" w:sz="0" w:space="0" w:color="auto"/>
        <w:bottom w:val="none" w:sz="0" w:space="0" w:color="auto"/>
        <w:right w:val="none" w:sz="0" w:space="0" w:color="auto"/>
      </w:divBdr>
    </w:div>
    <w:div w:id="745493609">
      <w:bodyDiv w:val="1"/>
      <w:marLeft w:val="0"/>
      <w:marRight w:val="0"/>
      <w:marTop w:val="0"/>
      <w:marBottom w:val="0"/>
      <w:divBdr>
        <w:top w:val="none" w:sz="0" w:space="0" w:color="auto"/>
        <w:left w:val="none" w:sz="0" w:space="0" w:color="auto"/>
        <w:bottom w:val="none" w:sz="0" w:space="0" w:color="auto"/>
        <w:right w:val="none" w:sz="0" w:space="0" w:color="auto"/>
      </w:divBdr>
    </w:div>
    <w:div w:id="746225524">
      <w:bodyDiv w:val="1"/>
      <w:marLeft w:val="0"/>
      <w:marRight w:val="0"/>
      <w:marTop w:val="0"/>
      <w:marBottom w:val="0"/>
      <w:divBdr>
        <w:top w:val="none" w:sz="0" w:space="0" w:color="auto"/>
        <w:left w:val="none" w:sz="0" w:space="0" w:color="auto"/>
        <w:bottom w:val="none" w:sz="0" w:space="0" w:color="auto"/>
        <w:right w:val="none" w:sz="0" w:space="0" w:color="auto"/>
      </w:divBdr>
    </w:div>
    <w:div w:id="746271003">
      <w:bodyDiv w:val="1"/>
      <w:marLeft w:val="0"/>
      <w:marRight w:val="0"/>
      <w:marTop w:val="0"/>
      <w:marBottom w:val="0"/>
      <w:divBdr>
        <w:top w:val="none" w:sz="0" w:space="0" w:color="auto"/>
        <w:left w:val="none" w:sz="0" w:space="0" w:color="auto"/>
        <w:bottom w:val="none" w:sz="0" w:space="0" w:color="auto"/>
        <w:right w:val="none" w:sz="0" w:space="0" w:color="auto"/>
      </w:divBdr>
    </w:div>
    <w:div w:id="747388533">
      <w:bodyDiv w:val="1"/>
      <w:marLeft w:val="0"/>
      <w:marRight w:val="0"/>
      <w:marTop w:val="0"/>
      <w:marBottom w:val="0"/>
      <w:divBdr>
        <w:top w:val="none" w:sz="0" w:space="0" w:color="auto"/>
        <w:left w:val="none" w:sz="0" w:space="0" w:color="auto"/>
        <w:bottom w:val="none" w:sz="0" w:space="0" w:color="auto"/>
        <w:right w:val="none" w:sz="0" w:space="0" w:color="auto"/>
      </w:divBdr>
    </w:div>
    <w:div w:id="749736665">
      <w:bodyDiv w:val="1"/>
      <w:marLeft w:val="0"/>
      <w:marRight w:val="0"/>
      <w:marTop w:val="0"/>
      <w:marBottom w:val="0"/>
      <w:divBdr>
        <w:top w:val="none" w:sz="0" w:space="0" w:color="auto"/>
        <w:left w:val="none" w:sz="0" w:space="0" w:color="auto"/>
        <w:bottom w:val="none" w:sz="0" w:space="0" w:color="auto"/>
        <w:right w:val="none" w:sz="0" w:space="0" w:color="auto"/>
      </w:divBdr>
    </w:div>
    <w:div w:id="752164513">
      <w:bodyDiv w:val="1"/>
      <w:marLeft w:val="0"/>
      <w:marRight w:val="0"/>
      <w:marTop w:val="0"/>
      <w:marBottom w:val="0"/>
      <w:divBdr>
        <w:top w:val="none" w:sz="0" w:space="0" w:color="auto"/>
        <w:left w:val="none" w:sz="0" w:space="0" w:color="auto"/>
        <w:bottom w:val="none" w:sz="0" w:space="0" w:color="auto"/>
        <w:right w:val="none" w:sz="0" w:space="0" w:color="auto"/>
      </w:divBdr>
    </w:div>
    <w:div w:id="756753381">
      <w:bodyDiv w:val="1"/>
      <w:marLeft w:val="0"/>
      <w:marRight w:val="0"/>
      <w:marTop w:val="0"/>
      <w:marBottom w:val="0"/>
      <w:divBdr>
        <w:top w:val="none" w:sz="0" w:space="0" w:color="auto"/>
        <w:left w:val="none" w:sz="0" w:space="0" w:color="auto"/>
        <w:bottom w:val="none" w:sz="0" w:space="0" w:color="auto"/>
        <w:right w:val="none" w:sz="0" w:space="0" w:color="auto"/>
      </w:divBdr>
    </w:div>
    <w:div w:id="757215072">
      <w:bodyDiv w:val="1"/>
      <w:marLeft w:val="0"/>
      <w:marRight w:val="0"/>
      <w:marTop w:val="0"/>
      <w:marBottom w:val="0"/>
      <w:divBdr>
        <w:top w:val="none" w:sz="0" w:space="0" w:color="auto"/>
        <w:left w:val="none" w:sz="0" w:space="0" w:color="auto"/>
        <w:bottom w:val="none" w:sz="0" w:space="0" w:color="auto"/>
        <w:right w:val="none" w:sz="0" w:space="0" w:color="auto"/>
      </w:divBdr>
    </w:div>
    <w:div w:id="759104363">
      <w:bodyDiv w:val="1"/>
      <w:marLeft w:val="0"/>
      <w:marRight w:val="0"/>
      <w:marTop w:val="0"/>
      <w:marBottom w:val="0"/>
      <w:divBdr>
        <w:top w:val="none" w:sz="0" w:space="0" w:color="auto"/>
        <w:left w:val="none" w:sz="0" w:space="0" w:color="auto"/>
        <w:bottom w:val="none" w:sz="0" w:space="0" w:color="auto"/>
        <w:right w:val="none" w:sz="0" w:space="0" w:color="auto"/>
      </w:divBdr>
    </w:div>
    <w:div w:id="760101787">
      <w:bodyDiv w:val="1"/>
      <w:marLeft w:val="0"/>
      <w:marRight w:val="0"/>
      <w:marTop w:val="0"/>
      <w:marBottom w:val="0"/>
      <w:divBdr>
        <w:top w:val="none" w:sz="0" w:space="0" w:color="auto"/>
        <w:left w:val="none" w:sz="0" w:space="0" w:color="auto"/>
        <w:bottom w:val="none" w:sz="0" w:space="0" w:color="auto"/>
        <w:right w:val="none" w:sz="0" w:space="0" w:color="auto"/>
      </w:divBdr>
    </w:div>
    <w:div w:id="761071080">
      <w:bodyDiv w:val="1"/>
      <w:marLeft w:val="0"/>
      <w:marRight w:val="0"/>
      <w:marTop w:val="0"/>
      <w:marBottom w:val="0"/>
      <w:divBdr>
        <w:top w:val="none" w:sz="0" w:space="0" w:color="auto"/>
        <w:left w:val="none" w:sz="0" w:space="0" w:color="auto"/>
        <w:bottom w:val="none" w:sz="0" w:space="0" w:color="auto"/>
        <w:right w:val="none" w:sz="0" w:space="0" w:color="auto"/>
      </w:divBdr>
    </w:div>
    <w:div w:id="761490700">
      <w:bodyDiv w:val="1"/>
      <w:marLeft w:val="0"/>
      <w:marRight w:val="0"/>
      <w:marTop w:val="0"/>
      <w:marBottom w:val="0"/>
      <w:divBdr>
        <w:top w:val="none" w:sz="0" w:space="0" w:color="auto"/>
        <w:left w:val="none" w:sz="0" w:space="0" w:color="auto"/>
        <w:bottom w:val="none" w:sz="0" w:space="0" w:color="auto"/>
        <w:right w:val="none" w:sz="0" w:space="0" w:color="auto"/>
      </w:divBdr>
    </w:div>
    <w:div w:id="763649057">
      <w:bodyDiv w:val="1"/>
      <w:marLeft w:val="0"/>
      <w:marRight w:val="0"/>
      <w:marTop w:val="0"/>
      <w:marBottom w:val="0"/>
      <w:divBdr>
        <w:top w:val="none" w:sz="0" w:space="0" w:color="auto"/>
        <w:left w:val="none" w:sz="0" w:space="0" w:color="auto"/>
        <w:bottom w:val="none" w:sz="0" w:space="0" w:color="auto"/>
        <w:right w:val="none" w:sz="0" w:space="0" w:color="auto"/>
      </w:divBdr>
    </w:div>
    <w:div w:id="765078549">
      <w:bodyDiv w:val="1"/>
      <w:marLeft w:val="0"/>
      <w:marRight w:val="0"/>
      <w:marTop w:val="0"/>
      <w:marBottom w:val="0"/>
      <w:divBdr>
        <w:top w:val="none" w:sz="0" w:space="0" w:color="auto"/>
        <w:left w:val="none" w:sz="0" w:space="0" w:color="auto"/>
        <w:bottom w:val="none" w:sz="0" w:space="0" w:color="auto"/>
        <w:right w:val="none" w:sz="0" w:space="0" w:color="auto"/>
      </w:divBdr>
    </w:div>
    <w:div w:id="765923517">
      <w:bodyDiv w:val="1"/>
      <w:marLeft w:val="0"/>
      <w:marRight w:val="0"/>
      <w:marTop w:val="0"/>
      <w:marBottom w:val="0"/>
      <w:divBdr>
        <w:top w:val="none" w:sz="0" w:space="0" w:color="auto"/>
        <w:left w:val="none" w:sz="0" w:space="0" w:color="auto"/>
        <w:bottom w:val="none" w:sz="0" w:space="0" w:color="auto"/>
        <w:right w:val="none" w:sz="0" w:space="0" w:color="auto"/>
      </w:divBdr>
    </w:div>
    <w:div w:id="766313171">
      <w:bodyDiv w:val="1"/>
      <w:marLeft w:val="0"/>
      <w:marRight w:val="0"/>
      <w:marTop w:val="0"/>
      <w:marBottom w:val="0"/>
      <w:divBdr>
        <w:top w:val="none" w:sz="0" w:space="0" w:color="auto"/>
        <w:left w:val="none" w:sz="0" w:space="0" w:color="auto"/>
        <w:bottom w:val="none" w:sz="0" w:space="0" w:color="auto"/>
        <w:right w:val="none" w:sz="0" w:space="0" w:color="auto"/>
      </w:divBdr>
    </w:div>
    <w:div w:id="768424998">
      <w:bodyDiv w:val="1"/>
      <w:marLeft w:val="0"/>
      <w:marRight w:val="0"/>
      <w:marTop w:val="0"/>
      <w:marBottom w:val="0"/>
      <w:divBdr>
        <w:top w:val="none" w:sz="0" w:space="0" w:color="auto"/>
        <w:left w:val="none" w:sz="0" w:space="0" w:color="auto"/>
        <w:bottom w:val="none" w:sz="0" w:space="0" w:color="auto"/>
        <w:right w:val="none" w:sz="0" w:space="0" w:color="auto"/>
      </w:divBdr>
    </w:div>
    <w:div w:id="768433186">
      <w:bodyDiv w:val="1"/>
      <w:marLeft w:val="0"/>
      <w:marRight w:val="0"/>
      <w:marTop w:val="0"/>
      <w:marBottom w:val="0"/>
      <w:divBdr>
        <w:top w:val="none" w:sz="0" w:space="0" w:color="auto"/>
        <w:left w:val="none" w:sz="0" w:space="0" w:color="auto"/>
        <w:bottom w:val="none" w:sz="0" w:space="0" w:color="auto"/>
        <w:right w:val="none" w:sz="0" w:space="0" w:color="auto"/>
      </w:divBdr>
    </w:div>
    <w:div w:id="768813980">
      <w:bodyDiv w:val="1"/>
      <w:marLeft w:val="0"/>
      <w:marRight w:val="0"/>
      <w:marTop w:val="0"/>
      <w:marBottom w:val="0"/>
      <w:divBdr>
        <w:top w:val="none" w:sz="0" w:space="0" w:color="auto"/>
        <w:left w:val="none" w:sz="0" w:space="0" w:color="auto"/>
        <w:bottom w:val="none" w:sz="0" w:space="0" w:color="auto"/>
        <w:right w:val="none" w:sz="0" w:space="0" w:color="auto"/>
      </w:divBdr>
    </w:div>
    <w:div w:id="769735814">
      <w:bodyDiv w:val="1"/>
      <w:marLeft w:val="0"/>
      <w:marRight w:val="0"/>
      <w:marTop w:val="0"/>
      <w:marBottom w:val="0"/>
      <w:divBdr>
        <w:top w:val="none" w:sz="0" w:space="0" w:color="auto"/>
        <w:left w:val="none" w:sz="0" w:space="0" w:color="auto"/>
        <w:bottom w:val="none" w:sz="0" w:space="0" w:color="auto"/>
        <w:right w:val="none" w:sz="0" w:space="0" w:color="auto"/>
      </w:divBdr>
    </w:div>
    <w:div w:id="770395489">
      <w:bodyDiv w:val="1"/>
      <w:marLeft w:val="0"/>
      <w:marRight w:val="0"/>
      <w:marTop w:val="0"/>
      <w:marBottom w:val="0"/>
      <w:divBdr>
        <w:top w:val="none" w:sz="0" w:space="0" w:color="auto"/>
        <w:left w:val="none" w:sz="0" w:space="0" w:color="auto"/>
        <w:bottom w:val="none" w:sz="0" w:space="0" w:color="auto"/>
        <w:right w:val="none" w:sz="0" w:space="0" w:color="auto"/>
      </w:divBdr>
    </w:div>
    <w:div w:id="771126637">
      <w:bodyDiv w:val="1"/>
      <w:marLeft w:val="0"/>
      <w:marRight w:val="0"/>
      <w:marTop w:val="0"/>
      <w:marBottom w:val="0"/>
      <w:divBdr>
        <w:top w:val="none" w:sz="0" w:space="0" w:color="auto"/>
        <w:left w:val="none" w:sz="0" w:space="0" w:color="auto"/>
        <w:bottom w:val="none" w:sz="0" w:space="0" w:color="auto"/>
        <w:right w:val="none" w:sz="0" w:space="0" w:color="auto"/>
      </w:divBdr>
    </w:div>
    <w:div w:id="771322114">
      <w:bodyDiv w:val="1"/>
      <w:marLeft w:val="0"/>
      <w:marRight w:val="0"/>
      <w:marTop w:val="0"/>
      <w:marBottom w:val="0"/>
      <w:divBdr>
        <w:top w:val="none" w:sz="0" w:space="0" w:color="auto"/>
        <w:left w:val="none" w:sz="0" w:space="0" w:color="auto"/>
        <w:bottom w:val="none" w:sz="0" w:space="0" w:color="auto"/>
        <w:right w:val="none" w:sz="0" w:space="0" w:color="auto"/>
      </w:divBdr>
    </w:div>
    <w:div w:id="773869232">
      <w:bodyDiv w:val="1"/>
      <w:marLeft w:val="0"/>
      <w:marRight w:val="0"/>
      <w:marTop w:val="0"/>
      <w:marBottom w:val="0"/>
      <w:divBdr>
        <w:top w:val="none" w:sz="0" w:space="0" w:color="auto"/>
        <w:left w:val="none" w:sz="0" w:space="0" w:color="auto"/>
        <w:bottom w:val="none" w:sz="0" w:space="0" w:color="auto"/>
        <w:right w:val="none" w:sz="0" w:space="0" w:color="auto"/>
      </w:divBdr>
    </w:div>
    <w:div w:id="774325713">
      <w:bodyDiv w:val="1"/>
      <w:marLeft w:val="0"/>
      <w:marRight w:val="0"/>
      <w:marTop w:val="0"/>
      <w:marBottom w:val="0"/>
      <w:divBdr>
        <w:top w:val="none" w:sz="0" w:space="0" w:color="auto"/>
        <w:left w:val="none" w:sz="0" w:space="0" w:color="auto"/>
        <w:bottom w:val="none" w:sz="0" w:space="0" w:color="auto"/>
        <w:right w:val="none" w:sz="0" w:space="0" w:color="auto"/>
      </w:divBdr>
    </w:div>
    <w:div w:id="777913347">
      <w:bodyDiv w:val="1"/>
      <w:marLeft w:val="0"/>
      <w:marRight w:val="0"/>
      <w:marTop w:val="0"/>
      <w:marBottom w:val="0"/>
      <w:divBdr>
        <w:top w:val="none" w:sz="0" w:space="0" w:color="auto"/>
        <w:left w:val="none" w:sz="0" w:space="0" w:color="auto"/>
        <w:bottom w:val="none" w:sz="0" w:space="0" w:color="auto"/>
        <w:right w:val="none" w:sz="0" w:space="0" w:color="auto"/>
      </w:divBdr>
    </w:div>
    <w:div w:id="778112242">
      <w:bodyDiv w:val="1"/>
      <w:marLeft w:val="0"/>
      <w:marRight w:val="0"/>
      <w:marTop w:val="0"/>
      <w:marBottom w:val="0"/>
      <w:divBdr>
        <w:top w:val="none" w:sz="0" w:space="0" w:color="auto"/>
        <w:left w:val="none" w:sz="0" w:space="0" w:color="auto"/>
        <w:bottom w:val="none" w:sz="0" w:space="0" w:color="auto"/>
        <w:right w:val="none" w:sz="0" w:space="0" w:color="auto"/>
      </w:divBdr>
    </w:div>
    <w:div w:id="779378790">
      <w:bodyDiv w:val="1"/>
      <w:marLeft w:val="0"/>
      <w:marRight w:val="0"/>
      <w:marTop w:val="0"/>
      <w:marBottom w:val="0"/>
      <w:divBdr>
        <w:top w:val="none" w:sz="0" w:space="0" w:color="auto"/>
        <w:left w:val="none" w:sz="0" w:space="0" w:color="auto"/>
        <w:bottom w:val="none" w:sz="0" w:space="0" w:color="auto"/>
        <w:right w:val="none" w:sz="0" w:space="0" w:color="auto"/>
      </w:divBdr>
    </w:div>
    <w:div w:id="780951689">
      <w:bodyDiv w:val="1"/>
      <w:marLeft w:val="0"/>
      <w:marRight w:val="0"/>
      <w:marTop w:val="0"/>
      <w:marBottom w:val="0"/>
      <w:divBdr>
        <w:top w:val="none" w:sz="0" w:space="0" w:color="auto"/>
        <w:left w:val="none" w:sz="0" w:space="0" w:color="auto"/>
        <w:bottom w:val="none" w:sz="0" w:space="0" w:color="auto"/>
        <w:right w:val="none" w:sz="0" w:space="0" w:color="auto"/>
      </w:divBdr>
    </w:div>
    <w:div w:id="781876874">
      <w:bodyDiv w:val="1"/>
      <w:marLeft w:val="0"/>
      <w:marRight w:val="0"/>
      <w:marTop w:val="0"/>
      <w:marBottom w:val="0"/>
      <w:divBdr>
        <w:top w:val="none" w:sz="0" w:space="0" w:color="auto"/>
        <w:left w:val="none" w:sz="0" w:space="0" w:color="auto"/>
        <w:bottom w:val="none" w:sz="0" w:space="0" w:color="auto"/>
        <w:right w:val="none" w:sz="0" w:space="0" w:color="auto"/>
      </w:divBdr>
    </w:div>
    <w:div w:id="782261251">
      <w:bodyDiv w:val="1"/>
      <w:marLeft w:val="0"/>
      <w:marRight w:val="0"/>
      <w:marTop w:val="0"/>
      <w:marBottom w:val="0"/>
      <w:divBdr>
        <w:top w:val="none" w:sz="0" w:space="0" w:color="auto"/>
        <w:left w:val="none" w:sz="0" w:space="0" w:color="auto"/>
        <w:bottom w:val="none" w:sz="0" w:space="0" w:color="auto"/>
        <w:right w:val="none" w:sz="0" w:space="0" w:color="auto"/>
      </w:divBdr>
    </w:div>
    <w:div w:id="782531912">
      <w:bodyDiv w:val="1"/>
      <w:marLeft w:val="0"/>
      <w:marRight w:val="0"/>
      <w:marTop w:val="0"/>
      <w:marBottom w:val="0"/>
      <w:divBdr>
        <w:top w:val="none" w:sz="0" w:space="0" w:color="auto"/>
        <w:left w:val="none" w:sz="0" w:space="0" w:color="auto"/>
        <w:bottom w:val="none" w:sz="0" w:space="0" w:color="auto"/>
        <w:right w:val="none" w:sz="0" w:space="0" w:color="auto"/>
      </w:divBdr>
    </w:div>
    <w:div w:id="782532468">
      <w:bodyDiv w:val="1"/>
      <w:marLeft w:val="0"/>
      <w:marRight w:val="0"/>
      <w:marTop w:val="0"/>
      <w:marBottom w:val="0"/>
      <w:divBdr>
        <w:top w:val="none" w:sz="0" w:space="0" w:color="auto"/>
        <w:left w:val="none" w:sz="0" w:space="0" w:color="auto"/>
        <w:bottom w:val="none" w:sz="0" w:space="0" w:color="auto"/>
        <w:right w:val="none" w:sz="0" w:space="0" w:color="auto"/>
      </w:divBdr>
    </w:div>
    <w:div w:id="784160692">
      <w:bodyDiv w:val="1"/>
      <w:marLeft w:val="0"/>
      <w:marRight w:val="0"/>
      <w:marTop w:val="0"/>
      <w:marBottom w:val="0"/>
      <w:divBdr>
        <w:top w:val="none" w:sz="0" w:space="0" w:color="auto"/>
        <w:left w:val="none" w:sz="0" w:space="0" w:color="auto"/>
        <w:bottom w:val="none" w:sz="0" w:space="0" w:color="auto"/>
        <w:right w:val="none" w:sz="0" w:space="0" w:color="auto"/>
      </w:divBdr>
    </w:div>
    <w:div w:id="784694339">
      <w:bodyDiv w:val="1"/>
      <w:marLeft w:val="0"/>
      <w:marRight w:val="0"/>
      <w:marTop w:val="0"/>
      <w:marBottom w:val="0"/>
      <w:divBdr>
        <w:top w:val="none" w:sz="0" w:space="0" w:color="auto"/>
        <w:left w:val="none" w:sz="0" w:space="0" w:color="auto"/>
        <w:bottom w:val="none" w:sz="0" w:space="0" w:color="auto"/>
        <w:right w:val="none" w:sz="0" w:space="0" w:color="auto"/>
      </w:divBdr>
    </w:div>
    <w:div w:id="787119433">
      <w:bodyDiv w:val="1"/>
      <w:marLeft w:val="0"/>
      <w:marRight w:val="0"/>
      <w:marTop w:val="0"/>
      <w:marBottom w:val="0"/>
      <w:divBdr>
        <w:top w:val="none" w:sz="0" w:space="0" w:color="auto"/>
        <w:left w:val="none" w:sz="0" w:space="0" w:color="auto"/>
        <w:bottom w:val="none" w:sz="0" w:space="0" w:color="auto"/>
        <w:right w:val="none" w:sz="0" w:space="0" w:color="auto"/>
      </w:divBdr>
    </w:div>
    <w:div w:id="792095397">
      <w:bodyDiv w:val="1"/>
      <w:marLeft w:val="0"/>
      <w:marRight w:val="0"/>
      <w:marTop w:val="0"/>
      <w:marBottom w:val="0"/>
      <w:divBdr>
        <w:top w:val="none" w:sz="0" w:space="0" w:color="auto"/>
        <w:left w:val="none" w:sz="0" w:space="0" w:color="auto"/>
        <w:bottom w:val="none" w:sz="0" w:space="0" w:color="auto"/>
        <w:right w:val="none" w:sz="0" w:space="0" w:color="auto"/>
      </w:divBdr>
    </w:div>
    <w:div w:id="793014446">
      <w:bodyDiv w:val="1"/>
      <w:marLeft w:val="0"/>
      <w:marRight w:val="0"/>
      <w:marTop w:val="0"/>
      <w:marBottom w:val="0"/>
      <w:divBdr>
        <w:top w:val="none" w:sz="0" w:space="0" w:color="auto"/>
        <w:left w:val="none" w:sz="0" w:space="0" w:color="auto"/>
        <w:bottom w:val="none" w:sz="0" w:space="0" w:color="auto"/>
        <w:right w:val="none" w:sz="0" w:space="0" w:color="auto"/>
      </w:divBdr>
    </w:div>
    <w:div w:id="793407178">
      <w:bodyDiv w:val="1"/>
      <w:marLeft w:val="0"/>
      <w:marRight w:val="0"/>
      <w:marTop w:val="0"/>
      <w:marBottom w:val="0"/>
      <w:divBdr>
        <w:top w:val="none" w:sz="0" w:space="0" w:color="auto"/>
        <w:left w:val="none" w:sz="0" w:space="0" w:color="auto"/>
        <w:bottom w:val="none" w:sz="0" w:space="0" w:color="auto"/>
        <w:right w:val="none" w:sz="0" w:space="0" w:color="auto"/>
      </w:divBdr>
    </w:div>
    <w:div w:id="793863352">
      <w:bodyDiv w:val="1"/>
      <w:marLeft w:val="0"/>
      <w:marRight w:val="0"/>
      <w:marTop w:val="0"/>
      <w:marBottom w:val="0"/>
      <w:divBdr>
        <w:top w:val="none" w:sz="0" w:space="0" w:color="auto"/>
        <w:left w:val="none" w:sz="0" w:space="0" w:color="auto"/>
        <w:bottom w:val="none" w:sz="0" w:space="0" w:color="auto"/>
        <w:right w:val="none" w:sz="0" w:space="0" w:color="auto"/>
      </w:divBdr>
    </w:div>
    <w:div w:id="797141453">
      <w:bodyDiv w:val="1"/>
      <w:marLeft w:val="0"/>
      <w:marRight w:val="0"/>
      <w:marTop w:val="0"/>
      <w:marBottom w:val="0"/>
      <w:divBdr>
        <w:top w:val="none" w:sz="0" w:space="0" w:color="auto"/>
        <w:left w:val="none" w:sz="0" w:space="0" w:color="auto"/>
        <w:bottom w:val="none" w:sz="0" w:space="0" w:color="auto"/>
        <w:right w:val="none" w:sz="0" w:space="0" w:color="auto"/>
      </w:divBdr>
    </w:div>
    <w:div w:id="798063676">
      <w:bodyDiv w:val="1"/>
      <w:marLeft w:val="0"/>
      <w:marRight w:val="0"/>
      <w:marTop w:val="0"/>
      <w:marBottom w:val="0"/>
      <w:divBdr>
        <w:top w:val="none" w:sz="0" w:space="0" w:color="auto"/>
        <w:left w:val="none" w:sz="0" w:space="0" w:color="auto"/>
        <w:bottom w:val="none" w:sz="0" w:space="0" w:color="auto"/>
        <w:right w:val="none" w:sz="0" w:space="0" w:color="auto"/>
      </w:divBdr>
    </w:div>
    <w:div w:id="801463746">
      <w:bodyDiv w:val="1"/>
      <w:marLeft w:val="0"/>
      <w:marRight w:val="0"/>
      <w:marTop w:val="0"/>
      <w:marBottom w:val="0"/>
      <w:divBdr>
        <w:top w:val="none" w:sz="0" w:space="0" w:color="auto"/>
        <w:left w:val="none" w:sz="0" w:space="0" w:color="auto"/>
        <w:bottom w:val="none" w:sz="0" w:space="0" w:color="auto"/>
        <w:right w:val="none" w:sz="0" w:space="0" w:color="auto"/>
      </w:divBdr>
    </w:div>
    <w:div w:id="803961897">
      <w:bodyDiv w:val="1"/>
      <w:marLeft w:val="0"/>
      <w:marRight w:val="0"/>
      <w:marTop w:val="0"/>
      <w:marBottom w:val="0"/>
      <w:divBdr>
        <w:top w:val="none" w:sz="0" w:space="0" w:color="auto"/>
        <w:left w:val="none" w:sz="0" w:space="0" w:color="auto"/>
        <w:bottom w:val="none" w:sz="0" w:space="0" w:color="auto"/>
        <w:right w:val="none" w:sz="0" w:space="0" w:color="auto"/>
      </w:divBdr>
    </w:div>
    <w:div w:id="805316032">
      <w:bodyDiv w:val="1"/>
      <w:marLeft w:val="0"/>
      <w:marRight w:val="0"/>
      <w:marTop w:val="0"/>
      <w:marBottom w:val="0"/>
      <w:divBdr>
        <w:top w:val="none" w:sz="0" w:space="0" w:color="auto"/>
        <w:left w:val="none" w:sz="0" w:space="0" w:color="auto"/>
        <w:bottom w:val="none" w:sz="0" w:space="0" w:color="auto"/>
        <w:right w:val="none" w:sz="0" w:space="0" w:color="auto"/>
      </w:divBdr>
    </w:div>
    <w:div w:id="805779162">
      <w:bodyDiv w:val="1"/>
      <w:marLeft w:val="0"/>
      <w:marRight w:val="0"/>
      <w:marTop w:val="0"/>
      <w:marBottom w:val="0"/>
      <w:divBdr>
        <w:top w:val="none" w:sz="0" w:space="0" w:color="auto"/>
        <w:left w:val="none" w:sz="0" w:space="0" w:color="auto"/>
        <w:bottom w:val="none" w:sz="0" w:space="0" w:color="auto"/>
        <w:right w:val="none" w:sz="0" w:space="0" w:color="auto"/>
      </w:divBdr>
    </w:div>
    <w:div w:id="806051740">
      <w:bodyDiv w:val="1"/>
      <w:marLeft w:val="0"/>
      <w:marRight w:val="0"/>
      <w:marTop w:val="0"/>
      <w:marBottom w:val="0"/>
      <w:divBdr>
        <w:top w:val="none" w:sz="0" w:space="0" w:color="auto"/>
        <w:left w:val="none" w:sz="0" w:space="0" w:color="auto"/>
        <w:bottom w:val="none" w:sz="0" w:space="0" w:color="auto"/>
        <w:right w:val="none" w:sz="0" w:space="0" w:color="auto"/>
      </w:divBdr>
    </w:div>
    <w:div w:id="806356078">
      <w:bodyDiv w:val="1"/>
      <w:marLeft w:val="0"/>
      <w:marRight w:val="0"/>
      <w:marTop w:val="0"/>
      <w:marBottom w:val="0"/>
      <w:divBdr>
        <w:top w:val="none" w:sz="0" w:space="0" w:color="auto"/>
        <w:left w:val="none" w:sz="0" w:space="0" w:color="auto"/>
        <w:bottom w:val="none" w:sz="0" w:space="0" w:color="auto"/>
        <w:right w:val="none" w:sz="0" w:space="0" w:color="auto"/>
      </w:divBdr>
    </w:div>
    <w:div w:id="808325201">
      <w:bodyDiv w:val="1"/>
      <w:marLeft w:val="0"/>
      <w:marRight w:val="0"/>
      <w:marTop w:val="0"/>
      <w:marBottom w:val="0"/>
      <w:divBdr>
        <w:top w:val="none" w:sz="0" w:space="0" w:color="auto"/>
        <w:left w:val="none" w:sz="0" w:space="0" w:color="auto"/>
        <w:bottom w:val="none" w:sz="0" w:space="0" w:color="auto"/>
        <w:right w:val="none" w:sz="0" w:space="0" w:color="auto"/>
      </w:divBdr>
    </w:div>
    <w:div w:id="810056583">
      <w:bodyDiv w:val="1"/>
      <w:marLeft w:val="0"/>
      <w:marRight w:val="0"/>
      <w:marTop w:val="0"/>
      <w:marBottom w:val="0"/>
      <w:divBdr>
        <w:top w:val="none" w:sz="0" w:space="0" w:color="auto"/>
        <w:left w:val="none" w:sz="0" w:space="0" w:color="auto"/>
        <w:bottom w:val="none" w:sz="0" w:space="0" w:color="auto"/>
        <w:right w:val="none" w:sz="0" w:space="0" w:color="auto"/>
      </w:divBdr>
    </w:div>
    <w:div w:id="810944526">
      <w:bodyDiv w:val="1"/>
      <w:marLeft w:val="0"/>
      <w:marRight w:val="0"/>
      <w:marTop w:val="0"/>
      <w:marBottom w:val="0"/>
      <w:divBdr>
        <w:top w:val="none" w:sz="0" w:space="0" w:color="auto"/>
        <w:left w:val="none" w:sz="0" w:space="0" w:color="auto"/>
        <w:bottom w:val="none" w:sz="0" w:space="0" w:color="auto"/>
        <w:right w:val="none" w:sz="0" w:space="0" w:color="auto"/>
      </w:divBdr>
    </w:div>
    <w:div w:id="811365312">
      <w:bodyDiv w:val="1"/>
      <w:marLeft w:val="0"/>
      <w:marRight w:val="0"/>
      <w:marTop w:val="0"/>
      <w:marBottom w:val="0"/>
      <w:divBdr>
        <w:top w:val="none" w:sz="0" w:space="0" w:color="auto"/>
        <w:left w:val="none" w:sz="0" w:space="0" w:color="auto"/>
        <w:bottom w:val="none" w:sz="0" w:space="0" w:color="auto"/>
        <w:right w:val="none" w:sz="0" w:space="0" w:color="auto"/>
      </w:divBdr>
    </w:div>
    <w:div w:id="812219158">
      <w:bodyDiv w:val="1"/>
      <w:marLeft w:val="0"/>
      <w:marRight w:val="0"/>
      <w:marTop w:val="0"/>
      <w:marBottom w:val="0"/>
      <w:divBdr>
        <w:top w:val="none" w:sz="0" w:space="0" w:color="auto"/>
        <w:left w:val="none" w:sz="0" w:space="0" w:color="auto"/>
        <w:bottom w:val="none" w:sz="0" w:space="0" w:color="auto"/>
        <w:right w:val="none" w:sz="0" w:space="0" w:color="auto"/>
      </w:divBdr>
    </w:div>
    <w:div w:id="812986375">
      <w:bodyDiv w:val="1"/>
      <w:marLeft w:val="0"/>
      <w:marRight w:val="0"/>
      <w:marTop w:val="0"/>
      <w:marBottom w:val="0"/>
      <w:divBdr>
        <w:top w:val="none" w:sz="0" w:space="0" w:color="auto"/>
        <w:left w:val="none" w:sz="0" w:space="0" w:color="auto"/>
        <w:bottom w:val="none" w:sz="0" w:space="0" w:color="auto"/>
        <w:right w:val="none" w:sz="0" w:space="0" w:color="auto"/>
      </w:divBdr>
    </w:div>
    <w:div w:id="813646881">
      <w:bodyDiv w:val="1"/>
      <w:marLeft w:val="0"/>
      <w:marRight w:val="0"/>
      <w:marTop w:val="0"/>
      <w:marBottom w:val="0"/>
      <w:divBdr>
        <w:top w:val="none" w:sz="0" w:space="0" w:color="auto"/>
        <w:left w:val="none" w:sz="0" w:space="0" w:color="auto"/>
        <w:bottom w:val="none" w:sz="0" w:space="0" w:color="auto"/>
        <w:right w:val="none" w:sz="0" w:space="0" w:color="auto"/>
      </w:divBdr>
    </w:div>
    <w:div w:id="814681446">
      <w:bodyDiv w:val="1"/>
      <w:marLeft w:val="0"/>
      <w:marRight w:val="0"/>
      <w:marTop w:val="0"/>
      <w:marBottom w:val="0"/>
      <w:divBdr>
        <w:top w:val="none" w:sz="0" w:space="0" w:color="auto"/>
        <w:left w:val="none" w:sz="0" w:space="0" w:color="auto"/>
        <w:bottom w:val="none" w:sz="0" w:space="0" w:color="auto"/>
        <w:right w:val="none" w:sz="0" w:space="0" w:color="auto"/>
      </w:divBdr>
    </w:div>
    <w:div w:id="815954607">
      <w:bodyDiv w:val="1"/>
      <w:marLeft w:val="0"/>
      <w:marRight w:val="0"/>
      <w:marTop w:val="0"/>
      <w:marBottom w:val="0"/>
      <w:divBdr>
        <w:top w:val="none" w:sz="0" w:space="0" w:color="auto"/>
        <w:left w:val="none" w:sz="0" w:space="0" w:color="auto"/>
        <w:bottom w:val="none" w:sz="0" w:space="0" w:color="auto"/>
        <w:right w:val="none" w:sz="0" w:space="0" w:color="auto"/>
      </w:divBdr>
    </w:div>
    <w:div w:id="816654497">
      <w:bodyDiv w:val="1"/>
      <w:marLeft w:val="0"/>
      <w:marRight w:val="0"/>
      <w:marTop w:val="0"/>
      <w:marBottom w:val="0"/>
      <w:divBdr>
        <w:top w:val="none" w:sz="0" w:space="0" w:color="auto"/>
        <w:left w:val="none" w:sz="0" w:space="0" w:color="auto"/>
        <w:bottom w:val="none" w:sz="0" w:space="0" w:color="auto"/>
        <w:right w:val="none" w:sz="0" w:space="0" w:color="auto"/>
      </w:divBdr>
    </w:div>
    <w:div w:id="818615650">
      <w:bodyDiv w:val="1"/>
      <w:marLeft w:val="0"/>
      <w:marRight w:val="0"/>
      <w:marTop w:val="0"/>
      <w:marBottom w:val="0"/>
      <w:divBdr>
        <w:top w:val="none" w:sz="0" w:space="0" w:color="auto"/>
        <w:left w:val="none" w:sz="0" w:space="0" w:color="auto"/>
        <w:bottom w:val="none" w:sz="0" w:space="0" w:color="auto"/>
        <w:right w:val="none" w:sz="0" w:space="0" w:color="auto"/>
      </w:divBdr>
    </w:div>
    <w:div w:id="821234571">
      <w:bodyDiv w:val="1"/>
      <w:marLeft w:val="0"/>
      <w:marRight w:val="0"/>
      <w:marTop w:val="0"/>
      <w:marBottom w:val="0"/>
      <w:divBdr>
        <w:top w:val="none" w:sz="0" w:space="0" w:color="auto"/>
        <w:left w:val="none" w:sz="0" w:space="0" w:color="auto"/>
        <w:bottom w:val="none" w:sz="0" w:space="0" w:color="auto"/>
        <w:right w:val="none" w:sz="0" w:space="0" w:color="auto"/>
      </w:divBdr>
    </w:div>
    <w:div w:id="821507317">
      <w:bodyDiv w:val="1"/>
      <w:marLeft w:val="0"/>
      <w:marRight w:val="0"/>
      <w:marTop w:val="0"/>
      <w:marBottom w:val="0"/>
      <w:divBdr>
        <w:top w:val="none" w:sz="0" w:space="0" w:color="auto"/>
        <w:left w:val="none" w:sz="0" w:space="0" w:color="auto"/>
        <w:bottom w:val="none" w:sz="0" w:space="0" w:color="auto"/>
        <w:right w:val="none" w:sz="0" w:space="0" w:color="auto"/>
      </w:divBdr>
    </w:div>
    <w:div w:id="822083660">
      <w:bodyDiv w:val="1"/>
      <w:marLeft w:val="0"/>
      <w:marRight w:val="0"/>
      <w:marTop w:val="0"/>
      <w:marBottom w:val="0"/>
      <w:divBdr>
        <w:top w:val="none" w:sz="0" w:space="0" w:color="auto"/>
        <w:left w:val="none" w:sz="0" w:space="0" w:color="auto"/>
        <w:bottom w:val="none" w:sz="0" w:space="0" w:color="auto"/>
        <w:right w:val="none" w:sz="0" w:space="0" w:color="auto"/>
      </w:divBdr>
    </w:div>
    <w:div w:id="822508171">
      <w:bodyDiv w:val="1"/>
      <w:marLeft w:val="0"/>
      <w:marRight w:val="0"/>
      <w:marTop w:val="0"/>
      <w:marBottom w:val="0"/>
      <w:divBdr>
        <w:top w:val="none" w:sz="0" w:space="0" w:color="auto"/>
        <w:left w:val="none" w:sz="0" w:space="0" w:color="auto"/>
        <w:bottom w:val="none" w:sz="0" w:space="0" w:color="auto"/>
        <w:right w:val="none" w:sz="0" w:space="0" w:color="auto"/>
      </w:divBdr>
    </w:div>
    <w:div w:id="822744081">
      <w:bodyDiv w:val="1"/>
      <w:marLeft w:val="0"/>
      <w:marRight w:val="0"/>
      <w:marTop w:val="0"/>
      <w:marBottom w:val="0"/>
      <w:divBdr>
        <w:top w:val="none" w:sz="0" w:space="0" w:color="auto"/>
        <w:left w:val="none" w:sz="0" w:space="0" w:color="auto"/>
        <w:bottom w:val="none" w:sz="0" w:space="0" w:color="auto"/>
        <w:right w:val="none" w:sz="0" w:space="0" w:color="auto"/>
      </w:divBdr>
    </w:div>
    <w:div w:id="822891287">
      <w:bodyDiv w:val="1"/>
      <w:marLeft w:val="0"/>
      <w:marRight w:val="0"/>
      <w:marTop w:val="0"/>
      <w:marBottom w:val="0"/>
      <w:divBdr>
        <w:top w:val="none" w:sz="0" w:space="0" w:color="auto"/>
        <w:left w:val="none" w:sz="0" w:space="0" w:color="auto"/>
        <w:bottom w:val="none" w:sz="0" w:space="0" w:color="auto"/>
        <w:right w:val="none" w:sz="0" w:space="0" w:color="auto"/>
      </w:divBdr>
    </w:div>
    <w:div w:id="823160062">
      <w:bodyDiv w:val="1"/>
      <w:marLeft w:val="0"/>
      <w:marRight w:val="0"/>
      <w:marTop w:val="0"/>
      <w:marBottom w:val="0"/>
      <w:divBdr>
        <w:top w:val="none" w:sz="0" w:space="0" w:color="auto"/>
        <w:left w:val="none" w:sz="0" w:space="0" w:color="auto"/>
        <w:bottom w:val="none" w:sz="0" w:space="0" w:color="auto"/>
        <w:right w:val="none" w:sz="0" w:space="0" w:color="auto"/>
      </w:divBdr>
    </w:div>
    <w:div w:id="824469432">
      <w:bodyDiv w:val="1"/>
      <w:marLeft w:val="0"/>
      <w:marRight w:val="0"/>
      <w:marTop w:val="0"/>
      <w:marBottom w:val="0"/>
      <w:divBdr>
        <w:top w:val="none" w:sz="0" w:space="0" w:color="auto"/>
        <w:left w:val="none" w:sz="0" w:space="0" w:color="auto"/>
        <w:bottom w:val="none" w:sz="0" w:space="0" w:color="auto"/>
        <w:right w:val="none" w:sz="0" w:space="0" w:color="auto"/>
      </w:divBdr>
    </w:div>
    <w:div w:id="824903052">
      <w:bodyDiv w:val="1"/>
      <w:marLeft w:val="0"/>
      <w:marRight w:val="0"/>
      <w:marTop w:val="0"/>
      <w:marBottom w:val="0"/>
      <w:divBdr>
        <w:top w:val="none" w:sz="0" w:space="0" w:color="auto"/>
        <w:left w:val="none" w:sz="0" w:space="0" w:color="auto"/>
        <w:bottom w:val="none" w:sz="0" w:space="0" w:color="auto"/>
        <w:right w:val="none" w:sz="0" w:space="0" w:color="auto"/>
      </w:divBdr>
    </w:div>
    <w:div w:id="828910958">
      <w:bodyDiv w:val="1"/>
      <w:marLeft w:val="0"/>
      <w:marRight w:val="0"/>
      <w:marTop w:val="0"/>
      <w:marBottom w:val="0"/>
      <w:divBdr>
        <w:top w:val="none" w:sz="0" w:space="0" w:color="auto"/>
        <w:left w:val="none" w:sz="0" w:space="0" w:color="auto"/>
        <w:bottom w:val="none" w:sz="0" w:space="0" w:color="auto"/>
        <w:right w:val="none" w:sz="0" w:space="0" w:color="auto"/>
      </w:divBdr>
    </w:div>
    <w:div w:id="831725370">
      <w:bodyDiv w:val="1"/>
      <w:marLeft w:val="0"/>
      <w:marRight w:val="0"/>
      <w:marTop w:val="0"/>
      <w:marBottom w:val="0"/>
      <w:divBdr>
        <w:top w:val="none" w:sz="0" w:space="0" w:color="auto"/>
        <w:left w:val="none" w:sz="0" w:space="0" w:color="auto"/>
        <w:bottom w:val="none" w:sz="0" w:space="0" w:color="auto"/>
        <w:right w:val="none" w:sz="0" w:space="0" w:color="auto"/>
      </w:divBdr>
    </w:div>
    <w:div w:id="834297316">
      <w:bodyDiv w:val="1"/>
      <w:marLeft w:val="0"/>
      <w:marRight w:val="0"/>
      <w:marTop w:val="0"/>
      <w:marBottom w:val="0"/>
      <w:divBdr>
        <w:top w:val="none" w:sz="0" w:space="0" w:color="auto"/>
        <w:left w:val="none" w:sz="0" w:space="0" w:color="auto"/>
        <w:bottom w:val="none" w:sz="0" w:space="0" w:color="auto"/>
        <w:right w:val="none" w:sz="0" w:space="0" w:color="auto"/>
      </w:divBdr>
    </w:div>
    <w:div w:id="834808457">
      <w:bodyDiv w:val="1"/>
      <w:marLeft w:val="0"/>
      <w:marRight w:val="0"/>
      <w:marTop w:val="0"/>
      <w:marBottom w:val="0"/>
      <w:divBdr>
        <w:top w:val="none" w:sz="0" w:space="0" w:color="auto"/>
        <w:left w:val="none" w:sz="0" w:space="0" w:color="auto"/>
        <w:bottom w:val="none" w:sz="0" w:space="0" w:color="auto"/>
        <w:right w:val="none" w:sz="0" w:space="0" w:color="auto"/>
      </w:divBdr>
    </w:div>
    <w:div w:id="835462582">
      <w:bodyDiv w:val="1"/>
      <w:marLeft w:val="0"/>
      <w:marRight w:val="0"/>
      <w:marTop w:val="0"/>
      <w:marBottom w:val="0"/>
      <w:divBdr>
        <w:top w:val="none" w:sz="0" w:space="0" w:color="auto"/>
        <w:left w:val="none" w:sz="0" w:space="0" w:color="auto"/>
        <w:bottom w:val="none" w:sz="0" w:space="0" w:color="auto"/>
        <w:right w:val="none" w:sz="0" w:space="0" w:color="auto"/>
      </w:divBdr>
    </w:div>
    <w:div w:id="836119835">
      <w:bodyDiv w:val="1"/>
      <w:marLeft w:val="0"/>
      <w:marRight w:val="0"/>
      <w:marTop w:val="0"/>
      <w:marBottom w:val="0"/>
      <w:divBdr>
        <w:top w:val="none" w:sz="0" w:space="0" w:color="auto"/>
        <w:left w:val="none" w:sz="0" w:space="0" w:color="auto"/>
        <w:bottom w:val="none" w:sz="0" w:space="0" w:color="auto"/>
        <w:right w:val="none" w:sz="0" w:space="0" w:color="auto"/>
      </w:divBdr>
    </w:div>
    <w:div w:id="837962567">
      <w:bodyDiv w:val="1"/>
      <w:marLeft w:val="0"/>
      <w:marRight w:val="0"/>
      <w:marTop w:val="0"/>
      <w:marBottom w:val="0"/>
      <w:divBdr>
        <w:top w:val="none" w:sz="0" w:space="0" w:color="auto"/>
        <w:left w:val="none" w:sz="0" w:space="0" w:color="auto"/>
        <w:bottom w:val="none" w:sz="0" w:space="0" w:color="auto"/>
        <w:right w:val="none" w:sz="0" w:space="0" w:color="auto"/>
      </w:divBdr>
    </w:div>
    <w:div w:id="839856405">
      <w:bodyDiv w:val="1"/>
      <w:marLeft w:val="0"/>
      <w:marRight w:val="0"/>
      <w:marTop w:val="0"/>
      <w:marBottom w:val="0"/>
      <w:divBdr>
        <w:top w:val="none" w:sz="0" w:space="0" w:color="auto"/>
        <w:left w:val="none" w:sz="0" w:space="0" w:color="auto"/>
        <w:bottom w:val="none" w:sz="0" w:space="0" w:color="auto"/>
        <w:right w:val="none" w:sz="0" w:space="0" w:color="auto"/>
      </w:divBdr>
    </w:div>
    <w:div w:id="840512486">
      <w:bodyDiv w:val="1"/>
      <w:marLeft w:val="0"/>
      <w:marRight w:val="0"/>
      <w:marTop w:val="0"/>
      <w:marBottom w:val="0"/>
      <w:divBdr>
        <w:top w:val="none" w:sz="0" w:space="0" w:color="auto"/>
        <w:left w:val="none" w:sz="0" w:space="0" w:color="auto"/>
        <w:bottom w:val="none" w:sz="0" w:space="0" w:color="auto"/>
        <w:right w:val="none" w:sz="0" w:space="0" w:color="auto"/>
      </w:divBdr>
    </w:div>
    <w:div w:id="841775608">
      <w:bodyDiv w:val="1"/>
      <w:marLeft w:val="0"/>
      <w:marRight w:val="0"/>
      <w:marTop w:val="0"/>
      <w:marBottom w:val="0"/>
      <w:divBdr>
        <w:top w:val="none" w:sz="0" w:space="0" w:color="auto"/>
        <w:left w:val="none" w:sz="0" w:space="0" w:color="auto"/>
        <w:bottom w:val="none" w:sz="0" w:space="0" w:color="auto"/>
        <w:right w:val="none" w:sz="0" w:space="0" w:color="auto"/>
      </w:divBdr>
    </w:div>
    <w:div w:id="841899389">
      <w:bodyDiv w:val="1"/>
      <w:marLeft w:val="0"/>
      <w:marRight w:val="0"/>
      <w:marTop w:val="0"/>
      <w:marBottom w:val="0"/>
      <w:divBdr>
        <w:top w:val="none" w:sz="0" w:space="0" w:color="auto"/>
        <w:left w:val="none" w:sz="0" w:space="0" w:color="auto"/>
        <w:bottom w:val="none" w:sz="0" w:space="0" w:color="auto"/>
        <w:right w:val="none" w:sz="0" w:space="0" w:color="auto"/>
      </w:divBdr>
    </w:div>
    <w:div w:id="842548786">
      <w:bodyDiv w:val="1"/>
      <w:marLeft w:val="0"/>
      <w:marRight w:val="0"/>
      <w:marTop w:val="0"/>
      <w:marBottom w:val="0"/>
      <w:divBdr>
        <w:top w:val="none" w:sz="0" w:space="0" w:color="auto"/>
        <w:left w:val="none" w:sz="0" w:space="0" w:color="auto"/>
        <w:bottom w:val="none" w:sz="0" w:space="0" w:color="auto"/>
        <w:right w:val="none" w:sz="0" w:space="0" w:color="auto"/>
      </w:divBdr>
    </w:div>
    <w:div w:id="844704732">
      <w:bodyDiv w:val="1"/>
      <w:marLeft w:val="0"/>
      <w:marRight w:val="0"/>
      <w:marTop w:val="0"/>
      <w:marBottom w:val="0"/>
      <w:divBdr>
        <w:top w:val="none" w:sz="0" w:space="0" w:color="auto"/>
        <w:left w:val="none" w:sz="0" w:space="0" w:color="auto"/>
        <w:bottom w:val="none" w:sz="0" w:space="0" w:color="auto"/>
        <w:right w:val="none" w:sz="0" w:space="0" w:color="auto"/>
      </w:divBdr>
    </w:div>
    <w:div w:id="851451811">
      <w:bodyDiv w:val="1"/>
      <w:marLeft w:val="0"/>
      <w:marRight w:val="0"/>
      <w:marTop w:val="0"/>
      <w:marBottom w:val="0"/>
      <w:divBdr>
        <w:top w:val="none" w:sz="0" w:space="0" w:color="auto"/>
        <w:left w:val="none" w:sz="0" w:space="0" w:color="auto"/>
        <w:bottom w:val="none" w:sz="0" w:space="0" w:color="auto"/>
        <w:right w:val="none" w:sz="0" w:space="0" w:color="auto"/>
      </w:divBdr>
    </w:div>
    <w:div w:id="851602278">
      <w:bodyDiv w:val="1"/>
      <w:marLeft w:val="0"/>
      <w:marRight w:val="0"/>
      <w:marTop w:val="0"/>
      <w:marBottom w:val="0"/>
      <w:divBdr>
        <w:top w:val="none" w:sz="0" w:space="0" w:color="auto"/>
        <w:left w:val="none" w:sz="0" w:space="0" w:color="auto"/>
        <w:bottom w:val="none" w:sz="0" w:space="0" w:color="auto"/>
        <w:right w:val="none" w:sz="0" w:space="0" w:color="auto"/>
      </w:divBdr>
    </w:div>
    <w:div w:id="854617892">
      <w:bodyDiv w:val="1"/>
      <w:marLeft w:val="0"/>
      <w:marRight w:val="0"/>
      <w:marTop w:val="0"/>
      <w:marBottom w:val="0"/>
      <w:divBdr>
        <w:top w:val="none" w:sz="0" w:space="0" w:color="auto"/>
        <w:left w:val="none" w:sz="0" w:space="0" w:color="auto"/>
        <w:bottom w:val="none" w:sz="0" w:space="0" w:color="auto"/>
        <w:right w:val="none" w:sz="0" w:space="0" w:color="auto"/>
      </w:divBdr>
    </w:div>
    <w:div w:id="854879915">
      <w:bodyDiv w:val="1"/>
      <w:marLeft w:val="0"/>
      <w:marRight w:val="0"/>
      <w:marTop w:val="0"/>
      <w:marBottom w:val="0"/>
      <w:divBdr>
        <w:top w:val="none" w:sz="0" w:space="0" w:color="auto"/>
        <w:left w:val="none" w:sz="0" w:space="0" w:color="auto"/>
        <w:bottom w:val="none" w:sz="0" w:space="0" w:color="auto"/>
        <w:right w:val="none" w:sz="0" w:space="0" w:color="auto"/>
      </w:divBdr>
    </w:div>
    <w:div w:id="855314531">
      <w:bodyDiv w:val="1"/>
      <w:marLeft w:val="0"/>
      <w:marRight w:val="0"/>
      <w:marTop w:val="0"/>
      <w:marBottom w:val="0"/>
      <w:divBdr>
        <w:top w:val="none" w:sz="0" w:space="0" w:color="auto"/>
        <w:left w:val="none" w:sz="0" w:space="0" w:color="auto"/>
        <w:bottom w:val="none" w:sz="0" w:space="0" w:color="auto"/>
        <w:right w:val="none" w:sz="0" w:space="0" w:color="auto"/>
      </w:divBdr>
    </w:div>
    <w:div w:id="855339981">
      <w:bodyDiv w:val="1"/>
      <w:marLeft w:val="0"/>
      <w:marRight w:val="0"/>
      <w:marTop w:val="0"/>
      <w:marBottom w:val="0"/>
      <w:divBdr>
        <w:top w:val="none" w:sz="0" w:space="0" w:color="auto"/>
        <w:left w:val="none" w:sz="0" w:space="0" w:color="auto"/>
        <w:bottom w:val="none" w:sz="0" w:space="0" w:color="auto"/>
        <w:right w:val="none" w:sz="0" w:space="0" w:color="auto"/>
      </w:divBdr>
    </w:div>
    <w:div w:id="855654361">
      <w:bodyDiv w:val="1"/>
      <w:marLeft w:val="0"/>
      <w:marRight w:val="0"/>
      <w:marTop w:val="0"/>
      <w:marBottom w:val="0"/>
      <w:divBdr>
        <w:top w:val="none" w:sz="0" w:space="0" w:color="auto"/>
        <w:left w:val="none" w:sz="0" w:space="0" w:color="auto"/>
        <w:bottom w:val="none" w:sz="0" w:space="0" w:color="auto"/>
        <w:right w:val="none" w:sz="0" w:space="0" w:color="auto"/>
      </w:divBdr>
    </w:div>
    <w:div w:id="855773329">
      <w:bodyDiv w:val="1"/>
      <w:marLeft w:val="0"/>
      <w:marRight w:val="0"/>
      <w:marTop w:val="0"/>
      <w:marBottom w:val="0"/>
      <w:divBdr>
        <w:top w:val="none" w:sz="0" w:space="0" w:color="auto"/>
        <w:left w:val="none" w:sz="0" w:space="0" w:color="auto"/>
        <w:bottom w:val="none" w:sz="0" w:space="0" w:color="auto"/>
        <w:right w:val="none" w:sz="0" w:space="0" w:color="auto"/>
      </w:divBdr>
    </w:div>
    <w:div w:id="856503171">
      <w:bodyDiv w:val="1"/>
      <w:marLeft w:val="0"/>
      <w:marRight w:val="0"/>
      <w:marTop w:val="0"/>
      <w:marBottom w:val="0"/>
      <w:divBdr>
        <w:top w:val="none" w:sz="0" w:space="0" w:color="auto"/>
        <w:left w:val="none" w:sz="0" w:space="0" w:color="auto"/>
        <w:bottom w:val="none" w:sz="0" w:space="0" w:color="auto"/>
        <w:right w:val="none" w:sz="0" w:space="0" w:color="auto"/>
      </w:divBdr>
    </w:div>
    <w:div w:id="860165910">
      <w:bodyDiv w:val="1"/>
      <w:marLeft w:val="0"/>
      <w:marRight w:val="0"/>
      <w:marTop w:val="0"/>
      <w:marBottom w:val="0"/>
      <w:divBdr>
        <w:top w:val="none" w:sz="0" w:space="0" w:color="auto"/>
        <w:left w:val="none" w:sz="0" w:space="0" w:color="auto"/>
        <w:bottom w:val="none" w:sz="0" w:space="0" w:color="auto"/>
        <w:right w:val="none" w:sz="0" w:space="0" w:color="auto"/>
      </w:divBdr>
    </w:div>
    <w:div w:id="860971721">
      <w:bodyDiv w:val="1"/>
      <w:marLeft w:val="0"/>
      <w:marRight w:val="0"/>
      <w:marTop w:val="0"/>
      <w:marBottom w:val="0"/>
      <w:divBdr>
        <w:top w:val="none" w:sz="0" w:space="0" w:color="auto"/>
        <w:left w:val="none" w:sz="0" w:space="0" w:color="auto"/>
        <w:bottom w:val="none" w:sz="0" w:space="0" w:color="auto"/>
        <w:right w:val="none" w:sz="0" w:space="0" w:color="auto"/>
      </w:divBdr>
    </w:div>
    <w:div w:id="861169344">
      <w:bodyDiv w:val="1"/>
      <w:marLeft w:val="0"/>
      <w:marRight w:val="0"/>
      <w:marTop w:val="0"/>
      <w:marBottom w:val="0"/>
      <w:divBdr>
        <w:top w:val="none" w:sz="0" w:space="0" w:color="auto"/>
        <w:left w:val="none" w:sz="0" w:space="0" w:color="auto"/>
        <w:bottom w:val="none" w:sz="0" w:space="0" w:color="auto"/>
        <w:right w:val="none" w:sz="0" w:space="0" w:color="auto"/>
      </w:divBdr>
    </w:div>
    <w:div w:id="862134150">
      <w:bodyDiv w:val="1"/>
      <w:marLeft w:val="0"/>
      <w:marRight w:val="0"/>
      <w:marTop w:val="0"/>
      <w:marBottom w:val="0"/>
      <w:divBdr>
        <w:top w:val="none" w:sz="0" w:space="0" w:color="auto"/>
        <w:left w:val="none" w:sz="0" w:space="0" w:color="auto"/>
        <w:bottom w:val="none" w:sz="0" w:space="0" w:color="auto"/>
        <w:right w:val="none" w:sz="0" w:space="0" w:color="auto"/>
      </w:divBdr>
    </w:div>
    <w:div w:id="863325889">
      <w:bodyDiv w:val="1"/>
      <w:marLeft w:val="0"/>
      <w:marRight w:val="0"/>
      <w:marTop w:val="0"/>
      <w:marBottom w:val="0"/>
      <w:divBdr>
        <w:top w:val="none" w:sz="0" w:space="0" w:color="auto"/>
        <w:left w:val="none" w:sz="0" w:space="0" w:color="auto"/>
        <w:bottom w:val="none" w:sz="0" w:space="0" w:color="auto"/>
        <w:right w:val="none" w:sz="0" w:space="0" w:color="auto"/>
      </w:divBdr>
    </w:div>
    <w:div w:id="864753675">
      <w:bodyDiv w:val="1"/>
      <w:marLeft w:val="0"/>
      <w:marRight w:val="0"/>
      <w:marTop w:val="0"/>
      <w:marBottom w:val="0"/>
      <w:divBdr>
        <w:top w:val="none" w:sz="0" w:space="0" w:color="auto"/>
        <w:left w:val="none" w:sz="0" w:space="0" w:color="auto"/>
        <w:bottom w:val="none" w:sz="0" w:space="0" w:color="auto"/>
        <w:right w:val="none" w:sz="0" w:space="0" w:color="auto"/>
      </w:divBdr>
    </w:div>
    <w:div w:id="865556269">
      <w:bodyDiv w:val="1"/>
      <w:marLeft w:val="0"/>
      <w:marRight w:val="0"/>
      <w:marTop w:val="0"/>
      <w:marBottom w:val="0"/>
      <w:divBdr>
        <w:top w:val="none" w:sz="0" w:space="0" w:color="auto"/>
        <w:left w:val="none" w:sz="0" w:space="0" w:color="auto"/>
        <w:bottom w:val="none" w:sz="0" w:space="0" w:color="auto"/>
        <w:right w:val="none" w:sz="0" w:space="0" w:color="auto"/>
      </w:divBdr>
    </w:div>
    <w:div w:id="867839795">
      <w:bodyDiv w:val="1"/>
      <w:marLeft w:val="0"/>
      <w:marRight w:val="0"/>
      <w:marTop w:val="0"/>
      <w:marBottom w:val="0"/>
      <w:divBdr>
        <w:top w:val="none" w:sz="0" w:space="0" w:color="auto"/>
        <w:left w:val="none" w:sz="0" w:space="0" w:color="auto"/>
        <w:bottom w:val="none" w:sz="0" w:space="0" w:color="auto"/>
        <w:right w:val="none" w:sz="0" w:space="0" w:color="auto"/>
      </w:divBdr>
    </w:div>
    <w:div w:id="869031958">
      <w:bodyDiv w:val="1"/>
      <w:marLeft w:val="0"/>
      <w:marRight w:val="0"/>
      <w:marTop w:val="0"/>
      <w:marBottom w:val="0"/>
      <w:divBdr>
        <w:top w:val="none" w:sz="0" w:space="0" w:color="auto"/>
        <w:left w:val="none" w:sz="0" w:space="0" w:color="auto"/>
        <w:bottom w:val="none" w:sz="0" w:space="0" w:color="auto"/>
        <w:right w:val="none" w:sz="0" w:space="0" w:color="auto"/>
      </w:divBdr>
    </w:div>
    <w:div w:id="870411941">
      <w:bodyDiv w:val="1"/>
      <w:marLeft w:val="0"/>
      <w:marRight w:val="0"/>
      <w:marTop w:val="0"/>
      <w:marBottom w:val="0"/>
      <w:divBdr>
        <w:top w:val="none" w:sz="0" w:space="0" w:color="auto"/>
        <w:left w:val="none" w:sz="0" w:space="0" w:color="auto"/>
        <w:bottom w:val="none" w:sz="0" w:space="0" w:color="auto"/>
        <w:right w:val="none" w:sz="0" w:space="0" w:color="auto"/>
      </w:divBdr>
    </w:div>
    <w:div w:id="870610661">
      <w:bodyDiv w:val="1"/>
      <w:marLeft w:val="0"/>
      <w:marRight w:val="0"/>
      <w:marTop w:val="0"/>
      <w:marBottom w:val="0"/>
      <w:divBdr>
        <w:top w:val="none" w:sz="0" w:space="0" w:color="auto"/>
        <w:left w:val="none" w:sz="0" w:space="0" w:color="auto"/>
        <w:bottom w:val="none" w:sz="0" w:space="0" w:color="auto"/>
        <w:right w:val="none" w:sz="0" w:space="0" w:color="auto"/>
      </w:divBdr>
    </w:div>
    <w:div w:id="871386162">
      <w:bodyDiv w:val="1"/>
      <w:marLeft w:val="0"/>
      <w:marRight w:val="0"/>
      <w:marTop w:val="0"/>
      <w:marBottom w:val="0"/>
      <w:divBdr>
        <w:top w:val="none" w:sz="0" w:space="0" w:color="auto"/>
        <w:left w:val="none" w:sz="0" w:space="0" w:color="auto"/>
        <w:bottom w:val="none" w:sz="0" w:space="0" w:color="auto"/>
        <w:right w:val="none" w:sz="0" w:space="0" w:color="auto"/>
      </w:divBdr>
    </w:div>
    <w:div w:id="873540618">
      <w:bodyDiv w:val="1"/>
      <w:marLeft w:val="0"/>
      <w:marRight w:val="0"/>
      <w:marTop w:val="0"/>
      <w:marBottom w:val="0"/>
      <w:divBdr>
        <w:top w:val="none" w:sz="0" w:space="0" w:color="auto"/>
        <w:left w:val="none" w:sz="0" w:space="0" w:color="auto"/>
        <w:bottom w:val="none" w:sz="0" w:space="0" w:color="auto"/>
        <w:right w:val="none" w:sz="0" w:space="0" w:color="auto"/>
      </w:divBdr>
    </w:div>
    <w:div w:id="874930041">
      <w:bodyDiv w:val="1"/>
      <w:marLeft w:val="0"/>
      <w:marRight w:val="0"/>
      <w:marTop w:val="0"/>
      <w:marBottom w:val="0"/>
      <w:divBdr>
        <w:top w:val="none" w:sz="0" w:space="0" w:color="auto"/>
        <w:left w:val="none" w:sz="0" w:space="0" w:color="auto"/>
        <w:bottom w:val="none" w:sz="0" w:space="0" w:color="auto"/>
        <w:right w:val="none" w:sz="0" w:space="0" w:color="auto"/>
      </w:divBdr>
    </w:div>
    <w:div w:id="876085629">
      <w:bodyDiv w:val="1"/>
      <w:marLeft w:val="0"/>
      <w:marRight w:val="0"/>
      <w:marTop w:val="0"/>
      <w:marBottom w:val="0"/>
      <w:divBdr>
        <w:top w:val="none" w:sz="0" w:space="0" w:color="auto"/>
        <w:left w:val="none" w:sz="0" w:space="0" w:color="auto"/>
        <w:bottom w:val="none" w:sz="0" w:space="0" w:color="auto"/>
        <w:right w:val="none" w:sz="0" w:space="0" w:color="auto"/>
      </w:divBdr>
    </w:div>
    <w:div w:id="879588593">
      <w:bodyDiv w:val="1"/>
      <w:marLeft w:val="0"/>
      <w:marRight w:val="0"/>
      <w:marTop w:val="0"/>
      <w:marBottom w:val="0"/>
      <w:divBdr>
        <w:top w:val="none" w:sz="0" w:space="0" w:color="auto"/>
        <w:left w:val="none" w:sz="0" w:space="0" w:color="auto"/>
        <w:bottom w:val="none" w:sz="0" w:space="0" w:color="auto"/>
        <w:right w:val="none" w:sz="0" w:space="0" w:color="auto"/>
      </w:divBdr>
    </w:div>
    <w:div w:id="882055379">
      <w:bodyDiv w:val="1"/>
      <w:marLeft w:val="0"/>
      <w:marRight w:val="0"/>
      <w:marTop w:val="0"/>
      <w:marBottom w:val="0"/>
      <w:divBdr>
        <w:top w:val="none" w:sz="0" w:space="0" w:color="auto"/>
        <w:left w:val="none" w:sz="0" w:space="0" w:color="auto"/>
        <w:bottom w:val="none" w:sz="0" w:space="0" w:color="auto"/>
        <w:right w:val="none" w:sz="0" w:space="0" w:color="auto"/>
      </w:divBdr>
    </w:div>
    <w:div w:id="882332344">
      <w:bodyDiv w:val="1"/>
      <w:marLeft w:val="0"/>
      <w:marRight w:val="0"/>
      <w:marTop w:val="0"/>
      <w:marBottom w:val="0"/>
      <w:divBdr>
        <w:top w:val="none" w:sz="0" w:space="0" w:color="auto"/>
        <w:left w:val="none" w:sz="0" w:space="0" w:color="auto"/>
        <w:bottom w:val="none" w:sz="0" w:space="0" w:color="auto"/>
        <w:right w:val="none" w:sz="0" w:space="0" w:color="auto"/>
      </w:divBdr>
    </w:div>
    <w:div w:id="883832986">
      <w:bodyDiv w:val="1"/>
      <w:marLeft w:val="0"/>
      <w:marRight w:val="0"/>
      <w:marTop w:val="0"/>
      <w:marBottom w:val="0"/>
      <w:divBdr>
        <w:top w:val="none" w:sz="0" w:space="0" w:color="auto"/>
        <w:left w:val="none" w:sz="0" w:space="0" w:color="auto"/>
        <w:bottom w:val="none" w:sz="0" w:space="0" w:color="auto"/>
        <w:right w:val="none" w:sz="0" w:space="0" w:color="auto"/>
      </w:divBdr>
    </w:div>
    <w:div w:id="884215267">
      <w:bodyDiv w:val="1"/>
      <w:marLeft w:val="0"/>
      <w:marRight w:val="0"/>
      <w:marTop w:val="0"/>
      <w:marBottom w:val="0"/>
      <w:divBdr>
        <w:top w:val="none" w:sz="0" w:space="0" w:color="auto"/>
        <w:left w:val="none" w:sz="0" w:space="0" w:color="auto"/>
        <w:bottom w:val="none" w:sz="0" w:space="0" w:color="auto"/>
        <w:right w:val="none" w:sz="0" w:space="0" w:color="auto"/>
      </w:divBdr>
    </w:div>
    <w:div w:id="886335722">
      <w:bodyDiv w:val="1"/>
      <w:marLeft w:val="0"/>
      <w:marRight w:val="0"/>
      <w:marTop w:val="0"/>
      <w:marBottom w:val="0"/>
      <w:divBdr>
        <w:top w:val="none" w:sz="0" w:space="0" w:color="auto"/>
        <w:left w:val="none" w:sz="0" w:space="0" w:color="auto"/>
        <w:bottom w:val="none" w:sz="0" w:space="0" w:color="auto"/>
        <w:right w:val="none" w:sz="0" w:space="0" w:color="auto"/>
      </w:divBdr>
    </w:div>
    <w:div w:id="894198140">
      <w:bodyDiv w:val="1"/>
      <w:marLeft w:val="0"/>
      <w:marRight w:val="0"/>
      <w:marTop w:val="0"/>
      <w:marBottom w:val="0"/>
      <w:divBdr>
        <w:top w:val="none" w:sz="0" w:space="0" w:color="auto"/>
        <w:left w:val="none" w:sz="0" w:space="0" w:color="auto"/>
        <w:bottom w:val="none" w:sz="0" w:space="0" w:color="auto"/>
        <w:right w:val="none" w:sz="0" w:space="0" w:color="auto"/>
      </w:divBdr>
    </w:div>
    <w:div w:id="894201365">
      <w:bodyDiv w:val="1"/>
      <w:marLeft w:val="0"/>
      <w:marRight w:val="0"/>
      <w:marTop w:val="0"/>
      <w:marBottom w:val="0"/>
      <w:divBdr>
        <w:top w:val="none" w:sz="0" w:space="0" w:color="auto"/>
        <w:left w:val="none" w:sz="0" w:space="0" w:color="auto"/>
        <w:bottom w:val="none" w:sz="0" w:space="0" w:color="auto"/>
        <w:right w:val="none" w:sz="0" w:space="0" w:color="auto"/>
      </w:divBdr>
    </w:div>
    <w:div w:id="897516319">
      <w:bodyDiv w:val="1"/>
      <w:marLeft w:val="0"/>
      <w:marRight w:val="0"/>
      <w:marTop w:val="0"/>
      <w:marBottom w:val="0"/>
      <w:divBdr>
        <w:top w:val="none" w:sz="0" w:space="0" w:color="auto"/>
        <w:left w:val="none" w:sz="0" w:space="0" w:color="auto"/>
        <w:bottom w:val="none" w:sz="0" w:space="0" w:color="auto"/>
        <w:right w:val="none" w:sz="0" w:space="0" w:color="auto"/>
      </w:divBdr>
    </w:div>
    <w:div w:id="899561565">
      <w:bodyDiv w:val="1"/>
      <w:marLeft w:val="0"/>
      <w:marRight w:val="0"/>
      <w:marTop w:val="0"/>
      <w:marBottom w:val="0"/>
      <w:divBdr>
        <w:top w:val="none" w:sz="0" w:space="0" w:color="auto"/>
        <w:left w:val="none" w:sz="0" w:space="0" w:color="auto"/>
        <w:bottom w:val="none" w:sz="0" w:space="0" w:color="auto"/>
        <w:right w:val="none" w:sz="0" w:space="0" w:color="auto"/>
      </w:divBdr>
    </w:div>
    <w:div w:id="899706704">
      <w:bodyDiv w:val="1"/>
      <w:marLeft w:val="0"/>
      <w:marRight w:val="0"/>
      <w:marTop w:val="0"/>
      <w:marBottom w:val="0"/>
      <w:divBdr>
        <w:top w:val="none" w:sz="0" w:space="0" w:color="auto"/>
        <w:left w:val="none" w:sz="0" w:space="0" w:color="auto"/>
        <w:bottom w:val="none" w:sz="0" w:space="0" w:color="auto"/>
        <w:right w:val="none" w:sz="0" w:space="0" w:color="auto"/>
      </w:divBdr>
    </w:div>
    <w:div w:id="901790343">
      <w:bodyDiv w:val="1"/>
      <w:marLeft w:val="0"/>
      <w:marRight w:val="0"/>
      <w:marTop w:val="0"/>
      <w:marBottom w:val="0"/>
      <w:divBdr>
        <w:top w:val="none" w:sz="0" w:space="0" w:color="auto"/>
        <w:left w:val="none" w:sz="0" w:space="0" w:color="auto"/>
        <w:bottom w:val="none" w:sz="0" w:space="0" w:color="auto"/>
        <w:right w:val="none" w:sz="0" w:space="0" w:color="auto"/>
      </w:divBdr>
    </w:div>
    <w:div w:id="903222315">
      <w:bodyDiv w:val="1"/>
      <w:marLeft w:val="0"/>
      <w:marRight w:val="0"/>
      <w:marTop w:val="0"/>
      <w:marBottom w:val="0"/>
      <w:divBdr>
        <w:top w:val="none" w:sz="0" w:space="0" w:color="auto"/>
        <w:left w:val="none" w:sz="0" w:space="0" w:color="auto"/>
        <w:bottom w:val="none" w:sz="0" w:space="0" w:color="auto"/>
        <w:right w:val="none" w:sz="0" w:space="0" w:color="auto"/>
      </w:divBdr>
    </w:div>
    <w:div w:id="903492407">
      <w:bodyDiv w:val="1"/>
      <w:marLeft w:val="0"/>
      <w:marRight w:val="0"/>
      <w:marTop w:val="0"/>
      <w:marBottom w:val="0"/>
      <w:divBdr>
        <w:top w:val="none" w:sz="0" w:space="0" w:color="auto"/>
        <w:left w:val="none" w:sz="0" w:space="0" w:color="auto"/>
        <w:bottom w:val="none" w:sz="0" w:space="0" w:color="auto"/>
        <w:right w:val="none" w:sz="0" w:space="0" w:color="auto"/>
      </w:divBdr>
    </w:div>
    <w:div w:id="907037607">
      <w:bodyDiv w:val="1"/>
      <w:marLeft w:val="0"/>
      <w:marRight w:val="0"/>
      <w:marTop w:val="0"/>
      <w:marBottom w:val="0"/>
      <w:divBdr>
        <w:top w:val="none" w:sz="0" w:space="0" w:color="auto"/>
        <w:left w:val="none" w:sz="0" w:space="0" w:color="auto"/>
        <w:bottom w:val="none" w:sz="0" w:space="0" w:color="auto"/>
        <w:right w:val="none" w:sz="0" w:space="0" w:color="auto"/>
      </w:divBdr>
    </w:div>
    <w:div w:id="908349149">
      <w:bodyDiv w:val="1"/>
      <w:marLeft w:val="0"/>
      <w:marRight w:val="0"/>
      <w:marTop w:val="0"/>
      <w:marBottom w:val="0"/>
      <w:divBdr>
        <w:top w:val="none" w:sz="0" w:space="0" w:color="auto"/>
        <w:left w:val="none" w:sz="0" w:space="0" w:color="auto"/>
        <w:bottom w:val="none" w:sz="0" w:space="0" w:color="auto"/>
        <w:right w:val="none" w:sz="0" w:space="0" w:color="auto"/>
      </w:divBdr>
    </w:div>
    <w:div w:id="909535781">
      <w:bodyDiv w:val="1"/>
      <w:marLeft w:val="0"/>
      <w:marRight w:val="0"/>
      <w:marTop w:val="0"/>
      <w:marBottom w:val="0"/>
      <w:divBdr>
        <w:top w:val="none" w:sz="0" w:space="0" w:color="auto"/>
        <w:left w:val="none" w:sz="0" w:space="0" w:color="auto"/>
        <w:bottom w:val="none" w:sz="0" w:space="0" w:color="auto"/>
        <w:right w:val="none" w:sz="0" w:space="0" w:color="auto"/>
      </w:divBdr>
    </w:div>
    <w:div w:id="915092418">
      <w:bodyDiv w:val="1"/>
      <w:marLeft w:val="0"/>
      <w:marRight w:val="0"/>
      <w:marTop w:val="0"/>
      <w:marBottom w:val="0"/>
      <w:divBdr>
        <w:top w:val="none" w:sz="0" w:space="0" w:color="auto"/>
        <w:left w:val="none" w:sz="0" w:space="0" w:color="auto"/>
        <w:bottom w:val="none" w:sz="0" w:space="0" w:color="auto"/>
        <w:right w:val="none" w:sz="0" w:space="0" w:color="auto"/>
      </w:divBdr>
    </w:div>
    <w:div w:id="916327695">
      <w:bodyDiv w:val="1"/>
      <w:marLeft w:val="0"/>
      <w:marRight w:val="0"/>
      <w:marTop w:val="0"/>
      <w:marBottom w:val="0"/>
      <w:divBdr>
        <w:top w:val="none" w:sz="0" w:space="0" w:color="auto"/>
        <w:left w:val="none" w:sz="0" w:space="0" w:color="auto"/>
        <w:bottom w:val="none" w:sz="0" w:space="0" w:color="auto"/>
        <w:right w:val="none" w:sz="0" w:space="0" w:color="auto"/>
      </w:divBdr>
    </w:div>
    <w:div w:id="919631247">
      <w:bodyDiv w:val="1"/>
      <w:marLeft w:val="0"/>
      <w:marRight w:val="0"/>
      <w:marTop w:val="0"/>
      <w:marBottom w:val="0"/>
      <w:divBdr>
        <w:top w:val="none" w:sz="0" w:space="0" w:color="auto"/>
        <w:left w:val="none" w:sz="0" w:space="0" w:color="auto"/>
        <w:bottom w:val="none" w:sz="0" w:space="0" w:color="auto"/>
        <w:right w:val="none" w:sz="0" w:space="0" w:color="auto"/>
      </w:divBdr>
    </w:div>
    <w:div w:id="921833018">
      <w:bodyDiv w:val="1"/>
      <w:marLeft w:val="0"/>
      <w:marRight w:val="0"/>
      <w:marTop w:val="0"/>
      <w:marBottom w:val="0"/>
      <w:divBdr>
        <w:top w:val="none" w:sz="0" w:space="0" w:color="auto"/>
        <w:left w:val="none" w:sz="0" w:space="0" w:color="auto"/>
        <w:bottom w:val="none" w:sz="0" w:space="0" w:color="auto"/>
        <w:right w:val="none" w:sz="0" w:space="0" w:color="auto"/>
      </w:divBdr>
    </w:div>
    <w:div w:id="922841234">
      <w:bodyDiv w:val="1"/>
      <w:marLeft w:val="0"/>
      <w:marRight w:val="0"/>
      <w:marTop w:val="0"/>
      <w:marBottom w:val="0"/>
      <w:divBdr>
        <w:top w:val="none" w:sz="0" w:space="0" w:color="auto"/>
        <w:left w:val="none" w:sz="0" w:space="0" w:color="auto"/>
        <w:bottom w:val="none" w:sz="0" w:space="0" w:color="auto"/>
        <w:right w:val="none" w:sz="0" w:space="0" w:color="auto"/>
      </w:divBdr>
    </w:div>
    <w:div w:id="923337404">
      <w:bodyDiv w:val="1"/>
      <w:marLeft w:val="0"/>
      <w:marRight w:val="0"/>
      <w:marTop w:val="0"/>
      <w:marBottom w:val="0"/>
      <w:divBdr>
        <w:top w:val="none" w:sz="0" w:space="0" w:color="auto"/>
        <w:left w:val="none" w:sz="0" w:space="0" w:color="auto"/>
        <w:bottom w:val="none" w:sz="0" w:space="0" w:color="auto"/>
        <w:right w:val="none" w:sz="0" w:space="0" w:color="auto"/>
      </w:divBdr>
    </w:div>
    <w:div w:id="924073339">
      <w:bodyDiv w:val="1"/>
      <w:marLeft w:val="0"/>
      <w:marRight w:val="0"/>
      <w:marTop w:val="0"/>
      <w:marBottom w:val="0"/>
      <w:divBdr>
        <w:top w:val="none" w:sz="0" w:space="0" w:color="auto"/>
        <w:left w:val="none" w:sz="0" w:space="0" w:color="auto"/>
        <w:bottom w:val="none" w:sz="0" w:space="0" w:color="auto"/>
        <w:right w:val="none" w:sz="0" w:space="0" w:color="auto"/>
      </w:divBdr>
    </w:div>
    <w:div w:id="926501880">
      <w:bodyDiv w:val="1"/>
      <w:marLeft w:val="0"/>
      <w:marRight w:val="0"/>
      <w:marTop w:val="0"/>
      <w:marBottom w:val="0"/>
      <w:divBdr>
        <w:top w:val="none" w:sz="0" w:space="0" w:color="auto"/>
        <w:left w:val="none" w:sz="0" w:space="0" w:color="auto"/>
        <w:bottom w:val="none" w:sz="0" w:space="0" w:color="auto"/>
        <w:right w:val="none" w:sz="0" w:space="0" w:color="auto"/>
      </w:divBdr>
    </w:div>
    <w:div w:id="926614336">
      <w:bodyDiv w:val="1"/>
      <w:marLeft w:val="0"/>
      <w:marRight w:val="0"/>
      <w:marTop w:val="0"/>
      <w:marBottom w:val="0"/>
      <w:divBdr>
        <w:top w:val="none" w:sz="0" w:space="0" w:color="auto"/>
        <w:left w:val="none" w:sz="0" w:space="0" w:color="auto"/>
        <w:bottom w:val="none" w:sz="0" w:space="0" w:color="auto"/>
        <w:right w:val="none" w:sz="0" w:space="0" w:color="auto"/>
      </w:divBdr>
    </w:div>
    <w:div w:id="928469913">
      <w:bodyDiv w:val="1"/>
      <w:marLeft w:val="0"/>
      <w:marRight w:val="0"/>
      <w:marTop w:val="0"/>
      <w:marBottom w:val="0"/>
      <w:divBdr>
        <w:top w:val="none" w:sz="0" w:space="0" w:color="auto"/>
        <w:left w:val="none" w:sz="0" w:space="0" w:color="auto"/>
        <w:bottom w:val="none" w:sz="0" w:space="0" w:color="auto"/>
        <w:right w:val="none" w:sz="0" w:space="0" w:color="auto"/>
      </w:divBdr>
    </w:div>
    <w:div w:id="928542298">
      <w:bodyDiv w:val="1"/>
      <w:marLeft w:val="0"/>
      <w:marRight w:val="0"/>
      <w:marTop w:val="0"/>
      <w:marBottom w:val="0"/>
      <w:divBdr>
        <w:top w:val="none" w:sz="0" w:space="0" w:color="auto"/>
        <w:left w:val="none" w:sz="0" w:space="0" w:color="auto"/>
        <w:bottom w:val="none" w:sz="0" w:space="0" w:color="auto"/>
        <w:right w:val="none" w:sz="0" w:space="0" w:color="auto"/>
      </w:divBdr>
    </w:div>
    <w:div w:id="929660654">
      <w:bodyDiv w:val="1"/>
      <w:marLeft w:val="0"/>
      <w:marRight w:val="0"/>
      <w:marTop w:val="0"/>
      <w:marBottom w:val="0"/>
      <w:divBdr>
        <w:top w:val="none" w:sz="0" w:space="0" w:color="auto"/>
        <w:left w:val="none" w:sz="0" w:space="0" w:color="auto"/>
        <w:bottom w:val="none" w:sz="0" w:space="0" w:color="auto"/>
        <w:right w:val="none" w:sz="0" w:space="0" w:color="auto"/>
      </w:divBdr>
    </w:div>
    <w:div w:id="930703625">
      <w:bodyDiv w:val="1"/>
      <w:marLeft w:val="0"/>
      <w:marRight w:val="0"/>
      <w:marTop w:val="0"/>
      <w:marBottom w:val="0"/>
      <w:divBdr>
        <w:top w:val="none" w:sz="0" w:space="0" w:color="auto"/>
        <w:left w:val="none" w:sz="0" w:space="0" w:color="auto"/>
        <w:bottom w:val="none" w:sz="0" w:space="0" w:color="auto"/>
        <w:right w:val="none" w:sz="0" w:space="0" w:color="auto"/>
      </w:divBdr>
    </w:div>
    <w:div w:id="931206906">
      <w:bodyDiv w:val="1"/>
      <w:marLeft w:val="0"/>
      <w:marRight w:val="0"/>
      <w:marTop w:val="0"/>
      <w:marBottom w:val="0"/>
      <w:divBdr>
        <w:top w:val="none" w:sz="0" w:space="0" w:color="auto"/>
        <w:left w:val="none" w:sz="0" w:space="0" w:color="auto"/>
        <w:bottom w:val="none" w:sz="0" w:space="0" w:color="auto"/>
        <w:right w:val="none" w:sz="0" w:space="0" w:color="auto"/>
      </w:divBdr>
    </w:div>
    <w:div w:id="933629252">
      <w:bodyDiv w:val="1"/>
      <w:marLeft w:val="0"/>
      <w:marRight w:val="0"/>
      <w:marTop w:val="0"/>
      <w:marBottom w:val="0"/>
      <w:divBdr>
        <w:top w:val="none" w:sz="0" w:space="0" w:color="auto"/>
        <w:left w:val="none" w:sz="0" w:space="0" w:color="auto"/>
        <w:bottom w:val="none" w:sz="0" w:space="0" w:color="auto"/>
        <w:right w:val="none" w:sz="0" w:space="0" w:color="auto"/>
      </w:divBdr>
    </w:div>
    <w:div w:id="934173487">
      <w:bodyDiv w:val="1"/>
      <w:marLeft w:val="0"/>
      <w:marRight w:val="0"/>
      <w:marTop w:val="0"/>
      <w:marBottom w:val="0"/>
      <w:divBdr>
        <w:top w:val="none" w:sz="0" w:space="0" w:color="auto"/>
        <w:left w:val="none" w:sz="0" w:space="0" w:color="auto"/>
        <w:bottom w:val="none" w:sz="0" w:space="0" w:color="auto"/>
        <w:right w:val="none" w:sz="0" w:space="0" w:color="auto"/>
      </w:divBdr>
    </w:div>
    <w:div w:id="935751023">
      <w:bodyDiv w:val="1"/>
      <w:marLeft w:val="0"/>
      <w:marRight w:val="0"/>
      <w:marTop w:val="0"/>
      <w:marBottom w:val="0"/>
      <w:divBdr>
        <w:top w:val="none" w:sz="0" w:space="0" w:color="auto"/>
        <w:left w:val="none" w:sz="0" w:space="0" w:color="auto"/>
        <w:bottom w:val="none" w:sz="0" w:space="0" w:color="auto"/>
        <w:right w:val="none" w:sz="0" w:space="0" w:color="auto"/>
      </w:divBdr>
    </w:div>
    <w:div w:id="937446921">
      <w:bodyDiv w:val="1"/>
      <w:marLeft w:val="0"/>
      <w:marRight w:val="0"/>
      <w:marTop w:val="0"/>
      <w:marBottom w:val="0"/>
      <w:divBdr>
        <w:top w:val="none" w:sz="0" w:space="0" w:color="auto"/>
        <w:left w:val="none" w:sz="0" w:space="0" w:color="auto"/>
        <w:bottom w:val="none" w:sz="0" w:space="0" w:color="auto"/>
        <w:right w:val="none" w:sz="0" w:space="0" w:color="auto"/>
      </w:divBdr>
    </w:div>
    <w:div w:id="939066539">
      <w:bodyDiv w:val="1"/>
      <w:marLeft w:val="0"/>
      <w:marRight w:val="0"/>
      <w:marTop w:val="0"/>
      <w:marBottom w:val="0"/>
      <w:divBdr>
        <w:top w:val="none" w:sz="0" w:space="0" w:color="auto"/>
        <w:left w:val="none" w:sz="0" w:space="0" w:color="auto"/>
        <w:bottom w:val="none" w:sz="0" w:space="0" w:color="auto"/>
        <w:right w:val="none" w:sz="0" w:space="0" w:color="auto"/>
      </w:divBdr>
    </w:div>
    <w:div w:id="939147088">
      <w:bodyDiv w:val="1"/>
      <w:marLeft w:val="0"/>
      <w:marRight w:val="0"/>
      <w:marTop w:val="0"/>
      <w:marBottom w:val="0"/>
      <w:divBdr>
        <w:top w:val="none" w:sz="0" w:space="0" w:color="auto"/>
        <w:left w:val="none" w:sz="0" w:space="0" w:color="auto"/>
        <w:bottom w:val="none" w:sz="0" w:space="0" w:color="auto"/>
        <w:right w:val="none" w:sz="0" w:space="0" w:color="auto"/>
      </w:divBdr>
    </w:div>
    <w:div w:id="939484522">
      <w:bodyDiv w:val="1"/>
      <w:marLeft w:val="0"/>
      <w:marRight w:val="0"/>
      <w:marTop w:val="0"/>
      <w:marBottom w:val="0"/>
      <w:divBdr>
        <w:top w:val="none" w:sz="0" w:space="0" w:color="auto"/>
        <w:left w:val="none" w:sz="0" w:space="0" w:color="auto"/>
        <w:bottom w:val="none" w:sz="0" w:space="0" w:color="auto"/>
        <w:right w:val="none" w:sz="0" w:space="0" w:color="auto"/>
      </w:divBdr>
    </w:div>
    <w:div w:id="939794920">
      <w:bodyDiv w:val="1"/>
      <w:marLeft w:val="0"/>
      <w:marRight w:val="0"/>
      <w:marTop w:val="0"/>
      <w:marBottom w:val="0"/>
      <w:divBdr>
        <w:top w:val="none" w:sz="0" w:space="0" w:color="auto"/>
        <w:left w:val="none" w:sz="0" w:space="0" w:color="auto"/>
        <w:bottom w:val="none" w:sz="0" w:space="0" w:color="auto"/>
        <w:right w:val="none" w:sz="0" w:space="0" w:color="auto"/>
      </w:divBdr>
    </w:div>
    <w:div w:id="941063908">
      <w:bodyDiv w:val="1"/>
      <w:marLeft w:val="0"/>
      <w:marRight w:val="0"/>
      <w:marTop w:val="0"/>
      <w:marBottom w:val="0"/>
      <w:divBdr>
        <w:top w:val="none" w:sz="0" w:space="0" w:color="auto"/>
        <w:left w:val="none" w:sz="0" w:space="0" w:color="auto"/>
        <w:bottom w:val="none" w:sz="0" w:space="0" w:color="auto"/>
        <w:right w:val="none" w:sz="0" w:space="0" w:color="auto"/>
      </w:divBdr>
    </w:div>
    <w:div w:id="946422313">
      <w:bodyDiv w:val="1"/>
      <w:marLeft w:val="0"/>
      <w:marRight w:val="0"/>
      <w:marTop w:val="0"/>
      <w:marBottom w:val="0"/>
      <w:divBdr>
        <w:top w:val="none" w:sz="0" w:space="0" w:color="auto"/>
        <w:left w:val="none" w:sz="0" w:space="0" w:color="auto"/>
        <w:bottom w:val="none" w:sz="0" w:space="0" w:color="auto"/>
        <w:right w:val="none" w:sz="0" w:space="0" w:color="auto"/>
      </w:divBdr>
    </w:div>
    <w:div w:id="947539661">
      <w:bodyDiv w:val="1"/>
      <w:marLeft w:val="0"/>
      <w:marRight w:val="0"/>
      <w:marTop w:val="0"/>
      <w:marBottom w:val="0"/>
      <w:divBdr>
        <w:top w:val="none" w:sz="0" w:space="0" w:color="auto"/>
        <w:left w:val="none" w:sz="0" w:space="0" w:color="auto"/>
        <w:bottom w:val="none" w:sz="0" w:space="0" w:color="auto"/>
        <w:right w:val="none" w:sz="0" w:space="0" w:color="auto"/>
      </w:divBdr>
    </w:div>
    <w:div w:id="950286865">
      <w:bodyDiv w:val="1"/>
      <w:marLeft w:val="0"/>
      <w:marRight w:val="0"/>
      <w:marTop w:val="0"/>
      <w:marBottom w:val="0"/>
      <w:divBdr>
        <w:top w:val="none" w:sz="0" w:space="0" w:color="auto"/>
        <w:left w:val="none" w:sz="0" w:space="0" w:color="auto"/>
        <w:bottom w:val="none" w:sz="0" w:space="0" w:color="auto"/>
        <w:right w:val="none" w:sz="0" w:space="0" w:color="auto"/>
      </w:divBdr>
    </w:div>
    <w:div w:id="953708676">
      <w:bodyDiv w:val="1"/>
      <w:marLeft w:val="0"/>
      <w:marRight w:val="0"/>
      <w:marTop w:val="0"/>
      <w:marBottom w:val="0"/>
      <w:divBdr>
        <w:top w:val="none" w:sz="0" w:space="0" w:color="auto"/>
        <w:left w:val="none" w:sz="0" w:space="0" w:color="auto"/>
        <w:bottom w:val="none" w:sz="0" w:space="0" w:color="auto"/>
        <w:right w:val="none" w:sz="0" w:space="0" w:color="auto"/>
      </w:divBdr>
    </w:div>
    <w:div w:id="954945704">
      <w:bodyDiv w:val="1"/>
      <w:marLeft w:val="0"/>
      <w:marRight w:val="0"/>
      <w:marTop w:val="0"/>
      <w:marBottom w:val="0"/>
      <w:divBdr>
        <w:top w:val="none" w:sz="0" w:space="0" w:color="auto"/>
        <w:left w:val="none" w:sz="0" w:space="0" w:color="auto"/>
        <w:bottom w:val="none" w:sz="0" w:space="0" w:color="auto"/>
        <w:right w:val="none" w:sz="0" w:space="0" w:color="auto"/>
      </w:divBdr>
    </w:div>
    <w:div w:id="955058618">
      <w:bodyDiv w:val="1"/>
      <w:marLeft w:val="0"/>
      <w:marRight w:val="0"/>
      <w:marTop w:val="0"/>
      <w:marBottom w:val="0"/>
      <w:divBdr>
        <w:top w:val="none" w:sz="0" w:space="0" w:color="auto"/>
        <w:left w:val="none" w:sz="0" w:space="0" w:color="auto"/>
        <w:bottom w:val="none" w:sz="0" w:space="0" w:color="auto"/>
        <w:right w:val="none" w:sz="0" w:space="0" w:color="auto"/>
      </w:divBdr>
    </w:div>
    <w:div w:id="955672667">
      <w:bodyDiv w:val="1"/>
      <w:marLeft w:val="0"/>
      <w:marRight w:val="0"/>
      <w:marTop w:val="0"/>
      <w:marBottom w:val="0"/>
      <w:divBdr>
        <w:top w:val="none" w:sz="0" w:space="0" w:color="auto"/>
        <w:left w:val="none" w:sz="0" w:space="0" w:color="auto"/>
        <w:bottom w:val="none" w:sz="0" w:space="0" w:color="auto"/>
        <w:right w:val="none" w:sz="0" w:space="0" w:color="auto"/>
      </w:divBdr>
    </w:div>
    <w:div w:id="955990362">
      <w:bodyDiv w:val="1"/>
      <w:marLeft w:val="0"/>
      <w:marRight w:val="0"/>
      <w:marTop w:val="0"/>
      <w:marBottom w:val="0"/>
      <w:divBdr>
        <w:top w:val="none" w:sz="0" w:space="0" w:color="auto"/>
        <w:left w:val="none" w:sz="0" w:space="0" w:color="auto"/>
        <w:bottom w:val="none" w:sz="0" w:space="0" w:color="auto"/>
        <w:right w:val="none" w:sz="0" w:space="0" w:color="auto"/>
      </w:divBdr>
    </w:div>
    <w:div w:id="956717664">
      <w:bodyDiv w:val="1"/>
      <w:marLeft w:val="0"/>
      <w:marRight w:val="0"/>
      <w:marTop w:val="0"/>
      <w:marBottom w:val="0"/>
      <w:divBdr>
        <w:top w:val="none" w:sz="0" w:space="0" w:color="auto"/>
        <w:left w:val="none" w:sz="0" w:space="0" w:color="auto"/>
        <w:bottom w:val="none" w:sz="0" w:space="0" w:color="auto"/>
        <w:right w:val="none" w:sz="0" w:space="0" w:color="auto"/>
      </w:divBdr>
    </w:div>
    <w:div w:id="957107795">
      <w:bodyDiv w:val="1"/>
      <w:marLeft w:val="0"/>
      <w:marRight w:val="0"/>
      <w:marTop w:val="0"/>
      <w:marBottom w:val="0"/>
      <w:divBdr>
        <w:top w:val="none" w:sz="0" w:space="0" w:color="auto"/>
        <w:left w:val="none" w:sz="0" w:space="0" w:color="auto"/>
        <w:bottom w:val="none" w:sz="0" w:space="0" w:color="auto"/>
        <w:right w:val="none" w:sz="0" w:space="0" w:color="auto"/>
      </w:divBdr>
    </w:div>
    <w:div w:id="957251295">
      <w:bodyDiv w:val="1"/>
      <w:marLeft w:val="0"/>
      <w:marRight w:val="0"/>
      <w:marTop w:val="0"/>
      <w:marBottom w:val="0"/>
      <w:divBdr>
        <w:top w:val="none" w:sz="0" w:space="0" w:color="auto"/>
        <w:left w:val="none" w:sz="0" w:space="0" w:color="auto"/>
        <w:bottom w:val="none" w:sz="0" w:space="0" w:color="auto"/>
        <w:right w:val="none" w:sz="0" w:space="0" w:color="auto"/>
      </w:divBdr>
    </w:div>
    <w:div w:id="959653238">
      <w:bodyDiv w:val="1"/>
      <w:marLeft w:val="0"/>
      <w:marRight w:val="0"/>
      <w:marTop w:val="0"/>
      <w:marBottom w:val="0"/>
      <w:divBdr>
        <w:top w:val="none" w:sz="0" w:space="0" w:color="auto"/>
        <w:left w:val="none" w:sz="0" w:space="0" w:color="auto"/>
        <w:bottom w:val="none" w:sz="0" w:space="0" w:color="auto"/>
        <w:right w:val="none" w:sz="0" w:space="0" w:color="auto"/>
      </w:divBdr>
    </w:div>
    <w:div w:id="959799261">
      <w:bodyDiv w:val="1"/>
      <w:marLeft w:val="0"/>
      <w:marRight w:val="0"/>
      <w:marTop w:val="0"/>
      <w:marBottom w:val="0"/>
      <w:divBdr>
        <w:top w:val="none" w:sz="0" w:space="0" w:color="auto"/>
        <w:left w:val="none" w:sz="0" w:space="0" w:color="auto"/>
        <w:bottom w:val="none" w:sz="0" w:space="0" w:color="auto"/>
        <w:right w:val="none" w:sz="0" w:space="0" w:color="auto"/>
      </w:divBdr>
    </w:div>
    <w:div w:id="961425982">
      <w:bodyDiv w:val="1"/>
      <w:marLeft w:val="0"/>
      <w:marRight w:val="0"/>
      <w:marTop w:val="0"/>
      <w:marBottom w:val="0"/>
      <w:divBdr>
        <w:top w:val="none" w:sz="0" w:space="0" w:color="auto"/>
        <w:left w:val="none" w:sz="0" w:space="0" w:color="auto"/>
        <w:bottom w:val="none" w:sz="0" w:space="0" w:color="auto"/>
        <w:right w:val="none" w:sz="0" w:space="0" w:color="auto"/>
      </w:divBdr>
    </w:div>
    <w:div w:id="962076478">
      <w:bodyDiv w:val="1"/>
      <w:marLeft w:val="0"/>
      <w:marRight w:val="0"/>
      <w:marTop w:val="0"/>
      <w:marBottom w:val="0"/>
      <w:divBdr>
        <w:top w:val="none" w:sz="0" w:space="0" w:color="auto"/>
        <w:left w:val="none" w:sz="0" w:space="0" w:color="auto"/>
        <w:bottom w:val="none" w:sz="0" w:space="0" w:color="auto"/>
        <w:right w:val="none" w:sz="0" w:space="0" w:color="auto"/>
      </w:divBdr>
    </w:div>
    <w:div w:id="965814347">
      <w:bodyDiv w:val="1"/>
      <w:marLeft w:val="0"/>
      <w:marRight w:val="0"/>
      <w:marTop w:val="0"/>
      <w:marBottom w:val="0"/>
      <w:divBdr>
        <w:top w:val="none" w:sz="0" w:space="0" w:color="auto"/>
        <w:left w:val="none" w:sz="0" w:space="0" w:color="auto"/>
        <w:bottom w:val="none" w:sz="0" w:space="0" w:color="auto"/>
        <w:right w:val="none" w:sz="0" w:space="0" w:color="auto"/>
      </w:divBdr>
    </w:div>
    <w:div w:id="966468935">
      <w:bodyDiv w:val="1"/>
      <w:marLeft w:val="0"/>
      <w:marRight w:val="0"/>
      <w:marTop w:val="0"/>
      <w:marBottom w:val="0"/>
      <w:divBdr>
        <w:top w:val="none" w:sz="0" w:space="0" w:color="auto"/>
        <w:left w:val="none" w:sz="0" w:space="0" w:color="auto"/>
        <w:bottom w:val="none" w:sz="0" w:space="0" w:color="auto"/>
        <w:right w:val="none" w:sz="0" w:space="0" w:color="auto"/>
      </w:divBdr>
    </w:div>
    <w:div w:id="969359712">
      <w:bodyDiv w:val="1"/>
      <w:marLeft w:val="0"/>
      <w:marRight w:val="0"/>
      <w:marTop w:val="0"/>
      <w:marBottom w:val="0"/>
      <w:divBdr>
        <w:top w:val="none" w:sz="0" w:space="0" w:color="auto"/>
        <w:left w:val="none" w:sz="0" w:space="0" w:color="auto"/>
        <w:bottom w:val="none" w:sz="0" w:space="0" w:color="auto"/>
        <w:right w:val="none" w:sz="0" w:space="0" w:color="auto"/>
      </w:divBdr>
    </w:div>
    <w:div w:id="970403228">
      <w:bodyDiv w:val="1"/>
      <w:marLeft w:val="0"/>
      <w:marRight w:val="0"/>
      <w:marTop w:val="0"/>
      <w:marBottom w:val="0"/>
      <w:divBdr>
        <w:top w:val="none" w:sz="0" w:space="0" w:color="auto"/>
        <w:left w:val="none" w:sz="0" w:space="0" w:color="auto"/>
        <w:bottom w:val="none" w:sz="0" w:space="0" w:color="auto"/>
        <w:right w:val="none" w:sz="0" w:space="0" w:color="auto"/>
      </w:divBdr>
    </w:div>
    <w:div w:id="975646776">
      <w:bodyDiv w:val="1"/>
      <w:marLeft w:val="0"/>
      <w:marRight w:val="0"/>
      <w:marTop w:val="0"/>
      <w:marBottom w:val="0"/>
      <w:divBdr>
        <w:top w:val="none" w:sz="0" w:space="0" w:color="auto"/>
        <w:left w:val="none" w:sz="0" w:space="0" w:color="auto"/>
        <w:bottom w:val="none" w:sz="0" w:space="0" w:color="auto"/>
        <w:right w:val="none" w:sz="0" w:space="0" w:color="auto"/>
      </w:divBdr>
    </w:div>
    <w:div w:id="975986137">
      <w:bodyDiv w:val="1"/>
      <w:marLeft w:val="0"/>
      <w:marRight w:val="0"/>
      <w:marTop w:val="0"/>
      <w:marBottom w:val="0"/>
      <w:divBdr>
        <w:top w:val="none" w:sz="0" w:space="0" w:color="auto"/>
        <w:left w:val="none" w:sz="0" w:space="0" w:color="auto"/>
        <w:bottom w:val="none" w:sz="0" w:space="0" w:color="auto"/>
        <w:right w:val="none" w:sz="0" w:space="0" w:color="auto"/>
      </w:divBdr>
    </w:div>
    <w:div w:id="977994800">
      <w:bodyDiv w:val="1"/>
      <w:marLeft w:val="0"/>
      <w:marRight w:val="0"/>
      <w:marTop w:val="0"/>
      <w:marBottom w:val="0"/>
      <w:divBdr>
        <w:top w:val="none" w:sz="0" w:space="0" w:color="auto"/>
        <w:left w:val="none" w:sz="0" w:space="0" w:color="auto"/>
        <w:bottom w:val="none" w:sz="0" w:space="0" w:color="auto"/>
        <w:right w:val="none" w:sz="0" w:space="0" w:color="auto"/>
      </w:divBdr>
    </w:div>
    <w:div w:id="978413354">
      <w:bodyDiv w:val="1"/>
      <w:marLeft w:val="0"/>
      <w:marRight w:val="0"/>
      <w:marTop w:val="0"/>
      <w:marBottom w:val="0"/>
      <w:divBdr>
        <w:top w:val="none" w:sz="0" w:space="0" w:color="auto"/>
        <w:left w:val="none" w:sz="0" w:space="0" w:color="auto"/>
        <w:bottom w:val="none" w:sz="0" w:space="0" w:color="auto"/>
        <w:right w:val="none" w:sz="0" w:space="0" w:color="auto"/>
      </w:divBdr>
    </w:div>
    <w:div w:id="979305444">
      <w:bodyDiv w:val="1"/>
      <w:marLeft w:val="0"/>
      <w:marRight w:val="0"/>
      <w:marTop w:val="0"/>
      <w:marBottom w:val="0"/>
      <w:divBdr>
        <w:top w:val="none" w:sz="0" w:space="0" w:color="auto"/>
        <w:left w:val="none" w:sz="0" w:space="0" w:color="auto"/>
        <w:bottom w:val="none" w:sz="0" w:space="0" w:color="auto"/>
        <w:right w:val="none" w:sz="0" w:space="0" w:color="auto"/>
      </w:divBdr>
    </w:div>
    <w:div w:id="981884288">
      <w:bodyDiv w:val="1"/>
      <w:marLeft w:val="0"/>
      <w:marRight w:val="0"/>
      <w:marTop w:val="0"/>
      <w:marBottom w:val="0"/>
      <w:divBdr>
        <w:top w:val="none" w:sz="0" w:space="0" w:color="auto"/>
        <w:left w:val="none" w:sz="0" w:space="0" w:color="auto"/>
        <w:bottom w:val="none" w:sz="0" w:space="0" w:color="auto"/>
        <w:right w:val="none" w:sz="0" w:space="0" w:color="auto"/>
      </w:divBdr>
    </w:div>
    <w:div w:id="982925585">
      <w:bodyDiv w:val="1"/>
      <w:marLeft w:val="0"/>
      <w:marRight w:val="0"/>
      <w:marTop w:val="0"/>
      <w:marBottom w:val="0"/>
      <w:divBdr>
        <w:top w:val="none" w:sz="0" w:space="0" w:color="auto"/>
        <w:left w:val="none" w:sz="0" w:space="0" w:color="auto"/>
        <w:bottom w:val="none" w:sz="0" w:space="0" w:color="auto"/>
        <w:right w:val="none" w:sz="0" w:space="0" w:color="auto"/>
      </w:divBdr>
    </w:div>
    <w:div w:id="983311949">
      <w:bodyDiv w:val="1"/>
      <w:marLeft w:val="0"/>
      <w:marRight w:val="0"/>
      <w:marTop w:val="0"/>
      <w:marBottom w:val="0"/>
      <w:divBdr>
        <w:top w:val="none" w:sz="0" w:space="0" w:color="auto"/>
        <w:left w:val="none" w:sz="0" w:space="0" w:color="auto"/>
        <w:bottom w:val="none" w:sz="0" w:space="0" w:color="auto"/>
        <w:right w:val="none" w:sz="0" w:space="0" w:color="auto"/>
      </w:divBdr>
    </w:div>
    <w:div w:id="983849408">
      <w:bodyDiv w:val="1"/>
      <w:marLeft w:val="0"/>
      <w:marRight w:val="0"/>
      <w:marTop w:val="0"/>
      <w:marBottom w:val="0"/>
      <w:divBdr>
        <w:top w:val="none" w:sz="0" w:space="0" w:color="auto"/>
        <w:left w:val="none" w:sz="0" w:space="0" w:color="auto"/>
        <w:bottom w:val="none" w:sz="0" w:space="0" w:color="auto"/>
        <w:right w:val="none" w:sz="0" w:space="0" w:color="auto"/>
      </w:divBdr>
    </w:div>
    <w:div w:id="984698500">
      <w:bodyDiv w:val="1"/>
      <w:marLeft w:val="0"/>
      <w:marRight w:val="0"/>
      <w:marTop w:val="0"/>
      <w:marBottom w:val="0"/>
      <w:divBdr>
        <w:top w:val="none" w:sz="0" w:space="0" w:color="auto"/>
        <w:left w:val="none" w:sz="0" w:space="0" w:color="auto"/>
        <w:bottom w:val="none" w:sz="0" w:space="0" w:color="auto"/>
        <w:right w:val="none" w:sz="0" w:space="0" w:color="auto"/>
      </w:divBdr>
    </w:div>
    <w:div w:id="985472744">
      <w:bodyDiv w:val="1"/>
      <w:marLeft w:val="0"/>
      <w:marRight w:val="0"/>
      <w:marTop w:val="0"/>
      <w:marBottom w:val="0"/>
      <w:divBdr>
        <w:top w:val="none" w:sz="0" w:space="0" w:color="auto"/>
        <w:left w:val="none" w:sz="0" w:space="0" w:color="auto"/>
        <w:bottom w:val="none" w:sz="0" w:space="0" w:color="auto"/>
        <w:right w:val="none" w:sz="0" w:space="0" w:color="auto"/>
      </w:divBdr>
    </w:div>
    <w:div w:id="986476568">
      <w:bodyDiv w:val="1"/>
      <w:marLeft w:val="0"/>
      <w:marRight w:val="0"/>
      <w:marTop w:val="0"/>
      <w:marBottom w:val="0"/>
      <w:divBdr>
        <w:top w:val="none" w:sz="0" w:space="0" w:color="auto"/>
        <w:left w:val="none" w:sz="0" w:space="0" w:color="auto"/>
        <w:bottom w:val="none" w:sz="0" w:space="0" w:color="auto"/>
        <w:right w:val="none" w:sz="0" w:space="0" w:color="auto"/>
      </w:divBdr>
    </w:div>
    <w:div w:id="988482457">
      <w:bodyDiv w:val="1"/>
      <w:marLeft w:val="0"/>
      <w:marRight w:val="0"/>
      <w:marTop w:val="0"/>
      <w:marBottom w:val="0"/>
      <w:divBdr>
        <w:top w:val="none" w:sz="0" w:space="0" w:color="auto"/>
        <w:left w:val="none" w:sz="0" w:space="0" w:color="auto"/>
        <w:bottom w:val="none" w:sz="0" w:space="0" w:color="auto"/>
        <w:right w:val="none" w:sz="0" w:space="0" w:color="auto"/>
      </w:divBdr>
    </w:div>
    <w:div w:id="989362381">
      <w:bodyDiv w:val="1"/>
      <w:marLeft w:val="0"/>
      <w:marRight w:val="0"/>
      <w:marTop w:val="0"/>
      <w:marBottom w:val="0"/>
      <w:divBdr>
        <w:top w:val="none" w:sz="0" w:space="0" w:color="auto"/>
        <w:left w:val="none" w:sz="0" w:space="0" w:color="auto"/>
        <w:bottom w:val="none" w:sz="0" w:space="0" w:color="auto"/>
        <w:right w:val="none" w:sz="0" w:space="0" w:color="auto"/>
      </w:divBdr>
    </w:div>
    <w:div w:id="989484789">
      <w:bodyDiv w:val="1"/>
      <w:marLeft w:val="0"/>
      <w:marRight w:val="0"/>
      <w:marTop w:val="0"/>
      <w:marBottom w:val="0"/>
      <w:divBdr>
        <w:top w:val="none" w:sz="0" w:space="0" w:color="auto"/>
        <w:left w:val="none" w:sz="0" w:space="0" w:color="auto"/>
        <w:bottom w:val="none" w:sz="0" w:space="0" w:color="auto"/>
        <w:right w:val="none" w:sz="0" w:space="0" w:color="auto"/>
      </w:divBdr>
    </w:div>
    <w:div w:id="990135368">
      <w:bodyDiv w:val="1"/>
      <w:marLeft w:val="0"/>
      <w:marRight w:val="0"/>
      <w:marTop w:val="0"/>
      <w:marBottom w:val="0"/>
      <w:divBdr>
        <w:top w:val="none" w:sz="0" w:space="0" w:color="auto"/>
        <w:left w:val="none" w:sz="0" w:space="0" w:color="auto"/>
        <w:bottom w:val="none" w:sz="0" w:space="0" w:color="auto"/>
        <w:right w:val="none" w:sz="0" w:space="0" w:color="auto"/>
      </w:divBdr>
    </w:div>
    <w:div w:id="990327912">
      <w:bodyDiv w:val="1"/>
      <w:marLeft w:val="0"/>
      <w:marRight w:val="0"/>
      <w:marTop w:val="0"/>
      <w:marBottom w:val="0"/>
      <w:divBdr>
        <w:top w:val="none" w:sz="0" w:space="0" w:color="auto"/>
        <w:left w:val="none" w:sz="0" w:space="0" w:color="auto"/>
        <w:bottom w:val="none" w:sz="0" w:space="0" w:color="auto"/>
        <w:right w:val="none" w:sz="0" w:space="0" w:color="auto"/>
      </w:divBdr>
    </w:div>
    <w:div w:id="990987131">
      <w:bodyDiv w:val="1"/>
      <w:marLeft w:val="0"/>
      <w:marRight w:val="0"/>
      <w:marTop w:val="0"/>
      <w:marBottom w:val="0"/>
      <w:divBdr>
        <w:top w:val="none" w:sz="0" w:space="0" w:color="auto"/>
        <w:left w:val="none" w:sz="0" w:space="0" w:color="auto"/>
        <w:bottom w:val="none" w:sz="0" w:space="0" w:color="auto"/>
        <w:right w:val="none" w:sz="0" w:space="0" w:color="auto"/>
      </w:divBdr>
    </w:div>
    <w:div w:id="992178119">
      <w:bodyDiv w:val="1"/>
      <w:marLeft w:val="0"/>
      <w:marRight w:val="0"/>
      <w:marTop w:val="0"/>
      <w:marBottom w:val="0"/>
      <w:divBdr>
        <w:top w:val="none" w:sz="0" w:space="0" w:color="auto"/>
        <w:left w:val="none" w:sz="0" w:space="0" w:color="auto"/>
        <w:bottom w:val="none" w:sz="0" w:space="0" w:color="auto"/>
        <w:right w:val="none" w:sz="0" w:space="0" w:color="auto"/>
      </w:divBdr>
    </w:div>
    <w:div w:id="994600711">
      <w:bodyDiv w:val="1"/>
      <w:marLeft w:val="0"/>
      <w:marRight w:val="0"/>
      <w:marTop w:val="0"/>
      <w:marBottom w:val="0"/>
      <w:divBdr>
        <w:top w:val="none" w:sz="0" w:space="0" w:color="auto"/>
        <w:left w:val="none" w:sz="0" w:space="0" w:color="auto"/>
        <w:bottom w:val="none" w:sz="0" w:space="0" w:color="auto"/>
        <w:right w:val="none" w:sz="0" w:space="0" w:color="auto"/>
      </w:divBdr>
    </w:div>
    <w:div w:id="994992169">
      <w:bodyDiv w:val="1"/>
      <w:marLeft w:val="0"/>
      <w:marRight w:val="0"/>
      <w:marTop w:val="0"/>
      <w:marBottom w:val="0"/>
      <w:divBdr>
        <w:top w:val="none" w:sz="0" w:space="0" w:color="auto"/>
        <w:left w:val="none" w:sz="0" w:space="0" w:color="auto"/>
        <w:bottom w:val="none" w:sz="0" w:space="0" w:color="auto"/>
        <w:right w:val="none" w:sz="0" w:space="0" w:color="auto"/>
      </w:divBdr>
    </w:div>
    <w:div w:id="994996258">
      <w:bodyDiv w:val="1"/>
      <w:marLeft w:val="0"/>
      <w:marRight w:val="0"/>
      <w:marTop w:val="0"/>
      <w:marBottom w:val="0"/>
      <w:divBdr>
        <w:top w:val="none" w:sz="0" w:space="0" w:color="auto"/>
        <w:left w:val="none" w:sz="0" w:space="0" w:color="auto"/>
        <w:bottom w:val="none" w:sz="0" w:space="0" w:color="auto"/>
        <w:right w:val="none" w:sz="0" w:space="0" w:color="auto"/>
      </w:divBdr>
    </w:div>
    <w:div w:id="995181847">
      <w:bodyDiv w:val="1"/>
      <w:marLeft w:val="0"/>
      <w:marRight w:val="0"/>
      <w:marTop w:val="0"/>
      <w:marBottom w:val="0"/>
      <w:divBdr>
        <w:top w:val="none" w:sz="0" w:space="0" w:color="auto"/>
        <w:left w:val="none" w:sz="0" w:space="0" w:color="auto"/>
        <w:bottom w:val="none" w:sz="0" w:space="0" w:color="auto"/>
        <w:right w:val="none" w:sz="0" w:space="0" w:color="auto"/>
      </w:divBdr>
    </w:div>
    <w:div w:id="997801504">
      <w:bodyDiv w:val="1"/>
      <w:marLeft w:val="0"/>
      <w:marRight w:val="0"/>
      <w:marTop w:val="0"/>
      <w:marBottom w:val="0"/>
      <w:divBdr>
        <w:top w:val="none" w:sz="0" w:space="0" w:color="auto"/>
        <w:left w:val="none" w:sz="0" w:space="0" w:color="auto"/>
        <w:bottom w:val="none" w:sz="0" w:space="0" w:color="auto"/>
        <w:right w:val="none" w:sz="0" w:space="0" w:color="auto"/>
      </w:divBdr>
    </w:div>
    <w:div w:id="999697713">
      <w:bodyDiv w:val="1"/>
      <w:marLeft w:val="0"/>
      <w:marRight w:val="0"/>
      <w:marTop w:val="0"/>
      <w:marBottom w:val="0"/>
      <w:divBdr>
        <w:top w:val="none" w:sz="0" w:space="0" w:color="auto"/>
        <w:left w:val="none" w:sz="0" w:space="0" w:color="auto"/>
        <w:bottom w:val="none" w:sz="0" w:space="0" w:color="auto"/>
        <w:right w:val="none" w:sz="0" w:space="0" w:color="auto"/>
      </w:divBdr>
    </w:div>
    <w:div w:id="1001739569">
      <w:bodyDiv w:val="1"/>
      <w:marLeft w:val="0"/>
      <w:marRight w:val="0"/>
      <w:marTop w:val="0"/>
      <w:marBottom w:val="0"/>
      <w:divBdr>
        <w:top w:val="none" w:sz="0" w:space="0" w:color="auto"/>
        <w:left w:val="none" w:sz="0" w:space="0" w:color="auto"/>
        <w:bottom w:val="none" w:sz="0" w:space="0" w:color="auto"/>
        <w:right w:val="none" w:sz="0" w:space="0" w:color="auto"/>
      </w:divBdr>
    </w:div>
    <w:div w:id="1003821759">
      <w:bodyDiv w:val="1"/>
      <w:marLeft w:val="0"/>
      <w:marRight w:val="0"/>
      <w:marTop w:val="0"/>
      <w:marBottom w:val="0"/>
      <w:divBdr>
        <w:top w:val="none" w:sz="0" w:space="0" w:color="auto"/>
        <w:left w:val="none" w:sz="0" w:space="0" w:color="auto"/>
        <w:bottom w:val="none" w:sz="0" w:space="0" w:color="auto"/>
        <w:right w:val="none" w:sz="0" w:space="0" w:color="auto"/>
      </w:divBdr>
    </w:div>
    <w:div w:id="1005061779">
      <w:bodyDiv w:val="1"/>
      <w:marLeft w:val="0"/>
      <w:marRight w:val="0"/>
      <w:marTop w:val="0"/>
      <w:marBottom w:val="0"/>
      <w:divBdr>
        <w:top w:val="none" w:sz="0" w:space="0" w:color="auto"/>
        <w:left w:val="none" w:sz="0" w:space="0" w:color="auto"/>
        <w:bottom w:val="none" w:sz="0" w:space="0" w:color="auto"/>
        <w:right w:val="none" w:sz="0" w:space="0" w:color="auto"/>
      </w:divBdr>
    </w:div>
    <w:div w:id="1006127932">
      <w:bodyDiv w:val="1"/>
      <w:marLeft w:val="0"/>
      <w:marRight w:val="0"/>
      <w:marTop w:val="0"/>
      <w:marBottom w:val="0"/>
      <w:divBdr>
        <w:top w:val="none" w:sz="0" w:space="0" w:color="auto"/>
        <w:left w:val="none" w:sz="0" w:space="0" w:color="auto"/>
        <w:bottom w:val="none" w:sz="0" w:space="0" w:color="auto"/>
        <w:right w:val="none" w:sz="0" w:space="0" w:color="auto"/>
      </w:divBdr>
    </w:div>
    <w:div w:id="1006638170">
      <w:bodyDiv w:val="1"/>
      <w:marLeft w:val="0"/>
      <w:marRight w:val="0"/>
      <w:marTop w:val="0"/>
      <w:marBottom w:val="0"/>
      <w:divBdr>
        <w:top w:val="none" w:sz="0" w:space="0" w:color="auto"/>
        <w:left w:val="none" w:sz="0" w:space="0" w:color="auto"/>
        <w:bottom w:val="none" w:sz="0" w:space="0" w:color="auto"/>
        <w:right w:val="none" w:sz="0" w:space="0" w:color="auto"/>
      </w:divBdr>
    </w:div>
    <w:div w:id="1007487780">
      <w:bodyDiv w:val="1"/>
      <w:marLeft w:val="0"/>
      <w:marRight w:val="0"/>
      <w:marTop w:val="0"/>
      <w:marBottom w:val="0"/>
      <w:divBdr>
        <w:top w:val="none" w:sz="0" w:space="0" w:color="auto"/>
        <w:left w:val="none" w:sz="0" w:space="0" w:color="auto"/>
        <w:bottom w:val="none" w:sz="0" w:space="0" w:color="auto"/>
        <w:right w:val="none" w:sz="0" w:space="0" w:color="auto"/>
      </w:divBdr>
    </w:div>
    <w:div w:id="1007711921">
      <w:bodyDiv w:val="1"/>
      <w:marLeft w:val="0"/>
      <w:marRight w:val="0"/>
      <w:marTop w:val="0"/>
      <w:marBottom w:val="0"/>
      <w:divBdr>
        <w:top w:val="none" w:sz="0" w:space="0" w:color="auto"/>
        <w:left w:val="none" w:sz="0" w:space="0" w:color="auto"/>
        <w:bottom w:val="none" w:sz="0" w:space="0" w:color="auto"/>
        <w:right w:val="none" w:sz="0" w:space="0" w:color="auto"/>
      </w:divBdr>
    </w:div>
    <w:div w:id="1008403828">
      <w:bodyDiv w:val="1"/>
      <w:marLeft w:val="0"/>
      <w:marRight w:val="0"/>
      <w:marTop w:val="0"/>
      <w:marBottom w:val="0"/>
      <w:divBdr>
        <w:top w:val="none" w:sz="0" w:space="0" w:color="auto"/>
        <w:left w:val="none" w:sz="0" w:space="0" w:color="auto"/>
        <w:bottom w:val="none" w:sz="0" w:space="0" w:color="auto"/>
        <w:right w:val="none" w:sz="0" w:space="0" w:color="auto"/>
      </w:divBdr>
    </w:div>
    <w:div w:id="1010525037">
      <w:bodyDiv w:val="1"/>
      <w:marLeft w:val="0"/>
      <w:marRight w:val="0"/>
      <w:marTop w:val="0"/>
      <w:marBottom w:val="0"/>
      <w:divBdr>
        <w:top w:val="none" w:sz="0" w:space="0" w:color="auto"/>
        <w:left w:val="none" w:sz="0" w:space="0" w:color="auto"/>
        <w:bottom w:val="none" w:sz="0" w:space="0" w:color="auto"/>
        <w:right w:val="none" w:sz="0" w:space="0" w:color="auto"/>
      </w:divBdr>
    </w:div>
    <w:div w:id="1014039042">
      <w:bodyDiv w:val="1"/>
      <w:marLeft w:val="0"/>
      <w:marRight w:val="0"/>
      <w:marTop w:val="0"/>
      <w:marBottom w:val="0"/>
      <w:divBdr>
        <w:top w:val="none" w:sz="0" w:space="0" w:color="auto"/>
        <w:left w:val="none" w:sz="0" w:space="0" w:color="auto"/>
        <w:bottom w:val="none" w:sz="0" w:space="0" w:color="auto"/>
        <w:right w:val="none" w:sz="0" w:space="0" w:color="auto"/>
      </w:divBdr>
    </w:div>
    <w:div w:id="1014041050">
      <w:bodyDiv w:val="1"/>
      <w:marLeft w:val="0"/>
      <w:marRight w:val="0"/>
      <w:marTop w:val="0"/>
      <w:marBottom w:val="0"/>
      <w:divBdr>
        <w:top w:val="none" w:sz="0" w:space="0" w:color="auto"/>
        <w:left w:val="none" w:sz="0" w:space="0" w:color="auto"/>
        <w:bottom w:val="none" w:sz="0" w:space="0" w:color="auto"/>
        <w:right w:val="none" w:sz="0" w:space="0" w:color="auto"/>
      </w:divBdr>
    </w:div>
    <w:div w:id="1014771021">
      <w:bodyDiv w:val="1"/>
      <w:marLeft w:val="0"/>
      <w:marRight w:val="0"/>
      <w:marTop w:val="0"/>
      <w:marBottom w:val="0"/>
      <w:divBdr>
        <w:top w:val="none" w:sz="0" w:space="0" w:color="auto"/>
        <w:left w:val="none" w:sz="0" w:space="0" w:color="auto"/>
        <w:bottom w:val="none" w:sz="0" w:space="0" w:color="auto"/>
        <w:right w:val="none" w:sz="0" w:space="0" w:color="auto"/>
      </w:divBdr>
    </w:div>
    <w:div w:id="1016346349">
      <w:bodyDiv w:val="1"/>
      <w:marLeft w:val="0"/>
      <w:marRight w:val="0"/>
      <w:marTop w:val="0"/>
      <w:marBottom w:val="0"/>
      <w:divBdr>
        <w:top w:val="none" w:sz="0" w:space="0" w:color="auto"/>
        <w:left w:val="none" w:sz="0" w:space="0" w:color="auto"/>
        <w:bottom w:val="none" w:sz="0" w:space="0" w:color="auto"/>
        <w:right w:val="none" w:sz="0" w:space="0" w:color="auto"/>
      </w:divBdr>
    </w:div>
    <w:div w:id="1016469936">
      <w:bodyDiv w:val="1"/>
      <w:marLeft w:val="0"/>
      <w:marRight w:val="0"/>
      <w:marTop w:val="0"/>
      <w:marBottom w:val="0"/>
      <w:divBdr>
        <w:top w:val="none" w:sz="0" w:space="0" w:color="auto"/>
        <w:left w:val="none" w:sz="0" w:space="0" w:color="auto"/>
        <w:bottom w:val="none" w:sz="0" w:space="0" w:color="auto"/>
        <w:right w:val="none" w:sz="0" w:space="0" w:color="auto"/>
      </w:divBdr>
    </w:div>
    <w:div w:id="1017196309">
      <w:bodyDiv w:val="1"/>
      <w:marLeft w:val="0"/>
      <w:marRight w:val="0"/>
      <w:marTop w:val="0"/>
      <w:marBottom w:val="0"/>
      <w:divBdr>
        <w:top w:val="none" w:sz="0" w:space="0" w:color="auto"/>
        <w:left w:val="none" w:sz="0" w:space="0" w:color="auto"/>
        <w:bottom w:val="none" w:sz="0" w:space="0" w:color="auto"/>
        <w:right w:val="none" w:sz="0" w:space="0" w:color="auto"/>
      </w:divBdr>
    </w:div>
    <w:div w:id="1017998496">
      <w:bodyDiv w:val="1"/>
      <w:marLeft w:val="0"/>
      <w:marRight w:val="0"/>
      <w:marTop w:val="0"/>
      <w:marBottom w:val="0"/>
      <w:divBdr>
        <w:top w:val="none" w:sz="0" w:space="0" w:color="auto"/>
        <w:left w:val="none" w:sz="0" w:space="0" w:color="auto"/>
        <w:bottom w:val="none" w:sz="0" w:space="0" w:color="auto"/>
        <w:right w:val="none" w:sz="0" w:space="0" w:color="auto"/>
      </w:divBdr>
    </w:div>
    <w:div w:id="1018696990">
      <w:bodyDiv w:val="1"/>
      <w:marLeft w:val="0"/>
      <w:marRight w:val="0"/>
      <w:marTop w:val="0"/>
      <w:marBottom w:val="0"/>
      <w:divBdr>
        <w:top w:val="none" w:sz="0" w:space="0" w:color="auto"/>
        <w:left w:val="none" w:sz="0" w:space="0" w:color="auto"/>
        <w:bottom w:val="none" w:sz="0" w:space="0" w:color="auto"/>
        <w:right w:val="none" w:sz="0" w:space="0" w:color="auto"/>
      </w:divBdr>
    </w:div>
    <w:div w:id="1018964302">
      <w:bodyDiv w:val="1"/>
      <w:marLeft w:val="0"/>
      <w:marRight w:val="0"/>
      <w:marTop w:val="0"/>
      <w:marBottom w:val="0"/>
      <w:divBdr>
        <w:top w:val="none" w:sz="0" w:space="0" w:color="auto"/>
        <w:left w:val="none" w:sz="0" w:space="0" w:color="auto"/>
        <w:bottom w:val="none" w:sz="0" w:space="0" w:color="auto"/>
        <w:right w:val="none" w:sz="0" w:space="0" w:color="auto"/>
      </w:divBdr>
    </w:div>
    <w:div w:id="1021201576">
      <w:bodyDiv w:val="1"/>
      <w:marLeft w:val="0"/>
      <w:marRight w:val="0"/>
      <w:marTop w:val="0"/>
      <w:marBottom w:val="0"/>
      <w:divBdr>
        <w:top w:val="none" w:sz="0" w:space="0" w:color="auto"/>
        <w:left w:val="none" w:sz="0" w:space="0" w:color="auto"/>
        <w:bottom w:val="none" w:sz="0" w:space="0" w:color="auto"/>
        <w:right w:val="none" w:sz="0" w:space="0" w:color="auto"/>
      </w:divBdr>
    </w:div>
    <w:div w:id="1021471248">
      <w:bodyDiv w:val="1"/>
      <w:marLeft w:val="0"/>
      <w:marRight w:val="0"/>
      <w:marTop w:val="0"/>
      <w:marBottom w:val="0"/>
      <w:divBdr>
        <w:top w:val="none" w:sz="0" w:space="0" w:color="auto"/>
        <w:left w:val="none" w:sz="0" w:space="0" w:color="auto"/>
        <w:bottom w:val="none" w:sz="0" w:space="0" w:color="auto"/>
        <w:right w:val="none" w:sz="0" w:space="0" w:color="auto"/>
      </w:divBdr>
    </w:div>
    <w:div w:id="1021517766">
      <w:bodyDiv w:val="1"/>
      <w:marLeft w:val="0"/>
      <w:marRight w:val="0"/>
      <w:marTop w:val="0"/>
      <w:marBottom w:val="0"/>
      <w:divBdr>
        <w:top w:val="none" w:sz="0" w:space="0" w:color="auto"/>
        <w:left w:val="none" w:sz="0" w:space="0" w:color="auto"/>
        <w:bottom w:val="none" w:sz="0" w:space="0" w:color="auto"/>
        <w:right w:val="none" w:sz="0" w:space="0" w:color="auto"/>
      </w:divBdr>
    </w:div>
    <w:div w:id="1023360319">
      <w:bodyDiv w:val="1"/>
      <w:marLeft w:val="0"/>
      <w:marRight w:val="0"/>
      <w:marTop w:val="0"/>
      <w:marBottom w:val="0"/>
      <w:divBdr>
        <w:top w:val="none" w:sz="0" w:space="0" w:color="auto"/>
        <w:left w:val="none" w:sz="0" w:space="0" w:color="auto"/>
        <w:bottom w:val="none" w:sz="0" w:space="0" w:color="auto"/>
        <w:right w:val="none" w:sz="0" w:space="0" w:color="auto"/>
      </w:divBdr>
    </w:div>
    <w:div w:id="1026296157">
      <w:bodyDiv w:val="1"/>
      <w:marLeft w:val="0"/>
      <w:marRight w:val="0"/>
      <w:marTop w:val="0"/>
      <w:marBottom w:val="0"/>
      <w:divBdr>
        <w:top w:val="none" w:sz="0" w:space="0" w:color="auto"/>
        <w:left w:val="none" w:sz="0" w:space="0" w:color="auto"/>
        <w:bottom w:val="none" w:sz="0" w:space="0" w:color="auto"/>
        <w:right w:val="none" w:sz="0" w:space="0" w:color="auto"/>
      </w:divBdr>
    </w:div>
    <w:div w:id="1028331209">
      <w:bodyDiv w:val="1"/>
      <w:marLeft w:val="0"/>
      <w:marRight w:val="0"/>
      <w:marTop w:val="0"/>
      <w:marBottom w:val="0"/>
      <w:divBdr>
        <w:top w:val="none" w:sz="0" w:space="0" w:color="auto"/>
        <w:left w:val="none" w:sz="0" w:space="0" w:color="auto"/>
        <w:bottom w:val="none" w:sz="0" w:space="0" w:color="auto"/>
        <w:right w:val="none" w:sz="0" w:space="0" w:color="auto"/>
      </w:divBdr>
    </w:div>
    <w:div w:id="1028678895">
      <w:bodyDiv w:val="1"/>
      <w:marLeft w:val="0"/>
      <w:marRight w:val="0"/>
      <w:marTop w:val="0"/>
      <w:marBottom w:val="0"/>
      <w:divBdr>
        <w:top w:val="none" w:sz="0" w:space="0" w:color="auto"/>
        <w:left w:val="none" w:sz="0" w:space="0" w:color="auto"/>
        <w:bottom w:val="none" w:sz="0" w:space="0" w:color="auto"/>
        <w:right w:val="none" w:sz="0" w:space="0" w:color="auto"/>
      </w:divBdr>
    </w:div>
    <w:div w:id="1030882330">
      <w:bodyDiv w:val="1"/>
      <w:marLeft w:val="0"/>
      <w:marRight w:val="0"/>
      <w:marTop w:val="0"/>
      <w:marBottom w:val="0"/>
      <w:divBdr>
        <w:top w:val="none" w:sz="0" w:space="0" w:color="auto"/>
        <w:left w:val="none" w:sz="0" w:space="0" w:color="auto"/>
        <w:bottom w:val="none" w:sz="0" w:space="0" w:color="auto"/>
        <w:right w:val="none" w:sz="0" w:space="0" w:color="auto"/>
      </w:divBdr>
    </w:div>
    <w:div w:id="1031537464">
      <w:bodyDiv w:val="1"/>
      <w:marLeft w:val="0"/>
      <w:marRight w:val="0"/>
      <w:marTop w:val="0"/>
      <w:marBottom w:val="0"/>
      <w:divBdr>
        <w:top w:val="none" w:sz="0" w:space="0" w:color="auto"/>
        <w:left w:val="none" w:sz="0" w:space="0" w:color="auto"/>
        <w:bottom w:val="none" w:sz="0" w:space="0" w:color="auto"/>
        <w:right w:val="none" w:sz="0" w:space="0" w:color="auto"/>
      </w:divBdr>
    </w:div>
    <w:div w:id="1032070453">
      <w:bodyDiv w:val="1"/>
      <w:marLeft w:val="0"/>
      <w:marRight w:val="0"/>
      <w:marTop w:val="0"/>
      <w:marBottom w:val="0"/>
      <w:divBdr>
        <w:top w:val="none" w:sz="0" w:space="0" w:color="auto"/>
        <w:left w:val="none" w:sz="0" w:space="0" w:color="auto"/>
        <w:bottom w:val="none" w:sz="0" w:space="0" w:color="auto"/>
        <w:right w:val="none" w:sz="0" w:space="0" w:color="auto"/>
      </w:divBdr>
    </w:div>
    <w:div w:id="1032730810">
      <w:bodyDiv w:val="1"/>
      <w:marLeft w:val="0"/>
      <w:marRight w:val="0"/>
      <w:marTop w:val="0"/>
      <w:marBottom w:val="0"/>
      <w:divBdr>
        <w:top w:val="none" w:sz="0" w:space="0" w:color="auto"/>
        <w:left w:val="none" w:sz="0" w:space="0" w:color="auto"/>
        <w:bottom w:val="none" w:sz="0" w:space="0" w:color="auto"/>
        <w:right w:val="none" w:sz="0" w:space="0" w:color="auto"/>
      </w:divBdr>
    </w:div>
    <w:div w:id="1033306288">
      <w:bodyDiv w:val="1"/>
      <w:marLeft w:val="0"/>
      <w:marRight w:val="0"/>
      <w:marTop w:val="0"/>
      <w:marBottom w:val="0"/>
      <w:divBdr>
        <w:top w:val="none" w:sz="0" w:space="0" w:color="auto"/>
        <w:left w:val="none" w:sz="0" w:space="0" w:color="auto"/>
        <w:bottom w:val="none" w:sz="0" w:space="0" w:color="auto"/>
        <w:right w:val="none" w:sz="0" w:space="0" w:color="auto"/>
      </w:divBdr>
    </w:div>
    <w:div w:id="1035734071">
      <w:bodyDiv w:val="1"/>
      <w:marLeft w:val="0"/>
      <w:marRight w:val="0"/>
      <w:marTop w:val="0"/>
      <w:marBottom w:val="0"/>
      <w:divBdr>
        <w:top w:val="none" w:sz="0" w:space="0" w:color="auto"/>
        <w:left w:val="none" w:sz="0" w:space="0" w:color="auto"/>
        <w:bottom w:val="none" w:sz="0" w:space="0" w:color="auto"/>
        <w:right w:val="none" w:sz="0" w:space="0" w:color="auto"/>
      </w:divBdr>
    </w:div>
    <w:div w:id="1039208378">
      <w:bodyDiv w:val="1"/>
      <w:marLeft w:val="0"/>
      <w:marRight w:val="0"/>
      <w:marTop w:val="0"/>
      <w:marBottom w:val="0"/>
      <w:divBdr>
        <w:top w:val="none" w:sz="0" w:space="0" w:color="auto"/>
        <w:left w:val="none" w:sz="0" w:space="0" w:color="auto"/>
        <w:bottom w:val="none" w:sz="0" w:space="0" w:color="auto"/>
        <w:right w:val="none" w:sz="0" w:space="0" w:color="auto"/>
      </w:divBdr>
    </w:div>
    <w:div w:id="1040789139">
      <w:bodyDiv w:val="1"/>
      <w:marLeft w:val="0"/>
      <w:marRight w:val="0"/>
      <w:marTop w:val="0"/>
      <w:marBottom w:val="0"/>
      <w:divBdr>
        <w:top w:val="none" w:sz="0" w:space="0" w:color="auto"/>
        <w:left w:val="none" w:sz="0" w:space="0" w:color="auto"/>
        <w:bottom w:val="none" w:sz="0" w:space="0" w:color="auto"/>
        <w:right w:val="none" w:sz="0" w:space="0" w:color="auto"/>
      </w:divBdr>
    </w:div>
    <w:div w:id="1041130476">
      <w:bodyDiv w:val="1"/>
      <w:marLeft w:val="0"/>
      <w:marRight w:val="0"/>
      <w:marTop w:val="0"/>
      <w:marBottom w:val="0"/>
      <w:divBdr>
        <w:top w:val="none" w:sz="0" w:space="0" w:color="auto"/>
        <w:left w:val="none" w:sz="0" w:space="0" w:color="auto"/>
        <w:bottom w:val="none" w:sz="0" w:space="0" w:color="auto"/>
        <w:right w:val="none" w:sz="0" w:space="0" w:color="auto"/>
      </w:divBdr>
    </w:div>
    <w:div w:id="1041513915">
      <w:bodyDiv w:val="1"/>
      <w:marLeft w:val="0"/>
      <w:marRight w:val="0"/>
      <w:marTop w:val="0"/>
      <w:marBottom w:val="0"/>
      <w:divBdr>
        <w:top w:val="none" w:sz="0" w:space="0" w:color="auto"/>
        <w:left w:val="none" w:sz="0" w:space="0" w:color="auto"/>
        <w:bottom w:val="none" w:sz="0" w:space="0" w:color="auto"/>
        <w:right w:val="none" w:sz="0" w:space="0" w:color="auto"/>
      </w:divBdr>
    </w:div>
    <w:div w:id="1043210993">
      <w:bodyDiv w:val="1"/>
      <w:marLeft w:val="0"/>
      <w:marRight w:val="0"/>
      <w:marTop w:val="0"/>
      <w:marBottom w:val="0"/>
      <w:divBdr>
        <w:top w:val="none" w:sz="0" w:space="0" w:color="auto"/>
        <w:left w:val="none" w:sz="0" w:space="0" w:color="auto"/>
        <w:bottom w:val="none" w:sz="0" w:space="0" w:color="auto"/>
        <w:right w:val="none" w:sz="0" w:space="0" w:color="auto"/>
      </w:divBdr>
    </w:div>
    <w:div w:id="1044866281">
      <w:bodyDiv w:val="1"/>
      <w:marLeft w:val="0"/>
      <w:marRight w:val="0"/>
      <w:marTop w:val="0"/>
      <w:marBottom w:val="0"/>
      <w:divBdr>
        <w:top w:val="none" w:sz="0" w:space="0" w:color="auto"/>
        <w:left w:val="none" w:sz="0" w:space="0" w:color="auto"/>
        <w:bottom w:val="none" w:sz="0" w:space="0" w:color="auto"/>
        <w:right w:val="none" w:sz="0" w:space="0" w:color="auto"/>
      </w:divBdr>
    </w:div>
    <w:div w:id="1045105427">
      <w:bodyDiv w:val="1"/>
      <w:marLeft w:val="0"/>
      <w:marRight w:val="0"/>
      <w:marTop w:val="0"/>
      <w:marBottom w:val="0"/>
      <w:divBdr>
        <w:top w:val="none" w:sz="0" w:space="0" w:color="auto"/>
        <w:left w:val="none" w:sz="0" w:space="0" w:color="auto"/>
        <w:bottom w:val="none" w:sz="0" w:space="0" w:color="auto"/>
        <w:right w:val="none" w:sz="0" w:space="0" w:color="auto"/>
      </w:divBdr>
    </w:div>
    <w:div w:id="1046180699">
      <w:bodyDiv w:val="1"/>
      <w:marLeft w:val="0"/>
      <w:marRight w:val="0"/>
      <w:marTop w:val="0"/>
      <w:marBottom w:val="0"/>
      <w:divBdr>
        <w:top w:val="none" w:sz="0" w:space="0" w:color="auto"/>
        <w:left w:val="none" w:sz="0" w:space="0" w:color="auto"/>
        <w:bottom w:val="none" w:sz="0" w:space="0" w:color="auto"/>
        <w:right w:val="none" w:sz="0" w:space="0" w:color="auto"/>
      </w:divBdr>
    </w:div>
    <w:div w:id="1046560979">
      <w:bodyDiv w:val="1"/>
      <w:marLeft w:val="0"/>
      <w:marRight w:val="0"/>
      <w:marTop w:val="0"/>
      <w:marBottom w:val="0"/>
      <w:divBdr>
        <w:top w:val="none" w:sz="0" w:space="0" w:color="auto"/>
        <w:left w:val="none" w:sz="0" w:space="0" w:color="auto"/>
        <w:bottom w:val="none" w:sz="0" w:space="0" w:color="auto"/>
        <w:right w:val="none" w:sz="0" w:space="0" w:color="auto"/>
      </w:divBdr>
    </w:div>
    <w:div w:id="1046954503">
      <w:bodyDiv w:val="1"/>
      <w:marLeft w:val="0"/>
      <w:marRight w:val="0"/>
      <w:marTop w:val="0"/>
      <w:marBottom w:val="0"/>
      <w:divBdr>
        <w:top w:val="none" w:sz="0" w:space="0" w:color="auto"/>
        <w:left w:val="none" w:sz="0" w:space="0" w:color="auto"/>
        <w:bottom w:val="none" w:sz="0" w:space="0" w:color="auto"/>
        <w:right w:val="none" w:sz="0" w:space="0" w:color="auto"/>
      </w:divBdr>
    </w:div>
    <w:div w:id="1048456372">
      <w:bodyDiv w:val="1"/>
      <w:marLeft w:val="0"/>
      <w:marRight w:val="0"/>
      <w:marTop w:val="0"/>
      <w:marBottom w:val="0"/>
      <w:divBdr>
        <w:top w:val="none" w:sz="0" w:space="0" w:color="auto"/>
        <w:left w:val="none" w:sz="0" w:space="0" w:color="auto"/>
        <w:bottom w:val="none" w:sz="0" w:space="0" w:color="auto"/>
        <w:right w:val="none" w:sz="0" w:space="0" w:color="auto"/>
      </w:divBdr>
    </w:div>
    <w:div w:id="1049039579">
      <w:bodyDiv w:val="1"/>
      <w:marLeft w:val="0"/>
      <w:marRight w:val="0"/>
      <w:marTop w:val="0"/>
      <w:marBottom w:val="0"/>
      <w:divBdr>
        <w:top w:val="none" w:sz="0" w:space="0" w:color="auto"/>
        <w:left w:val="none" w:sz="0" w:space="0" w:color="auto"/>
        <w:bottom w:val="none" w:sz="0" w:space="0" w:color="auto"/>
        <w:right w:val="none" w:sz="0" w:space="0" w:color="auto"/>
      </w:divBdr>
    </w:div>
    <w:div w:id="1049887065">
      <w:bodyDiv w:val="1"/>
      <w:marLeft w:val="0"/>
      <w:marRight w:val="0"/>
      <w:marTop w:val="0"/>
      <w:marBottom w:val="0"/>
      <w:divBdr>
        <w:top w:val="none" w:sz="0" w:space="0" w:color="auto"/>
        <w:left w:val="none" w:sz="0" w:space="0" w:color="auto"/>
        <w:bottom w:val="none" w:sz="0" w:space="0" w:color="auto"/>
        <w:right w:val="none" w:sz="0" w:space="0" w:color="auto"/>
      </w:divBdr>
    </w:div>
    <w:div w:id="1050039338">
      <w:bodyDiv w:val="1"/>
      <w:marLeft w:val="0"/>
      <w:marRight w:val="0"/>
      <w:marTop w:val="0"/>
      <w:marBottom w:val="0"/>
      <w:divBdr>
        <w:top w:val="none" w:sz="0" w:space="0" w:color="auto"/>
        <w:left w:val="none" w:sz="0" w:space="0" w:color="auto"/>
        <w:bottom w:val="none" w:sz="0" w:space="0" w:color="auto"/>
        <w:right w:val="none" w:sz="0" w:space="0" w:color="auto"/>
      </w:divBdr>
    </w:div>
    <w:div w:id="1051730271">
      <w:bodyDiv w:val="1"/>
      <w:marLeft w:val="0"/>
      <w:marRight w:val="0"/>
      <w:marTop w:val="0"/>
      <w:marBottom w:val="0"/>
      <w:divBdr>
        <w:top w:val="none" w:sz="0" w:space="0" w:color="auto"/>
        <w:left w:val="none" w:sz="0" w:space="0" w:color="auto"/>
        <w:bottom w:val="none" w:sz="0" w:space="0" w:color="auto"/>
        <w:right w:val="none" w:sz="0" w:space="0" w:color="auto"/>
      </w:divBdr>
    </w:div>
    <w:div w:id="1053650062">
      <w:bodyDiv w:val="1"/>
      <w:marLeft w:val="0"/>
      <w:marRight w:val="0"/>
      <w:marTop w:val="0"/>
      <w:marBottom w:val="0"/>
      <w:divBdr>
        <w:top w:val="none" w:sz="0" w:space="0" w:color="auto"/>
        <w:left w:val="none" w:sz="0" w:space="0" w:color="auto"/>
        <w:bottom w:val="none" w:sz="0" w:space="0" w:color="auto"/>
        <w:right w:val="none" w:sz="0" w:space="0" w:color="auto"/>
      </w:divBdr>
    </w:div>
    <w:div w:id="1054041584">
      <w:bodyDiv w:val="1"/>
      <w:marLeft w:val="0"/>
      <w:marRight w:val="0"/>
      <w:marTop w:val="0"/>
      <w:marBottom w:val="0"/>
      <w:divBdr>
        <w:top w:val="none" w:sz="0" w:space="0" w:color="auto"/>
        <w:left w:val="none" w:sz="0" w:space="0" w:color="auto"/>
        <w:bottom w:val="none" w:sz="0" w:space="0" w:color="auto"/>
        <w:right w:val="none" w:sz="0" w:space="0" w:color="auto"/>
      </w:divBdr>
    </w:div>
    <w:div w:id="1054348152">
      <w:bodyDiv w:val="1"/>
      <w:marLeft w:val="0"/>
      <w:marRight w:val="0"/>
      <w:marTop w:val="0"/>
      <w:marBottom w:val="0"/>
      <w:divBdr>
        <w:top w:val="none" w:sz="0" w:space="0" w:color="auto"/>
        <w:left w:val="none" w:sz="0" w:space="0" w:color="auto"/>
        <w:bottom w:val="none" w:sz="0" w:space="0" w:color="auto"/>
        <w:right w:val="none" w:sz="0" w:space="0" w:color="auto"/>
      </w:divBdr>
    </w:div>
    <w:div w:id="1055275855">
      <w:bodyDiv w:val="1"/>
      <w:marLeft w:val="0"/>
      <w:marRight w:val="0"/>
      <w:marTop w:val="0"/>
      <w:marBottom w:val="0"/>
      <w:divBdr>
        <w:top w:val="none" w:sz="0" w:space="0" w:color="auto"/>
        <w:left w:val="none" w:sz="0" w:space="0" w:color="auto"/>
        <w:bottom w:val="none" w:sz="0" w:space="0" w:color="auto"/>
        <w:right w:val="none" w:sz="0" w:space="0" w:color="auto"/>
      </w:divBdr>
    </w:div>
    <w:div w:id="1055356629">
      <w:bodyDiv w:val="1"/>
      <w:marLeft w:val="0"/>
      <w:marRight w:val="0"/>
      <w:marTop w:val="0"/>
      <w:marBottom w:val="0"/>
      <w:divBdr>
        <w:top w:val="none" w:sz="0" w:space="0" w:color="auto"/>
        <w:left w:val="none" w:sz="0" w:space="0" w:color="auto"/>
        <w:bottom w:val="none" w:sz="0" w:space="0" w:color="auto"/>
        <w:right w:val="none" w:sz="0" w:space="0" w:color="auto"/>
      </w:divBdr>
    </w:div>
    <w:div w:id="1055591660">
      <w:bodyDiv w:val="1"/>
      <w:marLeft w:val="0"/>
      <w:marRight w:val="0"/>
      <w:marTop w:val="0"/>
      <w:marBottom w:val="0"/>
      <w:divBdr>
        <w:top w:val="none" w:sz="0" w:space="0" w:color="auto"/>
        <w:left w:val="none" w:sz="0" w:space="0" w:color="auto"/>
        <w:bottom w:val="none" w:sz="0" w:space="0" w:color="auto"/>
        <w:right w:val="none" w:sz="0" w:space="0" w:color="auto"/>
      </w:divBdr>
    </w:div>
    <w:div w:id="1055619345">
      <w:bodyDiv w:val="1"/>
      <w:marLeft w:val="0"/>
      <w:marRight w:val="0"/>
      <w:marTop w:val="0"/>
      <w:marBottom w:val="0"/>
      <w:divBdr>
        <w:top w:val="none" w:sz="0" w:space="0" w:color="auto"/>
        <w:left w:val="none" w:sz="0" w:space="0" w:color="auto"/>
        <w:bottom w:val="none" w:sz="0" w:space="0" w:color="auto"/>
        <w:right w:val="none" w:sz="0" w:space="0" w:color="auto"/>
      </w:divBdr>
    </w:div>
    <w:div w:id="1057778334">
      <w:bodyDiv w:val="1"/>
      <w:marLeft w:val="0"/>
      <w:marRight w:val="0"/>
      <w:marTop w:val="0"/>
      <w:marBottom w:val="0"/>
      <w:divBdr>
        <w:top w:val="none" w:sz="0" w:space="0" w:color="auto"/>
        <w:left w:val="none" w:sz="0" w:space="0" w:color="auto"/>
        <w:bottom w:val="none" w:sz="0" w:space="0" w:color="auto"/>
        <w:right w:val="none" w:sz="0" w:space="0" w:color="auto"/>
      </w:divBdr>
    </w:div>
    <w:div w:id="1059133419">
      <w:bodyDiv w:val="1"/>
      <w:marLeft w:val="0"/>
      <w:marRight w:val="0"/>
      <w:marTop w:val="0"/>
      <w:marBottom w:val="0"/>
      <w:divBdr>
        <w:top w:val="none" w:sz="0" w:space="0" w:color="auto"/>
        <w:left w:val="none" w:sz="0" w:space="0" w:color="auto"/>
        <w:bottom w:val="none" w:sz="0" w:space="0" w:color="auto"/>
        <w:right w:val="none" w:sz="0" w:space="0" w:color="auto"/>
      </w:divBdr>
    </w:div>
    <w:div w:id="1060204284">
      <w:bodyDiv w:val="1"/>
      <w:marLeft w:val="0"/>
      <w:marRight w:val="0"/>
      <w:marTop w:val="0"/>
      <w:marBottom w:val="0"/>
      <w:divBdr>
        <w:top w:val="none" w:sz="0" w:space="0" w:color="auto"/>
        <w:left w:val="none" w:sz="0" w:space="0" w:color="auto"/>
        <w:bottom w:val="none" w:sz="0" w:space="0" w:color="auto"/>
        <w:right w:val="none" w:sz="0" w:space="0" w:color="auto"/>
      </w:divBdr>
    </w:div>
    <w:div w:id="1060983968">
      <w:bodyDiv w:val="1"/>
      <w:marLeft w:val="0"/>
      <w:marRight w:val="0"/>
      <w:marTop w:val="0"/>
      <w:marBottom w:val="0"/>
      <w:divBdr>
        <w:top w:val="none" w:sz="0" w:space="0" w:color="auto"/>
        <w:left w:val="none" w:sz="0" w:space="0" w:color="auto"/>
        <w:bottom w:val="none" w:sz="0" w:space="0" w:color="auto"/>
        <w:right w:val="none" w:sz="0" w:space="0" w:color="auto"/>
      </w:divBdr>
    </w:div>
    <w:div w:id="1061244850">
      <w:bodyDiv w:val="1"/>
      <w:marLeft w:val="0"/>
      <w:marRight w:val="0"/>
      <w:marTop w:val="0"/>
      <w:marBottom w:val="0"/>
      <w:divBdr>
        <w:top w:val="none" w:sz="0" w:space="0" w:color="auto"/>
        <w:left w:val="none" w:sz="0" w:space="0" w:color="auto"/>
        <w:bottom w:val="none" w:sz="0" w:space="0" w:color="auto"/>
        <w:right w:val="none" w:sz="0" w:space="0" w:color="auto"/>
      </w:divBdr>
    </w:div>
    <w:div w:id="1062022142">
      <w:bodyDiv w:val="1"/>
      <w:marLeft w:val="0"/>
      <w:marRight w:val="0"/>
      <w:marTop w:val="0"/>
      <w:marBottom w:val="0"/>
      <w:divBdr>
        <w:top w:val="none" w:sz="0" w:space="0" w:color="auto"/>
        <w:left w:val="none" w:sz="0" w:space="0" w:color="auto"/>
        <w:bottom w:val="none" w:sz="0" w:space="0" w:color="auto"/>
        <w:right w:val="none" w:sz="0" w:space="0" w:color="auto"/>
      </w:divBdr>
    </w:div>
    <w:div w:id="1063210504">
      <w:bodyDiv w:val="1"/>
      <w:marLeft w:val="0"/>
      <w:marRight w:val="0"/>
      <w:marTop w:val="0"/>
      <w:marBottom w:val="0"/>
      <w:divBdr>
        <w:top w:val="none" w:sz="0" w:space="0" w:color="auto"/>
        <w:left w:val="none" w:sz="0" w:space="0" w:color="auto"/>
        <w:bottom w:val="none" w:sz="0" w:space="0" w:color="auto"/>
        <w:right w:val="none" w:sz="0" w:space="0" w:color="auto"/>
      </w:divBdr>
    </w:div>
    <w:div w:id="1063873176">
      <w:bodyDiv w:val="1"/>
      <w:marLeft w:val="0"/>
      <w:marRight w:val="0"/>
      <w:marTop w:val="0"/>
      <w:marBottom w:val="0"/>
      <w:divBdr>
        <w:top w:val="none" w:sz="0" w:space="0" w:color="auto"/>
        <w:left w:val="none" w:sz="0" w:space="0" w:color="auto"/>
        <w:bottom w:val="none" w:sz="0" w:space="0" w:color="auto"/>
        <w:right w:val="none" w:sz="0" w:space="0" w:color="auto"/>
      </w:divBdr>
    </w:div>
    <w:div w:id="1066879042">
      <w:bodyDiv w:val="1"/>
      <w:marLeft w:val="0"/>
      <w:marRight w:val="0"/>
      <w:marTop w:val="0"/>
      <w:marBottom w:val="0"/>
      <w:divBdr>
        <w:top w:val="none" w:sz="0" w:space="0" w:color="auto"/>
        <w:left w:val="none" w:sz="0" w:space="0" w:color="auto"/>
        <w:bottom w:val="none" w:sz="0" w:space="0" w:color="auto"/>
        <w:right w:val="none" w:sz="0" w:space="0" w:color="auto"/>
      </w:divBdr>
    </w:div>
    <w:div w:id="1067339781">
      <w:bodyDiv w:val="1"/>
      <w:marLeft w:val="0"/>
      <w:marRight w:val="0"/>
      <w:marTop w:val="0"/>
      <w:marBottom w:val="0"/>
      <w:divBdr>
        <w:top w:val="none" w:sz="0" w:space="0" w:color="auto"/>
        <w:left w:val="none" w:sz="0" w:space="0" w:color="auto"/>
        <w:bottom w:val="none" w:sz="0" w:space="0" w:color="auto"/>
        <w:right w:val="none" w:sz="0" w:space="0" w:color="auto"/>
      </w:divBdr>
    </w:div>
    <w:div w:id="1067532188">
      <w:bodyDiv w:val="1"/>
      <w:marLeft w:val="0"/>
      <w:marRight w:val="0"/>
      <w:marTop w:val="0"/>
      <w:marBottom w:val="0"/>
      <w:divBdr>
        <w:top w:val="none" w:sz="0" w:space="0" w:color="auto"/>
        <w:left w:val="none" w:sz="0" w:space="0" w:color="auto"/>
        <w:bottom w:val="none" w:sz="0" w:space="0" w:color="auto"/>
        <w:right w:val="none" w:sz="0" w:space="0" w:color="auto"/>
      </w:divBdr>
    </w:div>
    <w:div w:id="1071850604">
      <w:bodyDiv w:val="1"/>
      <w:marLeft w:val="0"/>
      <w:marRight w:val="0"/>
      <w:marTop w:val="0"/>
      <w:marBottom w:val="0"/>
      <w:divBdr>
        <w:top w:val="none" w:sz="0" w:space="0" w:color="auto"/>
        <w:left w:val="none" w:sz="0" w:space="0" w:color="auto"/>
        <w:bottom w:val="none" w:sz="0" w:space="0" w:color="auto"/>
        <w:right w:val="none" w:sz="0" w:space="0" w:color="auto"/>
      </w:divBdr>
    </w:div>
    <w:div w:id="1075005603">
      <w:bodyDiv w:val="1"/>
      <w:marLeft w:val="0"/>
      <w:marRight w:val="0"/>
      <w:marTop w:val="0"/>
      <w:marBottom w:val="0"/>
      <w:divBdr>
        <w:top w:val="none" w:sz="0" w:space="0" w:color="auto"/>
        <w:left w:val="none" w:sz="0" w:space="0" w:color="auto"/>
        <w:bottom w:val="none" w:sz="0" w:space="0" w:color="auto"/>
        <w:right w:val="none" w:sz="0" w:space="0" w:color="auto"/>
      </w:divBdr>
    </w:div>
    <w:div w:id="1075010109">
      <w:bodyDiv w:val="1"/>
      <w:marLeft w:val="0"/>
      <w:marRight w:val="0"/>
      <w:marTop w:val="0"/>
      <w:marBottom w:val="0"/>
      <w:divBdr>
        <w:top w:val="none" w:sz="0" w:space="0" w:color="auto"/>
        <w:left w:val="none" w:sz="0" w:space="0" w:color="auto"/>
        <w:bottom w:val="none" w:sz="0" w:space="0" w:color="auto"/>
        <w:right w:val="none" w:sz="0" w:space="0" w:color="auto"/>
      </w:divBdr>
    </w:div>
    <w:div w:id="1076434843">
      <w:bodyDiv w:val="1"/>
      <w:marLeft w:val="0"/>
      <w:marRight w:val="0"/>
      <w:marTop w:val="0"/>
      <w:marBottom w:val="0"/>
      <w:divBdr>
        <w:top w:val="none" w:sz="0" w:space="0" w:color="auto"/>
        <w:left w:val="none" w:sz="0" w:space="0" w:color="auto"/>
        <w:bottom w:val="none" w:sz="0" w:space="0" w:color="auto"/>
        <w:right w:val="none" w:sz="0" w:space="0" w:color="auto"/>
      </w:divBdr>
    </w:div>
    <w:div w:id="1076824178">
      <w:bodyDiv w:val="1"/>
      <w:marLeft w:val="0"/>
      <w:marRight w:val="0"/>
      <w:marTop w:val="0"/>
      <w:marBottom w:val="0"/>
      <w:divBdr>
        <w:top w:val="none" w:sz="0" w:space="0" w:color="auto"/>
        <w:left w:val="none" w:sz="0" w:space="0" w:color="auto"/>
        <w:bottom w:val="none" w:sz="0" w:space="0" w:color="auto"/>
        <w:right w:val="none" w:sz="0" w:space="0" w:color="auto"/>
      </w:divBdr>
    </w:div>
    <w:div w:id="1077048128">
      <w:bodyDiv w:val="1"/>
      <w:marLeft w:val="0"/>
      <w:marRight w:val="0"/>
      <w:marTop w:val="0"/>
      <w:marBottom w:val="0"/>
      <w:divBdr>
        <w:top w:val="none" w:sz="0" w:space="0" w:color="auto"/>
        <w:left w:val="none" w:sz="0" w:space="0" w:color="auto"/>
        <w:bottom w:val="none" w:sz="0" w:space="0" w:color="auto"/>
        <w:right w:val="none" w:sz="0" w:space="0" w:color="auto"/>
      </w:divBdr>
    </w:div>
    <w:div w:id="1077090799">
      <w:bodyDiv w:val="1"/>
      <w:marLeft w:val="0"/>
      <w:marRight w:val="0"/>
      <w:marTop w:val="0"/>
      <w:marBottom w:val="0"/>
      <w:divBdr>
        <w:top w:val="none" w:sz="0" w:space="0" w:color="auto"/>
        <w:left w:val="none" w:sz="0" w:space="0" w:color="auto"/>
        <w:bottom w:val="none" w:sz="0" w:space="0" w:color="auto"/>
        <w:right w:val="none" w:sz="0" w:space="0" w:color="auto"/>
      </w:divBdr>
    </w:div>
    <w:div w:id="1079788519">
      <w:bodyDiv w:val="1"/>
      <w:marLeft w:val="0"/>
      <w:marRight w:val="0"/>
      <w:marTop w:val="0"/>
      <w:marBottom w:val="0"/>
      <w:divBdr>
        <w:top w:val="none" w:sz="0" w:space="0" w:color="auto"/>
        <w:left w:val="none" w:sz="0" w:space="0" w:color="auto"/>
        <w:bottom w:val="none" w:sz="0" w:space="0" w:color="auto"/>
        <w:right w:val="none" w:sz="0" w:space="0" w:color="auto"/>
      </w:divBdr>
    </w:div>
    <w:div w:id="1083531104">
      <w:bodyDiv w:val="1"/>
      <w:marLeft w:val="0"/>
      <w:marRight w:val="0"/>
      <w:marTop w:val="0"/>
      <w:marBottom w:val="0"/>
      <w:divBdr>
        <w:top w:val="none" w:sz="0" w:space="0" w:color="auto"/>
        <w:left w:val="none" w:sz="0" w:space="0" w:color="auto"/>
        <w:bottom w:val="none" w:sz="0" w:space="0" w:color="auto"/>
        <w:right w:val="none" w:sz="0" w:space="0" w:color="auto"/>
      </w:divBdr>
    </w:div>
    <w:div w:id="1084454294">
      <w:bodyDiv w:val="1"/>
      <w:marLeft w:val="0"/>
      <w:marRight w:val="0"/>
      <w:marTop w:val="0"/>
      <w:marBottom w:val="0"/>
      <w:divBdr>
        <w:top w:val="none" w:sz="0" w:space="0" w:color="auto"/>
        <w:left w:val="none" w:sz="0" w:space="0" w:color="auto"/>
        <w:bottom w:val="none" w:sz="0" w:space="0" w:color="auto"/>
        <w:right w:val="none" w:sz="0" w:space="0" w:color="auto"/>
      </w:divBdr>
    </w:div>
    <w:div w:id="1084494964">
      <w:bodyDiv w:val="1"/>
      <w:marLeft w:val="0"/>
      <w:marRight w:val="0"/>
      <w:marTop w:val="0"/>
      <w:marBottom w:val="0"/>
      <w:divBdr>
        <w:top w:val="none" w:sz="0" w:space="0" w:color="auto"/>
        <w:left w:val="none" w:sz="0" w:space="0" w:color="auto"/>
        <w:bottom w:val="none" w:sz="0" w:space="0" w:color="auto"/>
        <w:right w:val="none" w:sz="0" w:space="0" w:color="auto"/>
      </w:divBdr>
    </w:div>
    <w:div w:id="1086655581">
      <w:bodyDiv w:val="1"/>
      <w:marLeft w:val="0"/>
      <w:marRight w:val="0"/>
      <w:marTop w:val="0"/>
      <w:marBottom w:val="0"/>
      <w:divBdr>
        <w:top w:val="none" w:sz="0" w:space="0" w:color="auto"/>
        <w:left w:val="none" w:sz="0" w:space="0" w:color="auto"/>
        <w:bottom w:val="none" w:sz="0" w:space="0" w:color="auto"/>
        <w:right w:val="none" w:sz="0" w:space="0" w:color="auto"/>
      </w:divBdr>
    </w:div>
    <w:div w:id="1087733421">
      <w:bodyDiv w:val="1"/>
      <w:marLeft w:val="0"/>
      <w:marRight w:val="0"/>
      <w:marTop w:val="0"/>
      <w:marBottom w:val="0"/>
      <w:divBdr>
        <w:top w:val="none" w:sz="0" w:space="0" w:color="auto"/>
        <w:left w:val="none" w:sz="0" w:space="0" w:color="auto"/>
        <w:bottom w:val="none" w:sz="0" w:space="0" w:color="auto"/>
        <w:right w:val="none" w:sz="0" w:space="0" w:color="auto"/>
      </w:divBdr>
    </w:div>
    <w:div w:id="1089816206">
      <w:bodyDiv w:val="1"/>
      <w:marLeft w:val="0"/>
      <w:marRight w:val="0"/>
      <w:marTop w:val="0"/>
      <w:marBottom w:val="0"/>
      <w:divBdr>
        <w:top w:val="none" w:sz="0" w:space="0" w:color="auto"/>
        <w:left w:val="none" w:sz="0" w:space="0" w:color="auto"/>
        <w:bottom w:val="none" w:sz="0" w:space="0" w:color="auto"/>
        <w:right w:val="none" w:sz="0" w:space="0" w:color="auto"/>
      </w:divBdr>
    </w:div>
    <w:div w:id="1089883122">
      <w:bodyDiv w:val="1"/>
      <w:marLeft w:val="0"/>
      <w:marRight w:val="0"/>
      <w:marTop w:val="0"/>
      <w:marBottom w:val="0"/>
      <w:divBdr>
        <w:top w:val="none" w:sz="0" w:space="0" w:color="auto"/>
        <w:left w:val="none" w:sz="0" w:space="0" w:color="auto"/>
        <w:bottom w:val="none" w:sz="0" w:space="0" w:color="auto"/>
        <w:right w:val="none" w:sz="0" w:space="0" w:color="auto"/>
      </w:divBdr>
    </w:div>
    <w:div w:id="1090738340">
      <w:bodyDiv w:val="1"/>
      <w:marLeft w:val="0"/>
      <w:marRight w:val="0"/>
      <w:marTop w:val="0"/>
      <w:marBottom w:val="0"/>
      <w:divBdr>
        <w:top w:val="none" w:sz="0" w:space="0" w:color="auto"/>
        <w:left w:val="none" w:sz="0" w:space="0" w:color="auto"/>
        <w:bottom w:val="none" w:sz="0" w:space="0" w:color="auto"/>
        <w:right w:val="none" w:sz="0" w:space="0" w:color="auto"/>
      </w:divBdr>
    </w:div>
    <w:div w:id="1091393625">
      <w:bodyDiv w:val="1"/>
      <w:marLeft w:val="0"/>
      <w:marRight w:val="0"/>
      <w:marTop w:val="0"/>
      <w:marBottom w:val="0"/>
      <w:divBdr>
        <w:top w:val="none" w:sz="0" w:space="0" w:color="auto"/>
        <w:left w:val="none" w:sz="0" w:space="0" w:color="auto"/>
        <w:bottom w:val="none" w:sz="0" w:space="0" w:color="auto"/>
        <w:right w:val="none" w:sz="0" w:space="0" w:color="auto"/>
      </w:divBdr>
    </w:div>
    <w:div w:id="1091858102">
      <w:bodyDiv w:val="1"/>
      <w:marLeft w:val="0"/>
      <w:marRight w:val="0"/>
      <w:marTop w:val="0"/>
      <w:marBottom w:val="0"/>
      <w:divBdr>
        <w:top w:val="none" w:sz="0" w:space="0" w:color="auto"/>
        <w:left w:val="none" w:sz="0" w:space="0" w:color="auto"/>
        <w:bottom w:val="none" w:sz="0" w:space="0" w:color="auto"/>
        <w:right w:val="none" w:sz="0" w:space="0" w:color="auto"/>
      </w:divBdr>
    </w:div>
    <w:div w:id="1094084364">
      <w:bodyDiv w:val="1"/>
      <w:marLeft w:val="0"/>
      <w:marRight w:val="0"/>
      <w:marTop w:val="0"/>
      <w:marBottom w:val="0"/>
      <w:divBdr>
        <w:top w:val="none" w:sz="0" w:space="0" w:color="auto"/>
        <w:left w:val="none" w:sz="0" w:space="0" w:color="auto"/>
        <w:bottom w:val="none" w:sz="0" w:space="0" w:color="auto"/>
        <w:right w:val="none" w:sz="0" w:space="0" w:color="auto"/>
      </w:divBdr>
    </w:div>
    <w:div w:id="1094669703">
      <w:bodyDiv w:val="1"/>
      <w:marLeft w:val="0"/>
      <w:marRight w:val="0"/>
      <w:marTop w:val="0"/>
      <w:marBottom w:val="0"/>
      <w:divBdr>
        <w:top w:val="none" w:sz="0" w:space="0" w:color="auto"/>
        <w:left w:val="none" w:sz="0" w:space="0" w:color="auto"/>
        <w:bottom w:val="none" w:sz="0" w:space="0" w:color="auto"/>
        <w:right w:val="none" w:sz="0" w:space="0" w:color="auto"/>
      </w:divBdr>
    </w:div>
    <w:div w:id="1095132814">
      <w:bodyDiv w:val="1"/>
      <w:marLeft w:val="0"/>
      <w:marRight w:val="0"/>
      <w:marTop w:val="0"/>
      <w:marBottom w:val="0"/>
      <w:divBdr>
        <w:top w:val="none" w:sz="0" w:space="0" w:color="auto"/>
        <w:left w:val="none" w:sz="0" w:space="0" w:color="auto"/>
        <w:bottom w:val="none" w:sz="0" w:space="0" w:color="auto"/>
        <w:right w:val="none" w:sz="0" w:space="0" w:color="auto"/>
      </w:divBdr>
    </w:div>
    <w:div w:id="1095369072">
      <w:bodyDiv w:val="1"/>
      <w:marLeft w:val="0"/>
      <w:marRight w:val="0"/>
      <w:marTop w:val="0"/>
      <w:marBottom w:val="0"/>
      <w:divBdr>
        <w:top w:val="none" w:sz="0" w:space="0" w:color="auto"/>
        <w:left w:val="none" w:sz="0" w:space="0" w:color="auto"/>
        <w:bottom w:val="none" w:sz="0" w:space="0" w:color="auto"/>
        <w:right w:val="none" w:sz="0" w:space="0" w:color="auto"/>
      </w:divBdr>
    </w:div>
    <w:div w:id="1097098120">
      <w:bodyDiv w:val="1"/>
      <w:marLeft w:val="0"/>
      <w:marRight w:val="0"/>
      <w:marTop w:val="0"/>
      <w:marBottom w:val="0"/>
      <w:divBdr>
        <w:top w:val="none" w:sz="0" w:space="0" w:color="auto"/>
        <w:left w:val="none" w:sz="0" w:space="0" w:color="auto"/>
        <w:bottom w:val="none" w:sz="0" w:space="0" w:color="auto"/>
        <w:right w:val="none" w:sz="0" w:space="0" w:color="auto"/>
      </w:divBdr>
    </w:div>
    <w:div w:id="1097753373">
      <w:bodyDiv w:val="1"/>
      <w:marLeft w:val="0"/>
      <w:marRight w:val="0"/>
      <w:marTop w:val="0"/>
      <w:marBottom w:val="0"/>
      <w:divBdr>
        <w:top w:val="none" w:sz="0" w:space="0" w:color="auto"/>
        <w:left w:val="none" w:sz="0" w:space="0" w:color="auto"/>
        <w:bottom w:val="none" w:sz="0" w:space="0" w:color="auto"/>
        <w:right w:val="none" w:sz="0" w:space="0" w:color="auto"/>
      </w:divBdr>
    </w:div>
    <w:div w:id="1098794240">
      <w:bodyDiv w:val="1"/>
      <w:marLeft w:val="0"/>
      <w:marRight w:val="0"/>
      <w:marTop w:val="0"/>
      <w:marBottom w:val="0"/>
      <w:divBdr>
        <w:top w:val="none" w:sz="0" w:space="0" w:color="auto"/>
        <w:left w:val="none" w:sz="0" w:space="0" w:color="auto"/>
        <w:bottom w:val="none" w:sz="0" w:space="0" w:color="auto"/>
        <w:right w:val="none" w:sz="0" w:space="0" w:color="auto"/>
      </w:divBdr>
    </w:div>
    <w:div w:id="1100371957">
      <w:bodyDiv w:val="1"/>
      <w:marLeft w:val="0"/>
      <w:marRight w:val="0"/>
      <w:marTop w:val="0"/>
      <w:marBottom w:val="0"/>
      <w:divBdr>
        <w:top w:val="none" w:sz="0" w:space="0" w:color="auto"/>
        <w:left w:val="none" w:sz="0" w:space="0" w:color="auto"/>
        <w:bottom w:val="none" w:sz="0" w:space="0" w:color="auto"/>
        <w:right w:val="none" w:sz="0" w:space="0" w:color="auto"/>
      </w:divBdr>
    </w:div>
    <w:div w:id="1101031966">
      <w:bodyDiv w:val="1"/>
      <w:marLeft w:val="0"/>
      <w:marRight w:val="0"/>
      <w:marTop w:val="0"/>
      <w:marBottom w:val="0"/>
      <w:divBdr>
        <w:top w:val="none" w:sz="0" w:space="0" w:color="auto"/>
        <w:left w:val="none" w:sz="0" w:space="0" w:color="auto"/>
        <w:bottom w:val="none" w:sz="0" w:space="0" w:color="auto"/>
        <w:right w:val="none" w:sz="0" w:space="0" w:color="auto"/>
      </w:divBdr>
    </w:div>
    <w:div w:id="1101414796">
      <w:bodyDiv w:val="1"/>
      <w:marLeft w:val="0"/>
      <w:marRight w:val="0"/>
      <w:marTop w:val="0"/>
      <w:marBottom w:val="0"/>
      <w:divBdr>
        <w:top w:val="none" w:sz="0" w:space="0" w:color="auto"/>
        <w:left w:val="none" w:sz="0" w:space="0" w:color="auto"/>
        <w:bottom w:val="none" w:sz="0" w:space="0" w:color="auto"/>
        <w:right w:val="none" w:sz="0" w:space="0" w:color="auto"/>
      </w:divBdr>
    </w:div>
    <w:div w:id="1103183176">
      <w:bodyDiv w:val="1"/>
      <w:marLeft w:val="0"/>
      <w:marRight w:val="0"/>
      <w:marTop w:val="0"/>
      <w:marBottom w:val="0"/>
      <w:divBdr>
        <w:top w:val="none" w:sz="0" w:space="0" w:color="auto"/>
        <w:left w:val="none" w:sz="0" w:space="0" w:color="auto"/>
        <w:bottom w:val="none" w:sz="0" w:space="0" w:color="auto"/>
        <w:right w:val="none" w:sz="0" w:space="0" w:color="auto"/>
      </w:divBdr>
    </w:div>
    <w:div w:id="1105930318">
      <w:bodyDiv w:val="1"/>
      <w:marLeft w:val="0"/>
      <w:marRight w:val="0"/>
      <w:marTop w:val="0"/>
      <w:marBottom w:val="0"/>
      <w:divBdr>
        <w:top w:val="none" w:sz="0" w:space="0" w:color="auto"/>
        <w:left w:val="none" w:sz="0" w:space="0" w:color="auto"/>
        <w:bottom w:val="none" w:sz="0" w:space="0" w:color="auto"/>
        <w:right w:val="none" w:sz="0" w:space="0" w:color="auto"/>
      </w:divBdr>
    </w:div>
    <w:div w:id="1107503181">
      <w:bodyDiv w:val="1"/>
      <w:marLeft w:val="0"/>
      <w:marRight w:val="0"/>
      <w:marTop w:val="0"/>
      <w:marBottom w:val="0"/>
      <w:divBdr>
        <w:top w:val="none" w:sz="0" w:space="0" w:color="auto"/>
        <w:left w:val="none" w:sz="0" w:space="0" w:color="auto"/>
        <w:bottom w:val="none" w:sz="0" w:space="0" w:color="auto"/>
        <w:right w:val="none" w:sz="0" w:space="0" w:color="auto"/>
      </w:divBdr>
    </w:div>
    <w:div w:id="1107577149">
      <w:bodyDiv w:val="1"/>
      <w:marLeft w:val="0"/>
      <w:marRight w:val="0"/>
      <w:marTop w:val="0"/>
      <w:marBottom w:val="0"/>
      <w:divBdr>
        <w:top w:val="none" w:sz="0" w:space="0" w:color="auto"/>
        <w:left w:val="none" w:sz="0" w:space="0" w:color="auto"/>
        <w:bottom w:val="none" w:sz="0" w:space="0" w:color="auto"/>
        <w:right w:val="none" w:sz="0" w:space="0" w:color="auto"/>
      </w:divBdr>
    </w:div>
    <w:div w:id="1110859967">
      <w:bodyDiv w:val="1"/>
      <w:marLeft w:val="0"/>
      <w:marRight w:val="0"/>
      <w:marTop w:val="0"/>
      <w:marBottom w:val="0"/>
      <w:divBdr>
        <w:top w:val="none" w:sz="0" w:space="0" w:color="auto"/>
        <w:left w:val="none" w:sz="0" w:space="0" w:color="auto"/>
        <w:bottom w:val="none" w:sz="0" w:space="0" w:color="auto"/>
        <w:right w:val="none" w:sz="0" w:space="0" w:color="auto"/>
      </w:divBdr>
    </w:div>
    <w:div w:id="1112483320">
      <w:bodyDiv w:val="1"/>
      <w:marLeft w:val="0"/>
      <w:marRight w:val="0"/>
      <w:marTop w:val="0"/>
      <w:marBottom w:val="0"/>
      <w:divBdr>
        <w:top w:val="none" w:sz="0" w:space="0" w:color="auto"/>
        <w:left w:val="none" w:sz="0" w:space="0" w:color="auto"/>
        <w:bottom w:val="none" w:sz="0" w:space="0" w:color="auto"/>
        <w:right w:val="none" w:sz="0" w:space="0" w:color="auto"/>
      </w:divBdr>
    </w:div>
    <w:div w:id="1113137019">
      <w:bodyDiv w:val="1"/>
      <w:marLeft w:val="0"/>
      <w:marRight w:val="0"/>
      <w:marTop w:val="0"/>
      <w:marBottom w:val="0"/>
      <w:divBdr>
        <w:top w:val="none" w:sz="0" w:space="0" w:color="auto"/>
        <w:left w:val="none" w:sz="0" w:space="0" w:color="auto"/>
        <w:bottom w:val="none" w:sz="0" w:space="0" w:color="auto"/>
        <w:right w:val="none" w:sz="0" w:space="0" w:color="auto"/>
      </w:divBdr>
    </w:div>
    <w:div w:id="1113210190">
      <w:bodyDiv w:val="1"/>
      <w:marLeft w:val="0"/>
      <w:marRight w:val="0"/>
      <w:marTop w:val="0"/>
      <w:marBottom w:val="0"/>
      <w:divBdr>
        <w:top w:val="none" w:sz="0" w:space="0" w:color="auto"/>
        <w:left w:val="none" w:sz="0" w:space="0" w:color="auto"/>
        <w:bottom w:val="none" w:sz="0" w:space="0" w:color="auto"/>
        <w:right w:val="none" w:sz="0" w:space="0" w:color="auto"/>
      </w:divBdr>
    </w:div>
    <w:div w:id="1113477101">
      <w:bodyDiv w:val="1"/>
      <w:marLeft w:val="0"/>
      <w:marRight w:val="0"/>
      <w:marTop w:val="0"/>
      <w:marBottom w:val="0"/>
      <w:divBdr>
        <w:top w:val="none" w:sz="0" w:space="0" w:color="auto"/>
        <w:left w:val="none" w:sz="0" w:space="0" w:color="auto"/>
        <w:bottom w:val="none" w:sz="0" w:space="0" w:color="auto"/>
        <w:right w:val="none" w:sz="0" w:space="0" w:color="auto"/>
      </w:divBdr>
    </w:div>
    <w:div w:id="1114247098">
      <w:bodyDiv w:val="1"/>
      <w:marLeft w:val="0"/>
      <w:marRight w:val="0"/>
      <w:marTop w:val="0"/>
      <w:marBottom w:val="0"/>
      <w:divBdr>
        <w:top w:val="none" w:sz="0" w:space="0" w:color="auto"/>
        <w:left w:val="none" w:sz="0" w:space="0" w:color="auto"/>
        <w:bottom w:val="none" w:sz="0" w:space="0" w:color="auto"/>
        <w:right w:val="none" w:sz="0" w:space="0" w:color="auto"/>
      </w:divBdr>
    </w:div>
    <w:div w:id="1114862393">
      <w:bodyDiv w:val="1"/>
      <w:marLeft w:val="0"/>
      <w:marRight w:val="0"/>
      <w:marTop w:val="0"/>
      <w:marBottom w:val="0"/>
      <w:divBdr>
        <w:top w:val="none" w:sz="0" w:space="0" w:color="auto"/>
        <w:left w:val="none" w:sz="0" w:space="0" w:color="auto"/>
        <w:bottom w:val="none" w:sz="0" w:space="0" w:color="auto"/>
        <w:right w:val="none" w:sz="0" w:space="0" w:color="auto"/>
      </w:divBdr>
    </w:div>
    <w:div w:id="1115515329">
      <w:bodyDiv w:val="1"/>
      <w:marLeft w:val="0"/>
      <w:marRight w:val="0"/>
      <w:marTop w:val="0"/>
      <w:marBottom w:val="0"/>
      <w:divBdr>
        <w:top w:val="none" w:sz="0" w:space="0" w:color="auto"/>
        <w:left w:val="none" w:sz="0" w:space="0" w:color="auto"/>
        <w:bottom w:val="none" w:sz="0" w:space="0" w:color="auto"/>
        <w:right w:val="none" w:sz="0" w:space="0" w:color="auto"/>
      </w:divBdr>
    </w:div>
    <w:div w:id="1116366757">
      <w:bodyDiv w:val="1"/>
      <w:marLeft w:val="0"/>
      <w:marRight w:val="0"/>
      <w:marTop w:val="0"/>
      <w:marBottom w:val="0"/>
      <w:divBdr>
        <w:top w:val="none" w:sz="0" w:space="0" w:color="auto"/>
        <w:left w:val="none" w:sz="0" w:space="0" w:color="auto"/>
        <w:bottom w:val="none" w:sz="0" w:space="0" w:color="auto"/>
        <w:right w:val="none" w:sz="0" w:space="0" w:color="auto"/>
      </w:divBdr>
    </w:div>
    <w:div w:id="1116414196">
      <w:bodyDiv w:val="1"/>
      <w:marLeft w:val="0"/>
      <w:marRight w:val="0"/>
      <w:marTop w:val="0"/>
      <w:marBottom w:val="0"/>
      <w:divBdr>
        <w:top w:val="none" w:sz="0" w:space="0" w:color="auto"/>
        <w:left w:val="none" w:sz="0" w:space="0" w:color="auto"/>
        <w:bottom w:val="none" w:sz="0" w:space="0" w:color="auto"/>
        <w:right w:val="none" w:sz="0" w:space="0" w:color="auto"/>
      </w:divBdr>
    </w:div>
    <w:div w:id="1117868269">
      <w:bodyDiv w:val="1"/>
      <w:marLeft w:val="0"/>
      <w:marRight w:val="0"/>
      <w:marTop w:val="0"/>
      <w:marBottom w:val="0"/>
      <w:divBdr>
        <w:top w:val="none" w:sz="0" w:space="0" w:color="auto"/>
        <w:left w:val="none" w:sz="0" w:space="0" w:color="auto"/>
        <w:bottom w:val="none" w:sz="0" w:space="0" w:color="auto"/>
        <w:right w:val="none" w:sz="0" w:space="0" w:color="auto"/>
      </w:divBdr>
    </w:div>
    <w:div w:id="1124151247">
      <w:bodyDiv w:val="1"/>
      <w:marLeft w:val="0"/>
      <w:marRight w:val="0"/>
      <w:marTop w:val="0"/>
      <w:marBottom w:val="0"/>
      <w:divBdr>
        <w:top w:val="none" w:sz="0" w:space="0" w:color="auto"/>
        <w:left w:val="none" w:sz="0" w:space="0" w:color="auto"/>
        <w:bottom w:val="none" w:sz="0" w:space="0" w:color="auto"/>
        <w:right w:val="none" w:sz="0" w:space="0" w:color="auto"/>
      </w:divBdr>
    </w:div>
    <w:div w:id="1124350429">
      <w:bodyDiv w:val="1"/>
      <w:marLeft w:val="0"/>
      <w:marRight w:val="0"/>
      <w:marTop w:val="0"/>
      <w:marBottom w:val="0"/>
      <w:divBdr>
        <w:top w:val="none" w:sz="0" w:space="0" w:color="auto"/>
        <w:left w:val="none" w:sz="0" w:space="0" w:color="auto"/>
        <w:bottom w:val="none" w:sz="0" w:space="0" w:color="auto"/>
        <w:right w:val="none" w:sz="0" w:space="0" w:color="auto"/>
      </w:divBdr>
    </w:div>
    <w:div w:id="1125394865">
      <w:bodyDiv w:val="1"/>
      <w:marLeft w:val="0"/>
      <w:marRight w:val="0"/>
      <w:marTop w:val="0"/>
      <w:marBottom w:val="0"/>
      <w:divBdr>
        <w:top w:val="none" w:sz="0" w:space="0" w:color="auto"/>
        <w:left w:val="none" w:sz="0" w:space="0" w:color="auto"/>
        <w:bottom w:val="none" w:sz="0" w:space="0" w:color="auto"/>
        <w:right w:val="none" w:sz="0" w:space="0" w:color="auto"/>
      </w:divBdr>
    </w:div>
    <w:div w:id="1126703216">
      <w:bodyDiv w:val="1"/>
      <w:marLeft w:val="0"/>
      <w:marRight w:val="0"/>
      <w:marTop w:val="0"/>
      <w:marBottom w:val="0"/>
      <w:divBdr>
        <w:top w:val="none" w:sz="0" w:space="0" w:color="auto"/>
        <w:left w:val="none" w:sz="0" w:space="0" w:color="auto"/>
        <w:bottom w:val="none" w:sz="0" w:space="0" w:color="auto"/>
        <w:right w:val="none" w:sz="0" w:space="0" w:color="auto"/>
      </w:divBdr>
    </w:div>
    <w:div w:id="1128090760">
      <w:bodyDiv w:val="1"/>
      <w:marLeft w:val="0"/>
      <w:marRight w:val="0"/>
      <w:marTop w:val="0"/>
      <w:marBottom w:val="0"/>
      <w:divBdr>
        <w:top w:val="none" w:sz="0" w:space="0" w:color="auto"/>
        <w:left w:val="none" w:sz="0" w:space="0" w:color="auto"/>
        <w:bottom w:val="none" w:sz="0" w:space="0" w:color="auto"/>
        <w:right w:val="none" w:sz="0" w:space="0" w:color="auto"/>
      </w:divBdr>
    </w:div>
    <w:div w:id="1128402034">
      <w:bodyDiv w:val="1"/>
      <w:marLeft w:val="0"/>
      <w:marRight w:val="0"/>
      <w:marTop w:val="0"/>
      <w:marBottom w:val="0"/>
      <w:divBdr>
        <w:top w:val="none" w:sz="0" w:space="0" w:color="auto"/>
        <w:left w:val="none" w:sz="0" w:space="0" w:color="auto"/>
        <w:bottom w:val="none" w:sz="0" w:space="0" w:color="auto"/>
        <w:right w:val="none" w:sz="0" w:space="0" w:color="auto"/>
      </w:divBdr>
    </w:div>
    <w:div w:id="1128666686">
      <w:bodyDiv w:val="1"/>
      <w:marLeft w:val="0"/>
      <w:marRight w:val="0"/>
      <w:marTop w:val="0"/>
      <w:marBottom w:val="0"/>
      <w:divBdr>
        <w:top w:val="none" w:sz="0" w:space="0" w:color="auto"/>
        <w:left w:val="none" w:sz="0" w:space="0" w:color="auto"/>
        <w:bottom w:val="none" w:sz="0" w:space="0" w:color="auto"/>
        <w:right w:val="none" w:sz="0" w:space="0" w:color="auto"/>
      </w:divBdr>
    </w:div>
    <w:div w:id="1129710505">
      <w:bodyDiv w:val="1"/>
      <w:marLeft w:val="0"/>
      <w:marRight w:val="0"/>
      <w:marTop w:val="0"/>
      <w:marBottom w:val="0"/>
      <w:divBdr>
        <w:top w:val="none" w:sz="0" w:space="0" w:color="auto"/>
        <w:left w:val="none" w:sz="0" w:space="0" w:color="auto"/>
        <w:bottom w:val="none" w:sz="0" w:space="0" w:color="auto"/>
        <w:right w:val="none" w:sz="0" w:space="0" w:color="auto"/>
      </w:divBdr>
    </w:div>
    <w:div w:id="1129930064">
      <w:bodyDiv w:val="1"/>
      <w:marLeft w:val="0"/>
      <w:marRight w:val="0"/>
      <w:marTop w:val="0"/>
      <w:marBottom w:val="0"/>
      <w:divBdr>
        <w:top w:val="none" w:sz="0" w:space="0" w:color="auto"/>
        <w:left w:val="none" w:sz="0" w:space="0" w:color="auto"/>
        <w:bottom w:val="none" w:sz="0" w:space="0" w:color="auto"/>
        <w:right w:val="none" w:sz="0" w:space="0" w:color="auto"/>
      </w:divBdr>
    </w:div>
    <w:div w:id="1130395046">
      <w:bodyDiv w:val="1"/>
      <w:marLeft w:val="0"/>
      <w:marRight w:val="0"/>
      <w:marTop w:val="0"/>
      <w:marBottom w:val="0"/>
      <w:divBdr>
        <w:top w:val="none" w:sz="0" w:space="0" w:color="auto"/>
        <w:left w:val="none" w:sz="0" w:space="0" w:color="auto"/>
        <w:bottom w:val="none" w:sz="0" w:space="0" w:color="auto"/>
        <w:right w:val="none" w:sz="0" w:space="0" w:color="auto"/>
      </w:divBdr>
    </w:div>
    <w:div w:id="1130905411">
      <w:bodyDiv w:val="1"/>
      <w:marLeft w:val="0"/>
      <w:marRight w:val="0"/>
      <w:marTop w:val="0"/>
      <w:marBottom w:val="0"/>
      <w:divBdr>
        <w:top w:val="none" w:sz="0" w:space="0" w:color="auto"/>
        <w:left w:val="none" w:sz="0" w:space="0" w:color="auto"/>
        <w:bottom w:val="none" w:sz="0" w:space="0" w:color="auto"/>
        <w:right w:val="none" w:sz="0" w:space="0" w:color="auto"/>
      </w:divBdr>
    </w:div>
    <w:div w:id="1131167961">
      <w:bodyDiv w:val="1"/>
      <w:marLeft w:val="0"/>
      <w:marRight w:val="0"/>
      <w:marTop w:val="0"/>
      <w:marBottom w:val="0"/>
      <w:divBdr>
        <w:top w:val="none" w:sz="0" w:space="0" w:color="auto"/>
        <w:left w:val="none" w:sz="0" w:space="0" w:color="auto"/>
        <w:bottom w:val="none" w:sz="0" w:space="0" w:color="auto"/>
        <w:right w:val="none" w:sz="0" w:space="0" w:color="auto"/>
      </w:divBdr>
    </w:div>
    <w:div w:id="1131243003">
      <w:bodyDiv w:val="1"/>
      <w:marLeft w:val="0"/>
      <w:marRight w:val="0"/>
      <w:marTop w:val="0"/>
      <w:marBottom w:val="0"/>
      <w:divBdr>
        <w:top w:val="none" w:sz="0" w:space="0" w:color="auto"/>
        <w:left w:val="none" w:sz="0" w:space="0" w:color="auto"/>
        <w:bottom w:val="none" w:sz="0" w:space="0" w:color="auto"/>
        <w:right w:val="none" w:sz="0" w:space="0" w:color="auto"/>
      </w:divBdr>
    </w:div>
    <w:div w:id="1132553748">
      <w:bodyDiv w:val="1"/>
      <w:marLeft w:val="0"/>
      <w:marRight w:val="0"/>
      <w:marTop w:val="0"/>
      <w:marBottom w:val="0"/>
      <w:divBdr>
        <w:top w:val="none" w:sz="0" w:space="0" w:color="auto"/>
        <w:left w:val="none" w:sz="0" w:space="0" w:color="auto"/>
        <w:bottom w:val="none" w:sz="0" w:space="0" w:color="auto"/>
        <w:right w:val="none" w:sz="0" w:space="0" w:color="auto"/>
      </w:divBdr>
    </w:div>
    <w:div w:id="1132864600">
      <w:bodyDiv w:val="1"/>
      <w:marLeft w:val="0"/>
      <w:marRight w:val="0"/>
      <w:marTop w:val="0"/>
      <w:marBottom w:val="0"/>
      <w:divBdr>
        <w:top w:val="none" w:sz="0" w:space="0" w:color="auto"/>
        <w:left w:val="none" w:sz="0" w:space="0" w:color="auto"/>
        <w:bottom w:val="none" w:sz="0" w:space="0" w:color="auto"/>
        <w:right w:val="none" w:sz="0" w:space="0" w:color="auto"/>
      </w:divBdr>
    </w:div>
    <w:div w:id="1133668837">
      <w:bodyDiv w:val="1"/>
      <w:marLeft w:val="0"/>
      <w:marRight w:val="0"/>
      <w:marTop w:val="0"/>
      <w:marBottom w:val="0"/>
      <w:divBdr>
        <w:top w:val="none" w:sz="0" w:space="0" w:color="auto"/>
        <w:left w:val="none" w:sz="0" w:space="0" w:color="auto"/>
        <w:bottom w:val="none" w:sz="0" w:space="0" w:color="auto"/>
        <w:right w:val="none" w:sz="0" w:space="0" w:color="auto"/>
      </w:divBdr>
    </w:div>
    <w:div w:id="1134837712">
      <w:bodyDiv w:val="1"/>
      <w:marLeft w:val="0"/>
      <w:marRight w:val="0"/>
      <w:marTop w:val="0"/>
      <w:marBottom w:val="0"/>
      <w:divBdr>
        <w:top w:val="none" w:sz="0" w:space="0" w:color="auto"/>
        <w:left w:val="none" w:sz="0" w:space="0" w:color="auto"/>
        <w:bottom w:val="none" w:sz="0" w:space="0" w:color="auto"/>
        <w:right w:val="none" w:sz="0" w:space="0" w:color="auto"/>
      </w:divBdr>
    </w:div>
    <w:div w:id="1136920774">
      <w:bodyDiv w:val="1"/>
      <w:marLeft w:val="0"/>
      <w:marRight w:val="0"/>
      <w:marTop w:val="0"/>
      <w:marBottom w:val="0"/>
      <w:divBdr>
        <w:top w:val="none" w:sz="0" w:space="0" w:color="auto"/>
        <w:left w:val="none" w:sz="0" w:space="0" w:color="auto"/>
        <w:bottom w:val="none" w:sz="0" w:space="0" w:color="auto"/>
        <w:right w:val="none" w:sz="0" w:space="0" w:color="auto"/>
      </w:divBdr>
    </w:div>
    <w:div w:id="1137337551">
      <w:bodyDiv w:val="1"/>
      <w:marLeft w:val="0"/>
      <w:marRight w:val="0"/>
      <w:marTop w:val="0"/>
      <w:marBottom w:val="0"/>
      <w:divBdr>
        <w:top w:val="none" w:sz="0" w:space="0" w:color="auto"/>
        <w:left w:val="none" w:sz="0" w:space="0" w:color="auto"/>
        <w:bottom w:val="none" w:sz="0" w:space="0" w:color="auto"/>
        <w:right w:val="none" w:sz="0" w:space="0" w:color="auto"/>
      </w:divBdr>
    </w:div>
    <w:div w:id="1138184767">
      <w:bodyDiv w:val="1"/>
      <w:marLeft w:val="0"/>
      <w:marRight w:val="0"/>
      <w:marTop w:val="0"/>
      <w:marBottom w:val="0"/>
      <w:divBdr>
        <w:top w:val="none" w:sz="0" w:space="0" w:color="auto"/>
        <w:left w:val="none" w:sz="0" w:space="0" w:color="auto"/>
        <w:bottom w:val="none" w:sz="0" w:space="0" w:color="auto"/>
        <w:right w:val="none" w:sz="0" w:space="0" w:color="auto"/>
      </w:divBdr>
    </w:div>
    <w:div w:id="1139540753">
      <w:bodyDiv w:val="1"/>
      <w:marLeft w:val="0"/>
      <w:marRight w:val="0"/>
      <w:marTop w:val="0"/>
      <w:marBottom w:val="0"/>
      <w:divBdr>
        <w:top w:val="none" w:sz="0" w:space="0" w:color="auto"/>
        <w:left w:val="none" w:sz="0" w:space="0" w:color="auto"/>
        <w:bottom w:val="none" w:sz="0" w:space="0" w:color="auto"/>
        <w:right w:val="none" w:sz="0" w:space="0" w:color="auto"/>
      </w:divBdr>
    </w:div>
    <w:div w:id="1140196061">
      <w:bodyDiv w:val="1"/>
      <w:marLeft w:val="0"/>
      <w:marRight w:val="0"/>
      <w:marTop w:val="0"/>
      <w:marBottom w:val="0"/>
      <w:divBdr>
        <w:top w:val="none" w:sz="0" w:space="0" w:color="auto"/>
        <w:left w:val="none" w:sz="0" w:space="0" w:color="auto"/>
        <w:bottom w:val="none" w:sz="0" w:space="0" w:color="auto"/>
        <w:right w:val="none" w:sz="0" w:space="0" w:color="auto"/>
      </w:divBdr>
    </w:div>
    <w:div w:id="1143543664">
      <w:bodyDiv w:val="1"/>
      <w:marLeft w:val="0"/>
      <w:marRight w:val="0"/>
      <w:marTop w:val="0"/>
      <w:marBottom w:val="0"/>
      <w:divBdr>
        <w:top w:val="none" w:sz="0" w:space="0" w:color="auto"/>
        <w:left w:val="none" w:sz="0" w:space="0" w:color="auto"/>
        <w:bottom w:val="none" w:sz="0" w:space="0" w:color="auto"/>
        <w:right w:val="none" w:sz="0" w:space="0" w:color="auto"/>
      </w:divBdr>
    </w:div>
    <w:div w:id="1146553052">
      <w:bodyDiv w:val="1"/>
      <w:marLeft w:val="0"/>
      <w:marRight w:val="0"/>
      <w:marTop w:val="0"/>
      <w:marBottom w:val="0"/>
      <w:divBdr>
        <w:top w:val="none" w:sz="0" w:space="0" w:color="auto"/>
        <w:left w:val="none" w:sz="0" w:space="0" w:color="auto"/>
        <w:bottom w:val="none" w:sz="0" w:space="0" w:color="auto"/>
        <w:right w:val="none" w:sz="0" w:space="0" w:color="auto"/>
      </w:divBdr>
    </w:div>
    <w:div w:id="1147556099">
      <w:bodyDiv w:val="1"/>
      <w:marLeft w:val="0"/>
      <w:marRight w:val="0"/>
      <w:marTop w:val="0"/>
      <w:marBottom w:val="0"/>
      <w:divBdr>
        <w:top w:val="none" w:sz="0" w:space="0" w:color="auto"/>
        <w:left w:val="none" w:sz="0" w:space="0" w:color="auto"/>
        <w:bottom w:val="none" w:sz="0" w:space="0" w:color="auto"/>
        <w:right w:val="none" w:sz="0" w:space="0" w:color="auto"/>
      </w:divBdr>
    </w:div>
    <w:div w:id="1147893679">
      <w:bodyDiv w:val="1"/>
      <w:marLeft w:val="0"/>
      <w:marRight w:val="0"/>
      <w:marTop w:val="0"/>
      <w:marBottom w:val="0"/>
      <w:divBdr>
        <w:top w:val="none" w:sz="0" w:space="0" w:color="auto"/>
        <w:left w:val="none" w:sz="0" w:space="0" w:color="auto"/>
        <w:bottom w:val="none" w:sz="0" w:space="0" w:color="auto"/>
        <w:right w:val="none" w:sz="0" w:space="0" w:color="auto"/>
      </w:divBdr>
    </w:div>
    <w:div w:id="1149250548">
      <w:bodyDiv w:val="1"/>
      <w:marLeft w:val="0"/>
      <w:marRight w:val="0"/>
      <w:marTop w:val="0"/>
      <w:marBottom w:val="0"/>
      <w:divBdr>
        <w:top w:val="none" w:sz="0" w:space="0" w:color="auto"/>
        <w:left w:val="none" w:sz="0" w:space="0" w:color="auto"/>
        <w:bottom w:val="none" w:sz="0" w:space="0" w:color="auto"/>
        <w:right w:val="none" w:sz="0" w:space="0" w:color="auto"/>
      </w:divBdr>
    </w:div>
    <w:div w:id="1150101881">
      <w:bodyDiv w:val="1"/>
      <w:marLeft w:val="0"/>
      <w:marRight w:val="0"/>
      <w:marTop w:val="0"/>
      <w:marBottom w:val="0"/>
      <w:divBdr>
        <w:top w:val="none" w:sz="0" w:space="0" w:color="auto"/>
        <w:left w:val="none" w:sz="0" w:space="0" w:color="auto"/>
        <w:bottom w:val="none" w:sz="0" w:space="0" w:color="auto"/>
        <w:right w:val="none" w:sz="0" w:space="0" w:color="auto"/>
      </w:divBdr>
    </w:div>
    <w:div w:id="1150441282">
      <w:bodyDiv w:val="1"/>
      <w:marLeft w:val="0"/>
      <w:marRight w:val="0"/>
      <w:marTop w:val="0"/>
      <w:marBottom w:val="0"/>
      <w:divBdr>
        <w:top w:val="none" w:sz="0" w:space="0" w:color="auto"/>
        <w:left w:val="none" w:sz="0" w:space="0" w:color="auto"/>
        <w:bottom w:val="none" w:sz="0" w:space="0" w:color="auto"/>
        <w:right w:val="none" w:sz="0" w:space="0" w:color="auto"/>
      </w:divBdr>
    </w:div>
    <w:div w:id="1156384881">
      <w:bodyDiv w:val="1"/>
      <w:marLeft w:val="0"/>
      <w:marRight w:val="0"/>
      <w:marTop w:val="0"/>
      <w:marBottom w:val="0"/>
      <w:divBdr>
        <w:top w:val="none" w:sz="0" w:space="0" w:color="auto"/>
        <w:left w:val="none" w:sz="0" w:space="0" w:color="auto"/>
        <w:bottom w:val="none" w:sz="0" w:space="0" w:color="auto"/>
        <w:right w:val="none" w:sz="0" w:space="0" w:color="auto"/>
      </w:divBdr>
    </w:div>
    <w:div w:id="1156536582">
      <w:bodyDiv w:val="1"/>
      <w:marLeft w:val="0"/>
      <w:marRight w:val="0"/>
      <w:marTop w:val="0"/>
      <w:marBottom w:val="0"/>
      <w:divBdr>
        <w:top w:val="none" w:sz="0" w:space="0" w:color="auto"/>
        <w:left w:val="none" w:sz="0" w:space="0" w:color="auto"/>
        <w:bottom w:val="none" w:sz="0" w:space="0" w:color="auto"/>
        <w:right w:val="none" w:sz="0" w:space="0" w:color="auto"/>
      </w:divBdr>
    </w:div>
    <w:div w:id="1157460491">
      <w:bodyDiv w:val="1"/>
      <w:marLeft w:val="0"/>
      <w:marRight w:val="0"/>
      <w:marTop w:val="0"/>
      <w:marBottom w:val="0"/>
      <w:divBdr>
        <w:top w:val="none" w:sz="0" w:space="0" w:color="auto"/>
        <w:left w:val="none" w:sz="0" w:space="0" w:color="auto"/>
        <w:bottom w:val="none" w:sz="0" w:space="0" w:color="auto"/>
        <w:right w:val="none" w:sz="0" w:space="0" w:color="auto"/>
      </w:divBdr>
    </w:div>
    <w:div w:id="1160124176">
      <w:bodyDiv w:val="1"/>
      <w:marLeft w:val="0"/>
      <w:marRight w:val="0"/>
      <w:marTop w:val="0"/>
      <w:marBottom w:val="0"/>
      <w:divBdr>
        <w:top w:val="none" w:sz="0" w:space="0" w:color="auto"/>
        <w:left w:val="none" w:sz="0" w:space="0" w:color="auto"/>
        <w:bottom w:val="none" w:sz="0" w:space="0" w:color="auto"/>
        <w:right w:val="none" w:sz="0" w:space="0" w:color="auto"/>
      </w:divBdr>
    </w:div>
    <w:div w:id="1161189783">
      <w:bodyDiv w:val="1"/>
      <w:marLeft w:val="0"/>
      <w:marRight w:val="0"/>
      <w:marTop w:val="0"/>
      <w:marBottom w:val="0"/>
      <w:divBdr>
        <w:top w:val="none" w:sz="0" w:space="0" w:color="auto"/>
        <w:left w:val="none" w:sz="0" w:space="0" w:color="auto"/>
        <w:bottom w:val="none" w:sz="0" w:space="0" w:color="auto"/>
        <w:right w:val="none" w:sz="0" w:space="0" w:color="auto"/>
      </w:divBdr>
    </w:div>
    <w:div w:id="1161382864">
      <w:bodyDiv w:val="1"/>
      <w:marLeft w:val="0"/>
      <w:marRight w:val="0"/>
      <w:marTop w:val="0"/>
      <w:marBottom w:val="0"/>
      <w:divBdr>
        <w:top w:val="none" w:sz="0" w:space="0" w:color="auto"/>
        <w:left w:val="none" w:sz="0" w:space="0" w:color="auto"/>
        <w:bottom w:val="none" w:sz="0" w:space="0" w:color="auto"/>
        <w:right w:val="none" w:sz="0" w:space="0" w:color="auto"/>
      </w:divBdr>
    </w:div>
    <w:div w:id="1161391780">
      <w:bodyDiv w:val="1"/>
      <w:marLeft w:val="0"/>
      <w:marRight w:val="0"/>
      <w:marTop w:val="0"/>
      <w:marBottom w:val="0"/>
      <w:divBdr>
        <w:top w:val="none" w:sz="0" w:space="0" w:color="auto"/>
        <w:left w:val="none" w:sz="0" w:space="0" w:color="auto"/>
        <w:bottom w:val="none" w:sz="0" w:space="0" w:color="auto"/>
        <w:right w:val="none" w:sz="0" w:space="0" w:color="auto"/>
      </w:divBdr>
    </w:div>
    <w:div w:id="1163618886">
      <w:bodyDiv w:val="1"/>
      <w:marLeft w:val="0"/>
      <w:marRight w:val="0"/>
      <w:marTop w:val="0"/>
      <w:marBottom w:val="0"/>
      <w:divBdr>
        <w:top w:val="none" w:sz="0" w:space="0" w:color="auto"/>
        <w:left w:val="none" w:sz="0" w:space="0" w:color="auto"/>
        <w:bottom w:val="none" w:sz="0" w:space="0" w:color="auto"/>
        <w:right w:val="none" w:sz="0" w:space="0" w:color="auto"/>
      </w:divBdr>
    </w:div>
    <w:div w:id="1163854293">
      <w:bodyDiv w:val="1"/>
      <w:marLeft w:val="0"/>
      <w:marRight w:val="0"/>
      <w:marTop w:val="0"/>
      <w:marBottom w:val="0"/>
      <w:divBdr>
        <w:top w:val="none" w:sz="0" w:space="0" w:color="auto"/>
        <w:left w:val="none" w:sz="0" w:space="0" w:color="auto"/>
        <w:bottom w:val="none" w:sz="0" w:space="0" w:color="auto"/>
        <w:right w:val="none" w:sz="0" w:space="0" w:color="auto"/>
      </w:divBdr>
    </w:div>
    <w:div w:id="1164123850">
      <w:bodyDiv w:val="1"/>
      <w:marLeft w:val="0"/>
      <w:marRight w:val="0"/>
      <w:marTop w:val="0"/>
      <w:marBottom w:val="0"/>
      <w:divBdr>
        <w:top w:val="none" w:sz="0" w:space="0" w:color="auto"/>
        <w:left w:val="none" w:sz="0" w:space="0" w:color="auto"/>
        <w:bottom w:val="none" w:sz="0" w:space="0" w:color="auto"/>
        <w:right w:val="none" w:sz="0" w:space="0" w:color="auto"/>
      </w:divBdr>
    </w:div>
    <w:div w:id="1165316472">
      <w:bodyDiv w:val="1"/>
      <w:marLeft w:val="0"/>
      <w:marRight w:val="0"/>
      <w:marTop w:val="0"/>
      <w:marBottom w:val="0"/>
      <w:divBdr>
        <w:top w:val="none" w:sz="0" w:space="0" w:color="auto"/>
        <w:left w:val="none" w:sz="0" w:space="0" w:color="auto"/>
        <w:bottom w:val="none" w:sz="0" w:space="0" w:color="auto"/>
        <w:right w:val="none" w:sz="0" w:space="0" w:color="auto"/>
      </w:divBdr>
    </w:div>
    <w:div w:id="1167745965">
      <w:bodyDiv w:val="1"/>
      <w:marLeft w:val="0"/>
      <w:marRight w:val="0"/>
      <w:marTop w:val="0"/>
      <w:marBottom w:val="0"/>
      <w:divBdr>
        <w:top w:val="none" w:sz="0" w:space="0" w:color="auto"/>
        <w:left w:val="none" w:sz="0" w:space="0" w:color="auto"/>
        <w:bottom w:val="none" w:sz="0" w:space="0" w:color="auto"/>
        <w:right w:val="none" w:sz="0" w:space="0" w:color="auto"/>
      </w:divBdr>
    </w:div>
    <w:div w:id="1170019897">
      <w:bodyDiv w:val="1"/>
      <w:marLeft w:val="0"/>
      <w:marRight w:val="0"/>
      <w:marTop w:val="0"/>
      <w:marBottom w:val="0"/>
      <w:divBdr>
        <w:top w:val="none" w:sz="0" w:space="0" w:color="auto"/>
        <w:left w:val="none" w:sz="0" w:space="0" w:color="auto"/>
        <w:bottom w:val="none" w:sz="0" w:space="0" w:color="auto"/>
        <w:right w:val="none" w:sz="0" w:space="0" w:color="auto"/>
      </w:divBdr>
    </w:div>
    <w:div w:id="1170952008">
      <w:bodyDiv w:val="1"/>
      <w:marLeft w:val="0"/>
      <w:marRight w:val="0"/>
      <w:marTop w:val="0"/>
      <w:marBottom w:val="0"/>
      <w:divBdr>
        <w:top w:val="none" w:sz="0" w:space="0" w:color="auto"/>
        <w:left w:val="none" w:sz="0" w:space="0" w:color="auto"/>
        <w:bottom w:val="none" w:sz="0" w:space="0" w:color="auto"/>
        <w:right w:val="none" w:sz="0" w:space="0" w:color="auto"/>
      </w:divBdr>
    </w:div>
    <w:div w:id="1172725102">
      <w:bodyDiv w:val="1"/>
      <w:marLeft w:val="0"/>
      <w:marRight w:val="0"/>
      <w:marTop w:val="0"/>
      <w:marBottom w:val="0"/>
      <w:divBdr>
        <w:top w:val="none" w:sz="0" w:space="0" w:color="auto"/>
        <w:left w:val="none" w:sz="0" w:space="0" w:color="auto"/>
        <w:bottom w:val="none" w:sz="0" w:space="0" w:color="auto"/>
        <w:right w:val="none" w:sz="0" w:space="0" w:color="auto"/>
      </w:divBdr>
    </w:div>
    <w:div w:id="1173105392">
      <w:bodyDiv w:val="1"/>
      <w:marLeft w:val="0"/>
      <w:marRight w:val="0"/>
      <w:marTop w:val="0"/>
      <w:marBottom w:val="0"/>
      <w:divBdr>
        <w:top w:val="none" w:sz="0" w:space="0" w:color="auto"/>
        <w:left w:val="none" w:sz="0" w:space="0" w:color="auto"/>
        <w:bottom w:val="none" w:sz="0" w:space="0" w:color="auto"/>
        <w:right w:val="none" w:sz="0" w:space="0" w:color="auto"/>
      </w:divBdr>
    </w:div>
    <w:div w:id="1176455642">
      <w:bodyDiv w:val="1"/>
      <w:marLeft w:val="0"/>
      <w:marRight w:val="0"/>
      <w:marTop w:val="0"/>
      <w:marBottom w:val="0"/>
      <w:divBdr>
        <w:top w:val="none" w:sz="0" w:space="0" w:color="auto"/>
        <w:left w:val="none" w:sz="0" w:space="0" w:color="auto"/>
        <w:bottom w:val="none" w:sz="0" w:space="0" w:color="auto"/>
        <w:right w:val="none" w:sz="0" w:space="0" w:color="auto"/>
      </w:divBdr>
    </w:div>
    <w:div w:id="1183323606">
      <w:bodyDiv w:val="1"/>
      <w:marLeft w:val="0"/>
      <w:marRight w:val="0"/>
      <w:marTop w:val="0"/>
      <w:marBottom w:val="0"/>
      <w:divBdr>
        <w:top w:val="none" w:sz="0" w:space="0" w:color="auto"/>
        <w:left w:val="none" w:sz="0" w:space="0" w:color="auto"/>
        <w:bottom w:val="none" w:sz="0" w:space="0" w:color="auto"/>
        <w:right w:val="none" w:sz="0" w:space="0" w:color="auto"/>
      </w:divBdr>
    </w:div>
    <w:div w:id="1183934780">
      <w:bodyDiv w:val="1"/>
      <w:marLeft w:val="0"/>
      <w:marRight w:val="0"/>
      <w:marTop w:val="0"/>
      <w:marBottom w:val="0"/>
      <w:divBdr>
        <w:top w:val="none" w:sz="0" w:space="0" w:color="auto"/>
        <w:left w:val="none" w:sz="0" w:space="0" w:color="auto"/>
        <w:bottom w:val="none" w:sz="0" w:space="0" w:color="auto"/>
        <w:right w:val="none" w:sz="0" w:space="0" w:color="auto"/>
      </w:divBdr>
    </w:div>
    <w:div w:id="1184516207">
      <w:bodyDiv w:val="1"/>
      <w:marLeft w:val="0"/>
      <w:marRight w:val="0"/>
      <w:marTop w:val="0"/>
      <w:marBottom w:val="0"/>
      <w:divBdr>
        <w:top w:val="none" w:sz="0" w:space="0" w:color="auto"/>
        <w:left w:val="none" w:sz="0" w:space="0" w:color="auto"/>
        <w:bottom w:val="none" w:sz="0" w:space="0" w:color="auto"/>
        <w:right w:val="none" w:sz="0" w:space="0" w:color="auto"/>
      </w:divBdr>
    </w:div>
    <w:div w:id="1185897082">
      <w:bodyDiv w:val="1"/>
      <w:marLeft w:val="0"/>
      <w:marRight w:val="0"/>
      <w:marTop w:val="0"/>
      <w:marBottom w:val="0"/>
      <w:divBdr>
        <w:top w:val="none" w:sz="0" w:space="0" w:color="auto"/>
        <w:left w:val="none" w:sz="0" w:space="0" w:color="auto"/>
        <w:bottom w:val="none" w:sz="0" w:space="0" w:color="auto"/>
        <w:right w:val="none" w:sz="0" w:space="0" w:color="auto"/>
      </w:divBdr>
    </w:div>
    <w:div w:id="1188835973">
      <w:bodyDiv w:val="1"/>
      <w:marLeft w:val="0"/>
      <w:marRight w:val="0"/>
      <w:marTop w:val="0"/>
      <w:marBottom w:val="0"/>
      <w:divBdr>
        <w:top w:val="none" w:sz="0" w:space="0" w:color="auto"/>
        <w:left w:val="none" w:sz="0" w:space="0" w:color="auto"/>
        <w:bottom w:val="none" w:sz="0" w:space="0" w:color="auto"/>
        <w:right w:val="none" w:sz="0" w:space="0" w:color="auto"/>
      </w:divBdr>
    </w:div>
    <w:div w:id="1189610815">
      <w:bodyDiv w:val="1"/>
      <w:marLeft w:val="0"/>
      <w:marRight w:val="0"/>
      <w:marTop w:val="0"/>
      <w:marBottom w:val="0"/>
      <w:divBdr>
        <w:top w:val="none" w:sz="0" w:space="0" w:color="auto"/>
        <w:left w:val="none" w:sz="0" w:space="0" w:color="auto"/>
        <w:bottom w:val="none" w:sz="0" w:space="0" w:color="auto"/>
        <w:right w:val="none" w:sz="0" w:space="0" w:color="auto"/>
      </w:divBdr>
    </w:div>
    <w:div w:id="1190532404">
      <w:bodyDiv w:val="1"/>
      <w:marLeft w:val="0"/>
      <w:marRight w:val="0"/>
      <w:marTop w:val="0"/>
      <w:marBottom w:val="0"/>
      <w:divBdr>
        <w:top w:val="none" w:sz="0" w:space="0" w:color="auto"/>
        <w:left w:val="none" w:sz="0" w:space="0" w:color="auto"/>
        <w:bottom w:val="none" w:sz="0" w:space="0" w:color="auto"/>
        <w:right w:val="none" w:sz="0" w:space="0" w:color="auto"/>
      </w:divBdr>
    </w:div>
    <w:div w:id="1190993950">
      <w:bodyDiv w:val="1"/>
      <w:marLeft w:val="0"/>
      <w:marRight w:val="0"/>
      <w:marTop w:val="0"/>
      <w:marBottom w:val="0"/>
      <w:divBdr>
        <w:top w:val="none" w:sz="0" w:space="0" w:color="auto"/>
        <w:left w:val="none" w:sz="0" w:space="0" w:color="auto"/>
        <w:bottom w:val="none" w:sz="0" w:space="0" w:color="auto"/>
        <w:right w:val="none" w:sz="0" w:space="0" w:color="auto"/>
      </w:divBdr>
    </w:div>
    <w:div w:id="1191919813">
      <w:bodyDiv w:val="1"/>
      <w:marLeft w:val="0"/>
      <w:marRight w:val="0"/>
      <w:marTop w:val="0"/>
      <w:marBottom w:val="0"/>
      <w:divBdr>
        <w:top w:val="none" w:sz="0" w:space="0" w:color="auto"/>
        <w:left w:val="none" w:sz="0" w:space="0" w:color="auto"/>
        <w:bottom w:val="none" w:sz="0" w:space="0" w:color="auto"/>
        <w:right w:val="none" w:sz="0" w:space="0" w:color="auto"/>
      </w:divBdr>
    </w:div>
    <w:div w:id="1192760845">
      <w:bodyDiv w:val="1"/>
      <w:marLeft w:val="0"/>
      <w:marRight w:val="0"/>
      <w:marTop w:val="0"/>
      <w:marBottom w:val="0"/>
      <w:divBdr>
        <w:top w:val="none" w:sz="0" w:space="0" w:color="auto"/>
        <w:left w:val="none" w:sz="0" w:space="0" w:color="auto"/>
        <w:bottom w:val="none" w:sz="0" w:space="0" w:color="auto"/>
        <w:right w:val="none" w:sz="0" w:space="0" w:color="auto"/>
      </w:divBdr>
    </w:div>
    <w:div w:id="1193109183">
      <w:bodyDiv w:val="1"/>
      <w:marLeft w:val="0"/>
      <w:marRight w:val="0"/>
      <w:marTop w:val="0"/>
      <w:marBottom w:val="0"/>
      <w:divBdr>
        <w:top w:val="none" w:sz="0" w:space="0" w:color="auto"/>
        <w:left w:val="none" w:sz="0" w:space="0" w:color="auto"/>
        <w:bottom w:val="none" w:sz="0" w:space="0" w:color="auto"/>
        <w:right w:val="none" w:sz="0" w:space="0" w:color="auto"/>
      </w:divBdr>
    </w:div>
    <w:div w:id="1194921692">
      <w:bodyDiv w:val="1"/>
      <w:marLeft w:val="0"/>
      <w:marRight w:val="0"/>
      <w:marTop w:val="0"/>
      <w:marBottom w:val="0"/>
      <w:divBdr>
        <w:top w:val="none" w:sz="0" w:space="0" w:color="auto"/>
        <w:left w:val="none" w:sz="0" w:space="0" w:color="auto"/>
        <w:bottom w:val="none" w:sz="0" w:space="0" w:color="auto"/>
        <w:right w:val="none" w:sz="0" w:space="0" w:color="auto"/>
      </w:divBdr>
    </w:div>
    <w:div w:id="1195969320">
      <w:bodyDiv w:val="1"/>
      <w:marLeft w:val="0"/>
      <w:marRight w:val="0"/>
      <w:marTop w:val="0"/>
      <w:marBottom w:val="0"/>
      <w:divBdr>
        <w:top w:val="none" w:sz="0" w:space="0" w:color="auto"/>
        <w:left w:val="none" w:sz="0" w:space="0" w:color="auto"/>
        <w:bottom w:val="none" w:sz="0" w:space="0" w:color="auto"/>
        <w:right w:val="none" w:sz="0" w:space="0" w:color="auto"/>
      </w:divBdr>
    </w:div>
    <w:div w:id="1196503506">
      <w:bodyDiv w:val="1"/>
      <w:marLeft w:val="0"/>
      <w:marRight w:val="0"/>
      <w:marTop w:val="0"/>
      <w:marBottom w:val="0"/>
      <w:divBdr>
        <w:top w:val="none" w:sz="0" w:space="0" w:color="auto"/>
        <w:left w:val="none" w:sz="0" w:space="0" w:color="auto"/>
        <w:bottom w:val="none" w:sz="0" w:space="0" w:color="auto"/>
        <w:right w:val="none" w:sz="0" w:space="0" w:color="auto"/>
      </w:divBdr>
    </w:div>
    <w:div w:id="1199322214">
      <w:bodyDiv w:val="1"/>
      <w:marLeft w:val="0"/>
      <w:marRight w:val="0"/>
      <w:marTop w:val="0"/>
      <w:marBottom w:val="0"/>
      <w:divBdr>
        <w:top w:val="none" w:sz="0" w:space="0" w:color="auto"/>
        <w:left w:val="none" w:sz="0" w:space="0" w:color="auto"/>
        <w:bottom w:val="none" w:sz="0" w:space="0" w:color="auto"/>
        <w:right w:val="none" w:sz="0" w:space="0" w:color="auto"/>
      </w:divBdr>
    </w:div>
    <w:div w:id="1200975739">
      <w:bodyDiv w:val="1"/>
      <w:marLeft w:val="0"/>
      <w:marRight w:val="0"/>
      <w:marTop w:val="0"/>
      <w:marBottom w:val="0"/>
      <w:divBdr>
        <w:top w:val="none" w:sz="0" w:space="0" w:color="auto"/>
        <w:left w:val="none" w:sz="0" w:space="0" w:color="auto"/>
        <w:bottom w:val="none" w:sz="0" w:space="0" w:color="auto"/>
        <w:right w:val="none" w:sz="0" w:space="0" w:color="auto"/>
      </w:divBdr>
    </w:div>
    <w:div w:id="1201164620">
      <w:bodyDiv w:val="1"/>
      <w:marLeft w:val="0"/>
      <w:marRight w:val="0"/>
      <w:marTop w:val="0"/>
      <w:marBottom w:val="0"/>
      <w:divBdr>
        <w:top w:val="none" w:sz="0" w:space="0" w:color="auto"/>
        <w:left w:val="none" w:sz="0" w:space="0" w:color="auto"/>
        <w:bottom w:val="none" w:sz="0" w:space="0" w:color="auto"/>
        <w:right w:val="none" w:sz="0" w:space="0" w:color="auto"/>
      </w:divBdr>
    </w:div>
    <w:div w:id="1201472621">
      <w:bodyDiv w:val="1"/>
      <w:marLeft w:val="0"/>
      <w:marRight w:val="0"/>
      <w:marTop w:val="0"/>
      <w:marBottom w:val="0"/>
      <w:divBdr>
        <w:top w:val="none" w:sz="0" w:space="0" w:color="auto"/>
        <w:left w:val="none" w:sz="0" w:space="0" w:color="auto"/>
        <w:bottom w:val="none" w:sz="0" w:space="0" w:color="auto"/>
        <w:right w:val="none" w:sz="0" w:space="0" w:color="auto"/>
      </w:divBdr>
    </w:div>
    <w:div w:id="1202789147">
      <w:bodyDiv w:val="1"/>
      <w:marLeft w:val="0"/>
      <w:marRight w:val="0"/>
      <w:marTop w:val="0"/>
      <w:marBottom w:val="0"/>
      <w:divBdr>
        <w:top w:val="none" w:sz="0" w:space="0" w:color="auto"/>
        <w:left w:val="none" w:sz="0" w:space="0" w:color="auto"/>
        <w:bottom w:val="none" w:sz="0" w:space="0" w:color="auto"/>
        <w:right w:val="none" w:sz="0" w:space="0" w:color="auto"/>
      </w:divBdr>
    </w:div>
    <w:div w:id="1205287111">
      <w:bodyDiv w:val="1"/>
      <w:marLeft w:val="0"/>
      <w:marRight w:val="0"/>
      <w:marTop w:val="0"/>
      <w:marBottom w:val="0"/>
      <w:divBdr>
        <w:top w:val="none" w:sz="0" w:space="0" w:color="auto"/>
        <w:left w:val="none" w:sz="0" w:space="0" w:color="auto"/>
        <w:bottom w:val="none" w:sz="0" w:space="0" w:color="auto"/>
        <w:right w:val="none" w:sz="0" w:space="0" w:color="auto"/>
      </w:divBdr>
    </w:div>
    <w:div w:id="1205480043">
      <w:bodyDiv w:val="1"/>
      <w:marLeft w:val="0"/>
      <w:marRight w:val="0"/>
      <w:marTop w:val="0"/>
      <w:marBottom w:val="0"/>
      <w:divBdr>
        <w:top w:val="none" w:sz="0" w:space="0" w:color="auto"/>
        <w:left w:val="none" w:sz="0" w:space="0" w:color="auto"/>
        <w:bottom w:val="none" w:sz="0" w:space="0" w:color="auto"/>
        <w:right w:val="none" w:sz="0" w:space="0" w:color="auto"/>
      </w:divBdr>
    </w:div>
    <w:div w:id="1206219388">
      <w:bodyDiv w:val="1"/>
      <w:marLeft w:val="0"/>
      <w:marRight w:val="0"/>
      <w:marTop w:val="0"/>
      <w:marBottom w:val="0"/>
      <w:divBdr>
        <w:top w:val="none" w:sz="0" w:space="0" w:color="auto"/>
        <w:left w:val="none" w:sz="0" w:space="0" w:color="auto"/>
        <w:bottom w:val="none" w:sz="0" w:space="0" w:color="auto"/>
        <w:right w:val="none" w:sz="0" w:space="0" w:color="auto"/>
      </w:divBdr>
    </w:div>
    <w:div w:id="1206679499">
      <w:bodyDiv w:val="1"/>
      <w:marLeft w:val="0"/>
      <w:marRight w:val="0"/>
      <w:marTop w:val="0"/>
      <w:marBottom w:val="0"/>
      <w:divBdr>
        <w:top w:val="none" w:sz="0" w:space="0" w:color="auto"/>
        <w:left w:val="none" w:sz="0" w:space="0" w:color="auto"/>
        <w:bottom w:val="none" w:sz="0" w:space="0" w:color="auto"/>
        <w:right w:val="none" w:sz="0" w:space="0" w:color="auto"/>
      </w:divBdr>
    </w:div>
    <w:div w:id="1207598467">
      <w:bodyDiv w:val="1"/>
      <w:marLeft w:val="0"/>
      <w:marRight w:val="0"/>
      <w:marTop w:val="0"/>
      <w:marBottom w:val="0"/>
      <w:divBdr>
        <w:top w:val="none" w:sz="0" w:space="0" w:color="auto"/>
        <w:left w:val="none" w:sz="0" w:space="0" w:color="auto"/>
        <w:bottom w:val="none" w:sz="0" w:space="0" w:color="auto"/>
        <w:right w:val="none" w:sz="0" w:space="0" w:color="auto"/>
      </w:divBdr>
    </w:div>
    <w:div w:id="1207794300">
      <w:bodyDiv w:val="1"/>
      <w:marLeft w:val="0"/>
      <w:marRight w:val="0"/>
      <w:marTop w:val="0"/>
      <w:marBottom w:val="0"/>
      <w:divBdr>
        <w:top w:val="none" w:sz="0" w:space="0" w:color="auto"/>
        <w:left w:val="none" w:sz="0" w:space="0" w:color="auto"/>
        <w:bottom w:val="none" w:sz="0" w:space="0" w:color="auto"/>
        <w:right w:val="none" w:sz="0" w:space="0" w:color="auto"/>
      </w:divBdr>
    </w:div>
    <w:div w:id="1209338938">
      <w:bodyDiv w:val="1"/>
      <w:marLeft w:val="0"/>
      <w:marRight w:val="0"/>
      <w:marTop w:val="0"/>
      <w:marBottom w:val="0"/>
      <w:divBdr>
        <w:top w:val="none" w:sz="0" w:space="0" w:color="auto"/>
        <w:left w:val="none" w:sz="0" w:space="0" w:color="auto"/>
        <w:bottom w:val="none" w:sz="0" w:space="0" w:color="auto"/>
        <w:right w:val="none" w:sz="0" w:space="0" w:color="auto"/>
      </w:divBdr>
    </w:div>
    <w:div w:id="1211386012">
      <w:bodyDiv w:val="1"/>
      <w:marLeft w:val="0"/>
      <w:marRight w:val="0"/>
      <w:marTop w:val="0"/>
      <w:marBottom w:val="0"/>
      <w:divBdr>
        <w:top w:val="none" w:sz="0" w:space="0" w:color="auto"/>
        <w:left w:val="none" w:sz="0" w:space="0" w:color="auto"/>
        <w:bottom w:val="none" w:sz="0" w:space="0" w:color="auto"/>
        <w:right w:val="none" w:sz="0" w:space="0" w:color="auto"/>
      </w:divBdr>
    </w:div>
    <w:div w:id="1212498503">
      <w:bodyDiv w:val="1"/>
      <w:marLeft w:val="0"/>
      <w:marRight w:val="0"/>
      <w:marTop w:val="0"/>
      <w:marBottom w:val="0"/>
      <w:divBdr>
        <w:top w:val="none" w:sz="0" w:space="0" w:color="auto"/>
        <w:left w:val="none" w:sz="0" w:space="0" w:color="auto"/>
        <w:bottom w:val="none" w:sz="0" w:space="0" w:color="auto"/>
        <w:right w:val="none" w:sz="0" w:space="0" w:color="auto"/>
      </w:divBdr>
    </w:div>
    <w:div w:id="1215386380">
      <w:bodyDiv w:val="1"/>
      <w:marLeft w:val="0"/>
      <w:marRight w:val="0"/>
      <w:marTop w:val="0"/>
      <w:marBottom w:val="0"/>
      <w:divBdr>
        <w:top w:val="none" w:sz="0" w:space="0" w:color="auto"/>
        <w:left w:val="none" w:sz="0" w:space="0" w:color="auto"/>
        <w:bottom w:val="none" w:sz="0" w:space="0" w:color="auto"/>
        <w:right w:val="none" w:sz="0" w:space="0" w:color="auto"/>
      </w:divBdr>
    </w:div>
    <w:div w:id="1216970332">
      <w:bodyDiv w:val="1"/>
      <w:marLeft w:val="0"/>
      <w:marRight w:val="0"/>
      <w:marTop w:val="0"/>
      <w:marBottom w:val="0"/>
      <w:divBdr>
        <w:top w:val="none" w:sz="0" w:space="0" w:color="auto"/>
        <w:left w:val="none" w:sz="0" w:space="0" w:color="auto"/>
        <w:bottom w:val="none" w:sz="0" w:space="0" w:color="auto"/>
        <w:right w:val="none" w:sz="0" w:space="0" w:color="auto"/>
      </w:divBdr>
    </w:div>
    <w:div w:id="1217354650">
      <w:bodyDiv w:val="1"/>
      <w:marLeft w:val="0"/>
      <w:marRight w:val="0"/>
      <w:marTop w:val="0"/>
      <w:marBottom w:val="0"/>
      <w:divBdr>
        <w:top w:val="none" w:sz="0" w:space="0" w:color="auto"/>
        <w:left w:val="none" w:sz="0" w:space="0" w:color="auto"/>
        <w:bottom w:val="none" w:sz="0" w:space="0" w:color="auto"/>
        <w:right w:val="none" w:sz="0" w:space="0" w:color="auto"/>
      </w:divBdr>
    </w:div>
    <w:div w:id="1217358186">
      <w:bodyDiv w:val="1"/>
      <w:marLeft w:val="0"/>
      <w:marRight w:val="0"/>
      <w:marTop w:val="0"/>
      <w:marBottom w:val="0"/>
      <w:divBdr>
        <w:top w:val="none" w:sz="0" w:space="0" w:color="auto"/>
        <w:left w:val="none" w:sz="0" w:space="0" w:color="auto"/>
        <w:bottom w:val="none" w:sz="0" w:space="0" w:color="auto"/>
        <w:right w:val="none" w:sz="0" w:space="0" w:color="auto"/>
      </w:divBdr>
    </w:div>
    <w:div w:id="1218593644">
      <w:bodyDiv w:val="1"/>
      <w:marLeft w:val="0"/>
      <w:marRight w:val="0"/>
      <w:marTop w:val="0"/>
      <w:marBottom w:val="0"/>
      <w:divBdr>
        <w:top w:val="none" w:sz="0" w:space="0" w:color="auto"/>
        <w:left w:val="none" w:sz="0" w:space="0" w:color="auto"/>
        <w:bottom w:val="none" w:sz="0" w:space="0" w:color="auto"/>
        <w:right w:val="none" w:sz="0" w:space="0" w:color="auto"/>
      </w:divBdr>
    </w:div>
    <w:div w:id="1221474359">
      <w:bodyDiv w:val="1"/>
      <w:marLeft w:val="0"/>
      <w:marRight w:val="0"/>
      <w:marTop w:val="0"/>
      <w:marBottom w:val="0"/>
      <w:divBdr>
        <w:top w:val="none" w:sz="0" w:space="0" w:color="auto"/>
        <w:left w:val="none" w:sz="0" w:space="0" w:color="auto"/>
        <w:bottom w:val="none" w:sz="0" w:space="0" w:color="auto"/>
        <w:right w:val="none" w:sz="0" w:space="0" w:color="auto"/>
      </w:divBdr>
    </w:div>
    <w:div w:id="1222210341">
      <w:bodyDiv w:val="1"/>
      <w:marLeft w:val="0"/>
      <w:marRight w:val="0"/>
      <w:marTop w:val="0"/>
      <w:marBottom w:val="0"/>
      <w:divBdr>
        <w:top w:val="none" w:sz="0" w:space="0" w:color="auto"/>
        <w:left w:val="none" w:sz="0" w:space="0" w:color="auto"/>
        <w:bottom w:val="none" w:sz="0" w:space="0" w:color="auto"/>
        <w:right w:val="none" w:sz="0" w:space="0" w:color="auto"/>
      </w:divBdr>
    </w:div>
    <w:div w:id="1225794737">
      <w:bodyDiv w:val="1"/>
      <w:marLeft w:val="0"/>
      <w:marRight w:val="0"/>
      <w:marTop w:val="0"/>
      <w:marBottom w:val="0"/>
      <w:divBdr>
        <w:top w:val="none" w:sz="0" w:space="0" w:color="auto"/>
        <w:left w:val="none" w:sz="0" w:space="0" w:color="auto"/>
        <w:bottom w:val="none" w:sz="0" w:space="0" w:color="auto"/>
        <w:right w:val="none" w:sz="0" w:space="0" w:color="auto"/>
      </w:divBdr>
    </w:div>
    <w:div w:id="1226061459">
      <w:bodyDiv w:val="1"/>
      <w:marLeft w:val="0"/>
      <w:marRight w:val="0"/>
      <w:marTop w:val="0"/>
      <w:marBottom w:val="0"/>
      <w:divBdr>
        <w:top w:val="none" w:sz="0" w:space="0" w:color="auto"/>
        <w:left w:val="none" w:sz="0" w:space="0" w:color="auto"/>
        <w:bottom w:val="none" w:sz="0" w:space="0" w:color="auto"/>
        <w:right w:val="none" w:sz="0" w:space="0" w:color="auto"/>
      </w:divBdr>
    </w:div>
    <w:div w:id="1226334053">
      <w:bodyDiv w:val="1"/>
      <w:marLeft w:val="0"/>
      <w:marRight w:val="0"/>
      <w:marTop w:val="0"/>
      <w:marBottom w:val="0"/>
      <w:divBdr>
        <w:top w:val="none" w:sz="0" w:space="0" w:color="auto"/>
        <w:left w:val="none" w:sz="0" w:space="0" w:color="auto"/>
        <w:bottom w:val="none" w:sz="0" w:space="0" w:color="auto"/>
        <w:right w:val="none" w:sz="0" w:space="0" w:color="auto"/>
      </w:divBdr>
    </w:div>
    <w:div w:id="1228148303">
      <w:bodyDiv w:val="1"/>
      <w:marLeft w:val="0"/>
      <w:marRight w:val="0"/>
      <w:marTop w:val="0"/>
      <w:marBottom w:val="0"/>
      <w:divBdr>
        <w:top w:val="none" w:sz="0" w:space="0" w:color="auto"/>
        <w:left w:val="none" w:sz="0" w:space="0" w:color="auto"/>
        <w:bottom w:val="none" w:sz="0" w:space="0" w:color="auto"/>
        <w:right w:val="none" w:sz="0" w:space="0" w:color="auto"/>
      </w:divBdr>
    </w:div>
    <w:div w:id="1230966168">
      <w:bodyDiv w:val="1"/>
      <w:marLeft w:val="0"/>
      <w:marRight w:val="0"/>
      <w:marTop w:val="0"/>
      <w:marBottom w:val="0"/>
      <w:divBdr>
        <w:top w:val="none" w:sz="0" w:space="0" w:color="auto"/>
        <w:left w:val="none" w:sz="0" w:space="0" w:color="auto"/>
        <w:bottom w:val="none" w:sz="0" w:space="0" w:color="auto"/>
        <w:right w:val="none" w:sz="0" w:space="0" w:color="auto"/>
      </w:divBdr>
    </w:div>
    <w:div w:id="1233353642">
      <w:bodyDiv w:val="1"/>
      <w:marLeft w:val="0"/>
      <w:marRight w:val="0"/>
      <w:marTop w:val="0"/>
      <w:marBottom w:val="0"/>
      <w:divBdr>
        <w:top w:val="none" w:sz="0" w:space="0" w:color="auto"/>
        <w:left w:val="none" w:sz="0" w:space="0" w:color="auto"/>
        <w:bottom w:val="none" w:sz="0" w:space="0" w:color="auto"/>
        <w:right w:val="none" w:sz="0" w:space="0" w:color="auto"/>
      </w:divBdr>
    </w:div>
    <w:div w:id="1237547891">
      <w:bodyDiv w:val="1"/>
      <w:marLeft w:val="0"/>
      <w:marRight w:val="0"/>
      <w:marTop w:val="0"/>
      <w:marBottom w:val="0"/>
      <w:divBdr>
        <w:top w:val="none" w:sz="0" w:space="0" w:color="auto"/>
        <w:left w:val="none" w:sz="0" w:space="0" w:color="auto"/>
        <w:bottom w:val="none" w:sz="0" w:space="0" w:color="auto"/>
        <w:right w:val="none" w:sz="0" w:space="0" w:color="auto"/>
      </w:divBdr>
    </w:div>
    <w:div w:id="1242715696">
      <w:bodyDiv w:val="1"/>
      <w:marLeft w:val="0"/>
      <w:marRight w:val="0"/>
      <w:marTop w:val="0"/>
      <w:marBottom w:val="0"/>
      <w:divBdr>
        <w:top w:val="none" w:sz="0" w:space="0" w:color="auto"/>
        <w:left w:val="none" w:sz="0" w:space="0" w:color="auto"/>
        <w:bottom w:val="none" w:sz="0" w:space="0" w:color="auto"/>
        <w:right w:val="none" w:sz="0" w:space="0" w:color="auto"/>
      </w:divBdr>
    </w:div>
    <w:div w:id="1242831536">
      <w:bodyDiv w:val="1"/>
      <w:marLeft w:val="0"/>
      <w:marRight w:val="0"/>
      <w:marTop w:val="0"/>
      <w:marBottom w:val="0"/>
      <w:divBdr>
        <w:top w:val="none" w:sz="0" w:space="0" w:color="auto"/>
        <w:left w:val="none" w:sz="0" w:space="0" w:color="auto"/>
        <w:bottom w:val="none" w:sz="0" w:space="0" w:color="auto"/>
        <w:right w:val="none" w:sz="0" w:space="0" w:color="auto"/>
      </w:divBdr>
    </w:div>
    <w:div w:id="1244489516">
      <w:bodyDiv w:val="1"/>
      <w:marLeft w:val="0"/>
      <w:marRight w:val="0"/>
      <w:marTop w:val="0"/>
      <w:marBottom w:val="0"/>
      <w:divBdr>
        <w:top w:val="none" w:sz="0" w:space="0" w:color="auto"/>
        <w:left w:val="none" w:sz="0" w:space="0" w:color="auto"/>
        <w:bottom w:val="none" w:sz="0" w:space="0" w:color="auto"/>
        <w:right w:val="none" w:sz="0" w:space="0" w:color="auto"/>
      </w:divBdr>
    </w:div>
    <w:div w:id="1246842418">
      <w:bodyDiv w:val="1"/>
      <w:marLeft w:val="0"/>
      <w:marRight w:val="0"/>
      <w:marTop w:val="0"/>
      <w:marBottom w:val="0"/>
      <w:divBdr>
        <w:top w:val="none" w:sz="0" w:space="0" w:color="auto"/>
        <w:left w:val="none" w:sz="0" w:space="0" w:color="auto"/>
        <w:bottom w:val="none" w:sz="0" w:space="0" w:color="auto"/>
        <w:right w:val="none" w:sz="0" w:space="0" w:color="auto"/>
      </w:divBdr>
    </w:div>
    <w:div w:id="1247181731">
      <w:bodyDiv w:val="1"/>
      <w:marLeft w:val="0"/>
      <w:marRight w:val="0"/>
      <w:marTop w:val="0"/>
      <w:marBottom w:val="0"/>
      <w:divBdr>
        <w:top w:val="none" w:sz="0" w:space="0" w:color="auto"/>
        <w:left w:val="none" w:sz="0" w:space="0" w:color="auto"/>
        <w:bottom w:val="none" w:sz="0" w:space="0" w:color="auto"/>
        <w:right w:val="none" w:sz="0" w:space="0" w:color="auto"/>
      </w:divBdr>
    </w:div>
    <w:div w:id="1247883674">
      <w:bodyDiv w:val="1"/>
      <w:marLeft w:val="0"/>
      <w:marRight w:val="0"/>
      <w:marTop w:val="0"/>
      <w:marBottom w:val="0"/>
      <w:divBdr>
        <w:top w:val="none" w:sz="0" w:space="0" w:color="auto"/>
        <w:left w:val="none" w:sz="0" w:space="0" w:color="auto"/>
        <w:bottom w:val="none" w:sz="0" w:space="0" w:color="auto"/>
        <w:right w:val="none" w:sz="0" w:space="0" w:color="auto"/>
      </w:divBdr>
    </w:div>
    <w:div w:id="1248345414">
      <w:bodyDiv w:val="1"/>
      <w:marLeft w:val="0"/>
      <w:marRight w:val="0"/>
      <w:marTop w:val="0"/>
      <w:marBottom w:val="0"/>
      <w:divBdr>
        <w:top w:val="none" w:sz="0" w:space="0" w:color="auto"/>
        <w:left w:val="none" w:sz="0" w:space="0" w:color="auto"/>
        <w:bottom w:val="none" w:sz="0" w:space="0" w:color="auto"/>
        <w:right w:val="none" w:sz="0" w:space="0" w:color="auto"/>
      </w:divBdr>
    </w:div>
    <w:div w:id="1253926877">
      <w:bodyDiv w:val="1"/>
      <w:marLeft w:val="0"/>
      <w:marRight w:val="0"/>
      <w:marTop w:val="0"/>
      <w:marBottom w:val="0"/>
      <w:divBdr>
        <w:top w:val="none" w:sz="0" w:space="0" w:color="auto"/>
        <w:left w:val="none" w:sz="0" w:space="0" w:color="auto"/>
        <w:bottom w:val="none" w:sz="0" w:space="0" w:color="auto"/>
        <w:right w:val="none" w:sz="0" w:space="0" w:color="auto"/>
      </w:divBdr>
    </w:div>
    <w:div w:id="1254313557">
      <w:bodyDiv w:val="1"/>
      <w:marLeft w:val="0"/>
      <w:marRight w:val="0"/>
      <w:marTop w:val="0"/>
      <w:marBottom w:val="0"/>
      <w:divBdr>
        <w:top w:val="none" w:sz="0" w:space="0" w:color="auto"/>
        <w:left w:val="none" w:sz="0" w:space="0" w:color="auto"/>
        <w:bottom w:val="none" w:sz="0" w:space="0" w:color="auto"/>
        <w:right w:val="none" w:sz="0" w:space="0" w:color="auto"/>
      </w:divBdr>
    </w:div>
    <w:div w:id="1255360201">
      <w:bodyDiv w:val="1"/>
      <w:marLeft w:val="0"/>
      <w:marRight w:val="0"/>
      <w:marTop w:val="0"/>
      <w:marBottom w:val="0"/>
      <w:divBdr>
        <w:top w:val="none" w:sz="0" w:space="0" w:color="auto"/>
        <w:left w:val="none" w:sz="0" w:space="0" w:color="auto"/>
        <w:bottom w:val="none" w:sz="0" w:space="0" w:color="auto"/>
        <w:right w:val="none" w:sz="0" w:space="0" w:color="auto"/>
      </w:divBdr>
    </w:div>
    <w:div w:id="1255940733">
      <w:bodyDiv w:val="1"/>
      <w:marLeft w:val="0"/>
      <w:marRight w:val="0"/>
      <w:marTop w:val="0"/>
      <w:marBottom w:val="0"/>
      <w:divBdr>
        <w:top w:val="none" w:sz="0" w:space="0" w:color="auto"/>
        <w:left w:val="none" w:sz="0" w:space="0" w:color="auto"/>
        <w:bottom w:val="none" w:sz="0" w:space="0" w:color="auto"/>
        <w:right w:val="none" w:sz="0" w:space="0" w:color="auto"/>
      </w:divBdr>
    </w:div>
    <w:div w:id="1256211506">
      <w:bodyDiv w:val="1"/>
      <w:marLeft w:val="0"/>
      <w:marRight w:val="0"/>
      <w:marTop w:val="0"/>
      <w:marBottom w:val="0"/>
      <w:divBdr>
        <w:top w:val="none" w:sz="0" w:space="0" w:color="auto"/>
        <w:left w:val="none" w:sz="0" w:space="0" w:color="auto"/>
        <w:bottom w:val="none" w:sz="0" w:space="0" w:color="auto"/>
        <w:right w:val="none" w:sz="0" w:space="0" w:color="auto"/>
      </w:divBdr>
    </w:div>
    <w:div w:id="1256548076">
      <w:bodyDiv w:val="1"/>
      <w:marLeft w:val="0"/>
      <w:marRight w:val="0"/>
      <w:marTop w:val="0"/>
      <w:marBottom w:val="0"/>
      <w:divBdr>
        <w:top w:val="none" w:sz="0" w:space="0" w:color="auto"/>
        <w:left w:val="none" w:sz="0" w:space="0" w:color="auto"/>
        <w:bottom w:val="none" w:sz="0" w:space="0" w:color="auto"/>
        <w:right w:val="none" w:sz="0" w:space="0" w:color="auto"/>
      </w:divBdr>
    </w:div>
    <w:div w:id="1257792489">
      <w:bodyDiv w:val="1"/>
      <w:marLeft w:val="0"/>
      <w:marRight w:val="0"/>
      <w:marTop w:val="0"/>
      <w:marBottom w:val="0"/>
      <w:divBdr>
        <w:top w:val="none" w:sz="0" w:space="0" w:color="auto"/>
        <w:left w:val="none" w:sz="0" w:space="0" w:color="auto"/>
        <w:bottom w:val="none" w:sz="0" w:space="0" w:color="auto"/>
        <w:right w:val="none" w:sz="0" w:space="0" w:color="auto"/>
      </w:divBdr>
    </w:div>
    <w:div w:id="1258515823">
      <w:bodyDiv w:val="1"/>
      <w:marLeft w:val="0"/>
      <w:marRight w:val="0"/>
      <w:marTop w:val="0"/>
      <w:marBottom w:val="0"/>
      <w:divBdr>
        <w:top w:val="none" w:sz="0" w:space="0" w:color="auto"/>
        <w:left w:val="none" w:sz="0" w:space="0" w:color="auto"/>
        <w:bottom w:val="none" w:sz="0" w:space="0" w:color="auto"/>
        <w:right w:val="none" w:sz="0" w:space="0" w:color="auto"/>
      </w:divBdr>
    </w:div>
    <w:div w:id="1258517239">
      <w:bodyDiv w:val="1"/>
      <w:marLeft w:val="0"/>
      <w:marRight w:val="0"/>
      <w:marTop w:val="0"/>
      <w:marBottom w:val="0"/>
      <w:divBdr>
        <w:top w:val="none" w:sz="0" w:space="0" w:color="auto"/>
        <w:left w:val="none" w:sz="0" w:space="0" w:color="auto"/>
        <w:bottom w:val="none" w:sz="0" w:space="0" w:color="auto"/>
        <w:right w:val="none" w:sz="0" w:space="0" w:color="auto"/>
      </w:divBdr>
    </w:div>
    <w:div w:id="1261137605">
      <w:bodyDiv w:val="1"/>
      <w:marLeft w:val="0"/>
      <w:marRight w:val="0"/>
      <w:marTop w:val="0"/>
      <w:marBottom w:val="0"/>
      <w:divBdr>
        <w:top w:val="none" w:sz="0" w:space="0" w:color="auto"/>
        <w:left w:val="none" w:sz="0" w:space="0" w:color="auto"/>
        <w:bottom w:val="none" w:sz="0" w:space="0" w:color="auto"/>
        <w:right w:val="none" w:sz="0" w:space="0" w:color="auto"/>
      </w:divBdr>
    </w:div>
    <w:div w:id="1261403401">
      <w:bodyDiv w:val="1"/>
      <w:marLeft w:val="0"/>
      <w:marRight w:val="0"/>
      <w:marTop w:val="0"/>
      <w:marBottom w:val="0"/>
      <w:divBdr>
        <w:top w:val="none" w:sz="0" w:space="0" w:color="auto"/>
        <w:left w:val="none" w:sz="0" w:space="0" w:color="auto"/>
        <w:bottom w:val="none" w:sz="0" w:space="0" w:color="auto"/>
        <w:right w:val="none" w:sz="0" w:space="0" w:color="auto"/>
      </w:divBdr>
    </w:div>
    <w:div w:id="1262690445">
      <w:bodyDiv w:val="1"/>
      <w:marLeft w:val="0"/>
      <w:marRight w:val="0"/>
      <w:marTop w:val="0"/>
      <w:marBottom w:val="0"/>
      <w:divBdr>
        <w:top w:val="none" w:sz="0" w:space="0" w:color="auto"/>
        <w:left w:val="none" w:sz="0" w:space="0" w:color="auto"/>
        <w:bottom w:val="none" w:sz="0" w:space="0" w:color="auto"/>
        <w:right w:val="none" w:sz="0" w:space="0" w:color="auto"/>
      </w:divBdr>
    </w:div>
    <w:div w:id="1263801663">
      <w:bodyDiv w:val="1"/>
      <w:marLeft w:val="0"/>
      <w:marRight w:val="0"/>
      <w:marTop w:val="0"/>
      <w:marBottom w:val="0"/>
      <w:divBdr>
        <w:top w:val="none" w:sz="0" w:space="0" w:color="auto"/>
        <w:left w:val="none" w:sz="0" w:space="0" w:color="auto"/>
        <w:bottom w:val="none" w:sz="0" w:space="0" w:color="auto"/>
        <w:right w:val="none" w:sz="0" w:space="0" w:color="auto"/>
      </w:divBdr>
    </w:div>
    <w:div w:id="1265070904">
      <w:bodyDiv w:val="1"/>
      <w:marLeft w:val="0"/>
      <w:marRight w:val="0"/>
      <w:marTop w:val="0"/>
      <w:marBottom w:val="0"/>
      <w:divBdr>
        <w:top w:val="none" w:sz="0" w:space="0" w:color="auto"/>
        <w:left w:val="none" w:sz="0" w:space="0" w:color="auto"/>
        <w:bottom w:val="none" w:sz="0" w:space="0" w:color="auto"/>
        <w:right w:val="none" w:sz="0" w:space="0" w:color="auto"/>
      </w:divBdr>
    </w:div>
    <w:div w:id="1265847982">
      <w:bodyDiv w:val="1"/>
      <w:marLeft w:val="0"/>
      <w:marRight w:val="0"/>
      <w:marTop w:val="0"/>
      <w:marBottom w:val="0"/>
      <w:divBdr>
        <w:top w:val="none" w:sz="0" w:space="0" w:color="auto"/>
        <w:left w:val="none" w:sz="0" w:space="0" w:color="auto"/>
        <w:bottom w:val="none" w:sz="0" w:space="0" w:color="auto"/>
        <w:right w:val="none" w:sz="0" w:space="0" w:color="auto"/>
      </w:divBdr>
    </w:div>
    <w:div w:id="1266765256">
      <w:bodyDiv w:val="1"/>
      <w:marLeft w:val="0"/>
      <w:marRight w:val="0"/>
      <w:marTop w:val="0"/>
      <w:marBottom w:val="0"/>
      <w:divBdr>
        <w:top w:val="none" w:sz="0" w:space="0" w:color="auto"/>
        <w:left w:val="none" w:sz="0" w:space="0" w:color="auto"/>
        <w:bottom w:val="none" w:sz="0" w:space="0" w:color="auto"/>
        <w:right w:val="none" w:sz="0" w:space="0" w:color="auto"/>
      </w:divBdr>
    </w:div>
    <w:div w:id="1267150825">
      <w:bodyDiv w:val="1"/>
      <w:marLeft w:val="0"/>
      <w:marRight w:val="0"/>
      <w:marTop w:val="0"/>
      <w:marBottom w:val="0"/>
      <w:divBdr>
        <w:top w:val="none" w:sz="0" w:space="0" w:color="auto"/>
        <w:left w:val="none" w:sz="0" w:space="0" w:color="auto"/>
        <w:bottom w:val="none" w:sz="0" w:space="0" w:color="auto"/>
        <w:right w:val="none" w:sz="0" w:space="0" w:color="auto"/>
      </w:divBdr>
    </w:div>
    <w:div w:id="1268733526">
      <w:bodyDiv w:val="1"/>
      <w:marLeft w:val="0"/>
      <w:marRight w:val="0"/>
      <w:marTop w:val="0"/>
      <w:marBottom w:val="0"/>
      <w:divBdr>
        <w:top w:val="none" w:sz="0" w:space="0" w:color="auto"/>
        <w:left w:val="none" w:sz="0" w:space="0" w:color="auto"/>
        <w:bottom w:val="none" w:sz="0" w:space="0" w:color="auto"/>
        <w:right w:val="none" w:sz="0" w:space="0" w:color="auto"/>
      </w:divBdr>
    </w:div>
    <w:div w:id="1269237756">
      <w:bodyDiv w:val="1"/>
      <w:marLeft w:val="0"/>
      <w:marRight w:val="0"/>
      <w:marTop w:val="0"/>
      <w:marBottom w:val="0"/>
      <w:divBdr>
        <w:top w:val="none" w:sz="0" w:space="0" w:color="auto"/>
        <w:left w:val="none" w:sz="0" w:space="0" w:color="auto"/>
        <w:bottom w:val="none" w:sz="0" w:space="0" w:color="auto"/>
        <w:right w:val="none" w:sz="0" w:space="0" w:color="auto"/>
      </w:divBdr>
    </w:div>
    <w:div w:id="1269582718">
      <w:bodyDiv w:val="1"/>
      <w:marLeft w:val="0"/>
      <w:marRight w:val="0"/>
      <w:marTop w:val="0"/>
      <w:marBottom w:val="0"/>
      <w:divBdr>
        <w:top w:val="none" w:sz="0" w:space="0" w:color="auto"/>
        <w:left w:val="none" w:sz="0" w:space="0" w:color="auto"/>
        <w:bottom w:val="none" w:sz="0" w:space="0" w:color="auto"/>
        <w:right w:val="none" w:sz="0" w:space="0" w:color="auto"/>
      </w:divBdr>
    </w:div>
    <w:div w:id="1270971673">
      <w:bodyDiv w:val="1"/>
      <w:marLeft w:val="0"/>
      <w:marRight w:val="0"/>
      <w:marTop w:val="0"/>
      <w:marBottom w:val="0"/>
      <w:divBdr>
        <w:top w:val="none" w:sz="0" w:space="0" w:color="auto"/>
        <w:left w:val="none" w:sz="0" w:space="0" w:color="auto"/>
        <w:bottom w:val="none" w:sz="0" w:space="0" w:color="auto"/>
        <w:right w:val="none" w:sz="0" w:space="0" w:color="auto"/>
      </w:divBdr>
    </w:div>
    <w:div w:id="1275406643">
      <w:bodyDiv w:val="1"/>
      <w:marLeft w:val="0"/>
      <w:marRight w:val="0"/>
      <w:marTop w:val="0"/>
      <w:marBottom w:val="0"/>
      <w:divBdr>
        <w:top w:val="none" w:sz="0" w:space="0" w:color="auto"/>
        <w:left w:val="none" w:sz="0" w:space="0" w:color="auto"/>
        <w:bottom w:val="none" w:sz="0" w:space="0" w:color="auto"/>
        <w:right w:val="none" w:sz="0" w:space="0" w:color="auto"/>
      </w:divBdr>
    </w:div>
    <w:div w:id="1276404460">
      <w:bodyDiv w:val="1"/>
      <w:marLeft w:val="0"/>
      <w:marRight w:val="0"/>
      <w:marTop w:val="0"/>
      <w:marBottom w:val="0"/>
      <w:divBdr>
        <w:top w:val="none" w:sz="0" w:space="0" w:color="auto"/>
        <w:left w:val="none" w:sz="0" w:space="0" w:color="auto"/>
        <w:bottom w:val="none" w:sz="0" w:space="0" w:color="auto"/>
        <w:right w:val="none" w:sz="0" w:space="0" w:color="auto"/>
      </w:divBdr>
    </w:div>
    <w:div w:id="1276710957">
      <w:bodyDiv w:val="1"/>
      <w:marLeft w:val="0"/>
      <w:marRight w:val="0"/>
      <w:marTop w:val="0"/>
      <w:marBottom w:val="0"/>
      <w:divBdr>
        <w:top w:val="none" w:sz="0" w:space="0" w:color="auto"/>
        <w:left w:val="none" w:sz="0" w:space="0" w:color="auto"/>
        <w:bottom w:val="none" w:sz="0" w:space="0" w:color="auto"/>
        <w:right w:val="none" w:sz="0" w:space="0" w:color="auto"/>
      </w:divBdr>
    </w:div>
    <w:div w:id="1276863075">
      <w:bodyDiv w:val="1"/>
      <w:marLeft w:val="0"/>
      <w:marRight w:val="0"/>
      <w:marTop w:val="0"/>
      <w:marBottom w:val="0"/>
      <w:divBdr>
        <w:top w:val="none" w:sz="0" w:space="0" w:color="auto"/>
        <w:left w:val="none" w:sz="0" w:space="0" w:color="auto"/>
        <w:bottom w:val="none" w:sz="0" w:space="0" w:color="auto"/>
        <w:right w:val="none" w:sz="0" w:space="0" w:color="auto"/>
      </w:divBdr>
    </w:div>
    <w:div w:id="1277559000">
      <w:bodyDiv w:val="1"/>
      <w:marLeft w:val="0"/>
      <w:marRight w:val="0"/>
      <w:marTop w:val="0"/>
      <w:marBottom w:val="0"/>
      <w:divBdr>
        <w:top w:val="none" w:sz="0" w:space="0" w:color="auto"/>
        <w:left w:val="none" w:sz="0" w:space="0" w:color="auto"/>
        <w:bottom w:val="none" w:sz="0" w:space="0" w:color="auto"/>
        <w:right w:val="none" w:sz="0" w:space="0" w:color="auto"/>
      </w:divBdr>
    </w:div>
    <w:div w:id="1278440806">
      <w:bodyDiv w:val="1"/>
      <w:marLeft w:val="0"/>
      <w:marRight w:val="0"/>
      <w:marTop w:val="0"/>
      <w:marBottom w:val="0"/>
      <w:divBdr>
        <w:top w:val="none" w:sz="0" w:space="0" w:color="auto"/>
        <w:left w:val="none" w:sz="0" w:space="0" w:color="auto"/>
        <w:bottom w:val="none" w:sz="0" w:space="0" w:color="auto"/>
        <w:right w:val="none" w:sz="0" w:space="0" w:color="auto"/>
      </w:divBdr>
    </w:div>
    <w:div w:id="1278682479">
      <w:bodyDiv w:val="1"/>
      <w:marLeft w:val="0"/>
      <w:marRight w:val="0"/>
      <w:marTop w:val="0"/>
      <w:marBottom w:val="0"/>
      <w:divBdr>
        <w:top w:val="none" w:sz="0" w:space="0" w:color="auto"/>
        <w:left w:val="none" w:sz="0" w:space="0" w:color="auto"/>
        <w:bottom w:val="none" w:sz="0" w:space="0" w:color="auto"/>
        <w:right w:val="none" w:sz="0" w:space="0" w:color="auto"/>
      </w:divBdr>
    </w:div>
    <w:div w:id="1279947305">
      <w:bodyDiv w:val="1"/>
      <w:marLeft w:val="0"/>
      <w:marRight w:val="0"/>
      <w:marTop w:val="0"/>
      <w:marBottom w:val="0"/>
      <w:divBdr>
        <w:top w:val="none" w:sz="0" w:space="0" w:color="auto"/>
        <w:left w:val="none" w:sz="0" w:space="0" w:color="auto"/>
        <w:bottom w:val="none" w:sz="0" w:space="0" w:color="auto"/>
        <w:right w:val="none" w:sz="0" w:space="0" w:color="auto"/>
      </w:divBdr>
    </w:div>
    <w:div w:id="1281642905">
      <w:bodyDiv w:val="1"/>
      <w:marLeft w:val="0"/>
      <w:marRight w:val="0"/>
      <w:marTop w:val="0"/>
      <w:marBottom w:val="0"/>
      <w:divBdr>
        <w:top w:val="none" w:sz="0" w:space="0" w:color="auto"/>
        <w:left w:val="none" w:sz="0" w:space="0" w:color="auto"/>
        <w:bottom w:val="none" w:sz="0" w:space="0" w:color="auto"/>
        <w:right w:val="none" w:sz="0" w:space="0" w:color="auto"/>
      </w:divBdr>
    </w:div>
    <w:div w:id="1281762899">
      <w:bodyDiv w:val="1"/>
      <w:marLeft w:val="0"/>
      <w:marRight w:val="0"/>
      <w:marTop w:val="0"/>
      <w:marBottom w:val="0"/>
      <w:divBdr>
        <w:top w:val="none" w:sz="0" w:space="0" w:color="auto"/>
        <w:left w:val="none" w:sz="0" w:space="0" w:color="auto"/>
        <w:bottom w:val="none" w:sz="0" w:space="0" w:color="auto"/>
        <w:right w:val="none" w:sz="0" w:space="0" w:color="auto"/>
      </w:divBdr>
    </w:div>
    <w:div w:id="1284309585">
      <w:bodyDiv w:val="1"/>
      <w:marLeft w:val="0"/>
      <w:marRight w:val="0"/>
      <w:marTop w:val="0"/>
      <w:marBottom w:val="0"/>
      <w:divBdr>
        <w:top w:val="none" w:sz="0" w:space="0" w:color="auto"/>
        <w:left w:val="none" w:sz="0" w:space="0" w:color="auto"/>
        <w:bottom w:val="none" w:sz="0" w:space="0" w:color="auto"/>
        <w:right w:val="none" w:sz="0" w:space="0" w:color="auto"/>
      </w:divBdr>
    </w:div>
    <w:div w:id="1284656387">
      <w:bodyDiv w:val="1"/>
      <w:marLeft w:val="0"/>
      <w:marRight w:val="0"/>
      <w:marTop w:val="0"/>
      <w:marBottom w:val="0"/>
      <w:divBdr>
        <w:top w:val="none" w:sz="0" w:space="0" w:color="auto"/>
        <w:left w:val="none" w:sz="0" w:space="0" w:color="auto"/>
        <w:bottom w:val="none" w:sz="0" w:space="0" w:color="auto"/>
        <w:right w:val="none" w:sz="0" w:space="0" w:color="auto"/>
      </w:divBdr>
    </w:div>
    <w:div w:id="1287159497">
      <w:bodyDiv w:val="1"/>
      <w:marLeft w:val="0"/>
      <w:marRight w:val="0"/>
      <w:marTop w:val="0"/>
      <w:marBottom w:val="0"/>
      <w:divBdr>
        <w:top w:val="none" w:sz="0" w:space="0" w:color="auto"/>
        <w:left w:val="none" w:sz="0" w:space="0" w:color="auto"/>
        <w:bottom w:val="none" w:sz="0" w:space="0" w:color="auto"/>
        <w:right w:val="none" w:sz="0" w:space="0" w:color="auto"/>
      </w:divBdr>
    </w:div>
    <w:div w:id="1287933302">
      <w:bodyDiv w:val="1"/>
      <w:marLeft w:val="0"/>
      <w:marRight w:val="0"/>
      <w:marTop w:val="0"/>
      <w:marBottom w:val="0"/>
      <w:divBdr>
        <w:top w:val="none" w:sz="0" w:space="0" w:color="auto"/>
        <w:left w:val="none" w:sz="0" w:space="0" w:color="auto"/>
        <w:bottom w:val="none" w:sz="0" w:space="0" w:color="auto"/>
        <w:right w:val="none" w:sz="0" w:space="0" w:color="auto"/>
      </w:divBdr>
    </w:div>
    <w:div w:id="1290626933">
      <w:bodyDiv w:val="1"/>
      <w:marLeft w:val="0"/>
      <w:marRight w:val="0"/>
      <w:marTop w:val="0"/>
      <w:marBottom w:val="0"/>
      <w:divBdr>
        <w:top w:val="none" w:sz="0" w:space="0" w:color="auto"/>
        <w:left w:val="none" w:sz="0" w:space="0" w:color="auto"/>
        <w:bottom w:val="none" w:sz="0" w:space="0" w:color="auto"/>
        <w:right w:val="none" w:sz="0" w:space="0" w:color="auto"/>
      </w:divBdr>
    </w:div>
    <w:div w:id="1296914882">
      <w:bodyDiv w:val="1"/>
      <w:marLeft w:val="0"/>
      <w:marRight w:val="0"/>
      <w:marTop w:val="0"/>
      <w:marBottom w:val="0"/>
      <w:divBdr>
        <w:top w:val="none" w:sz="0" w:space="0" w:color="auto"/>
        <w:left w:val="none" w:sz="0" w:space="0" w:color="auto"/>
        <w:bottom w:val="none" w:sz="0" w:space="0" w:color="auto"/>
        <w:right w:val="none" w:sz="0" w:space="0" w:color="auto"/>
      </w:divBdr>
    </w:div>
    <w:div w:id="1300956829">
      <w:bodyDiv w:val="1"/>
      <w:marLeft w:val="0"/>
      <w:marRight w:val="0"/>
      <w:marTop w:val="0"/>
      <w:marBottom w:val="0"/>
      <w:divBdr>
        <w:top w:val="none" w:sz="0" w:space="0" w:color="auto"/>
        <w:left w:val="none" w:sz="0" w:space="0" w:color="auto"/>
        <w:bottom w:val="none" w:sz="0" w:space="0" w:color="auto"/>
        <w:right w:val="none" w:sz="0" w:space="0" w:color="auto"/>
      </w:divBdr>
    </w:div>
    <w:div w:id="1301155990">
      <w:bodyDiv w:val="1"/>
      <w:marLeft w:val="0"/>
      <w:marRight w:val="0"/>
      <w:marTop w:val="0"/>
      <w:marBottom w:val="0"/>
      <w:divBdr>
        <w:top w:val="none" w:sz="0" w:space="0" w:color="auto"/>
        <w:left w:val="none" w:sz="0" w:space="0" w:color="auto"/>
        <w:bottom w:val="none" w:sz="0" w:space="0" w:color="auto"/>
        <w:right w:val="none" w:sz="0" w:space="0" w:color="auto"/>
      </w:divBdr>
    </w:div>
    <w:div w:id="1302808956">
      <w:bodyDiv w:val="1"/>
      <w:marLeft w:val="0"/>
      <w:marRight w:val="0"/>
      <w:marTop w:val="0"/>
      <w:marBottom w:val="0"/>
      <w:divBdr>
        <w:top w:val="none" w:sz="0" w:space="0" w:color="auto"/>
        <w:left w:val="none" w:sz="0" w:space="0" w:color="auto"/>
        <w:bottom w:val="none" w:sz="0" w:space="0" w:color="auto"/>
        <w:right w:val="none" w:sz="0" w:space="0" w:color="auto"/>
      </w:divBdr>
    </w:div>
    <w:div w:id="1304383022">
      <w:bodyDiv w:val="1"/>
      <w:marLeft w:val="0"/>
      <w:marRight w:val="0"/>
      <w:marTop w:val="0"/>
      <w:marBottom w:val="0"/>
      <w:divBdr>
        <w:top w:val="none" w:sz="0" w:space="0" w:color="auto"/>
        <w:left w:val="none" w:sz="0" w:space="0" w:color="auto"/>
        <w:bottom w:val="none" w:sz="0" w:space="0" w:color="auto"/>
        <w:right w:val="none" w:sz="0" w:space="0" w:color="auto"/>
      </w:divBdr>
    </w:div>
    <w:div w:id="1311060926">
      <w:bodyDiv w:val="1"/>
      <w:marLeft w:val="0"/>
      <w:marRight w:val="0"/>
      <w:marTop w:val="0"/>
      <w:marBottom w:val="0"/>
      <w:divBdr>
        <w:top w:val="none" w:sz="0" w:space="0" w:color="auto"/>
        <w:left w:val="none" w:sz="0" w:space="0" w:color="auto"/>
        <w:bottom w:val="none" w:sz="0" w:space="0" w:color="auto"/>
        <w:right w:val="none" w:sz="0" w:space="0" w:color="auto"/>
      </w:divBdr>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
    <w:div w:id="1313175572">
      <w:bodyDiv w:val="1"/>
      <w:marLeft w:val="0"/>
      <w:marRight w:val="0"/>
      <w:marTop w:val="0"/>
      <w:marBottom w:val="0"/>
      <w:divBdr>
        <w:top w:val="none" w:sz="0" w:space="0" w:color="auto"/>
        <w:left w:val="none" w:sz="0" w:space="0" w:color="auto"/>
        <w:bottom w:val="none" w:sz="0" w:space="0" w:color="auto"/>
        <w:right w:val="none" w:sz="0" w:space="0" w:color="auto"/>
      </w:divBdr>
    </w:div>
    <w:div w:id="1315260119">
      <w:bodyDiv w:val="1"/>
      <w:marLeft w:val="0"/>
      <w:marRight w:val="0"/>
      <w:marTop w:val="0"/>
      <w:marBottom w:val="0"/>
      <w:divBdr>
        <w:top w:val="none" w:sz="0" w:space="0" w:color="auto"/>
        <w:left w:val="none" w:sz="0" w:space="0" w:color="auto"/>
        <w:bottom w:val="none" w:sz="0" w:space="0" w:color="auto"/>
        <w:right w:val="none" w:sz="0" w:space="0" w:color="auto"/>
      </w:divBdr>
    </w:div>
    <w:div w:id="1317765081">
      <w:bodyDiv w:val="1"/>
      <w:marLeft w:val="0"/>
      <w:marRight w:val="0"/>
      <w:marTop w:val="0"/>
      <w:marBottom w:val="0"/>
      <w:divBdr>
        <w:top w:val="none" w:sz="0" w:space="0" w:color="auto"/>
        <w:left w:val="none" w:sz="0" w:space="0" w:color="auto"/>
        <w:bottom w:val="none" w:sz="0" w:space="0" w:color="auto"/>
        <w:right w:val="none" w:sz="0" w:space="0" w:color="auto"/>
      </w:divBdr>
    </w:div>
    <w:div w:id="1319113236">
      <w:bodyDiv w:val="1"/>
      <w:marLeft w:val="0"/>
      <w:marRight w:val="0"/>
      <w:marTop w:val="0"/>
      <w:marBottom w:val="0"/>
      <w:divBdr>
        <w:top w:val="none" w:sz="0" w:space="0" w:color="auto"/>
        <w:left w:val="none" w:sz="0" w:space="0" w:color="auto"/>
        <w:bottom w:val="none" w:sz="0" w:space="0" w:color="auto"/>
        <w:right w:val="none" w:sz="0" w:space="0" w:color="auto"/>
      </w:divBdr>
    </w:div>
    <w:div w:id="1320186766">
      <w:bodyDiv w:val="1"/>
      <w:marLeft w:val="0"/>
      <w:marRight w:val="0"/>
      <w:marTop w:val="0"/>
      <w:marBottom w:val="0"/>
      <w:divBdr>
        <w:top w:val="none" w:sz="0" w:space="0" w:color="auto"/>
        <w:left w:val="none" w:sz="0" w:space="0" w:color="auto"/>
        <w:bottom w:val="none" w:sz="0" w:space="0" w:color="auto"/>
        <w:right w:val="none" w:sz="0" w:space="0" w:color="auto"/>
      </w:divBdr>
    </w:div>
    <w:div w:id="1320385308">
      <w:bodyDiv w:val="1"/>
      <w:marLeft w:val="0"/>
      <w:marRight w:val="0"/>
      <w:marTop w:val="0"/>
      <w:marBottom w:val="0"/>
      <w:divBdr>
        <w:top w:val="none" w:sz="0" w:space="0" w:color="auto"/>
        <w:left w:val="none" w:sz="0" w:space="0" w:color="auto"/>
        <w:bottom w:val="none" w:sz="0" w:space="0" w:color="auto"/>
        <w:right w:val="none" w:sz="0" w:space="0" w:color="auto"/>
      </w:divBdr>
    </w:div>
    <w:div w:id="1320843652">
      <w:bodyDiv w:val="1"/>
      <w:marLeft w:val="0"/>
      <w:marRight w:val="0"/>
      <w:marTop w:val="0"/>
      <w:marBottom w:val="0"/>
      <w:divBdr>
        <w:top w:val="none" w:sz="0" w:space="0" w:color="auto"/>
        <w:left w:val="none" w:sz="0" w:space="0" w:color="auto"/>
        <w:bottom w:val="none" w:sz="0" w:space="0" w:color="auto"/>
        <w:right w:val="none" w:sz="0" w:space="0" w:color="auto"/>
      </w:divBdr>
    </w:div>
    <w:div w:id="1322074854">
      <w:bodyDiv w:val="1"/>
      <w:marLeft w:val="0"/>
      <w:marRight w:val="0"/>
      <w:marTop w:val="0"/>
      <w:marBottom w:val="0"/>
      <w:divBdr>
        <w:top w:val="none" w:sz="0" w:space="0" w:color="auto"/>
        <w:left w:val="none" w:sz="0" w:space="0" w:color="auto"/>
        <w:bottom w:val="none" w:sz="0" w:space="0" w:color="auto"/>
        <w:right w:val="none" w:sz="0" w:space="0" w:color="auto"/>
      </w:divBdr>
    </w:div>
    <w:div w:id="1322587440">
      <w:bodyDiv w:val="1"/>
      <w:marLeft w:val="0"/>
      <w:marRight w:val="0"/>
      <w:marTop w:val="0"/>
      <w:marBottom w:val="0"/>
      <w:divBdr>
        <w:top w:val="none" w:sz="0" w:space="0" w:color="auto"/>
        <w:left w:val="none" w:sz="0" w:space="0" w:color="auto"/>
        <w:bottom w:val="none" w:sz="0" w:space="0" w:color="auto"/>
        <w:right w:val="none" w:sz="0" w:space="0" w:color="auto"/>
      </w:divBdr>
    </w:div>
    <w:div w:id="1323047098">
      <w:bodyDiv w:val="1"/>
      <w:marLeft w:val="0"/>
      <w:marRight w:val="0"/>
      <w:marTop w:val="0"/>
      <w:marBottom w:val="0"/>
      <w:divBdr>
        <w:top w:val="none" w:sz="0" w:space="0" w:color="auto"/>
        <w:left w:val="none" w:sz="0" w:space="0" w:color="auto"/>
        <w:bottom w:val="none" w:sz="0" w:space="0" w:color="auto"/>
        <w:right w:val="none" w:sz="0" w:space="0" w:color="auto"/>
      </w:divBdr>
    </w:div>
    <w:div w:id="1323198679">
      <w:bodyDiv w:val="1"/>
      <w:marLeft w:val="0"/>
      <w:marRight w:val="0"/>
      <w:marTop w:val="0"/>
      <w:marBottom w:val="0"/>
      <w:divBdr>
        <w:top w:val="none" w:sz="0" w:space="0" w:color="auto"/>
        <w:left w:val="none" w:sz="0" w:space="0" w:color="auto"/>
        <w:bottom w:val="none" w:sz="0" w:space="0" w:color="auto"/>
        <w:right w:val="none" w:sz="0" w:space="0" w:color="auto"/>
      </w:divBdr>
    </w:div>
    <w:div w:id="1323310977">
      <w:bodyDiv w:val="1"/>
      <w:marLeft w:val="0"/>
      <w:marRight w:val="0"/>
      <w:marTop w:val="0"/>
      <w:marBottom w:val="0"/>
      <w:divBdr>
        <w:top w:val="none" w:sz="0" w:space="0" w:color="auto"/>
        <w:left w:val="none" w:sz="0" w:space="0" w:color="auto"/>
        <w:bottom w:val="none" w:sz="0" w:space="0" w:color="auto"/>
        <w:right w:val="none" w:sz="0" w:space="0" w:color="auto"/>
      </w:divBdr>
    </w:div>
    <w:div w:id="1323970230">
      <w:bodyDiv w:val="1"/>
      <w:marLeft w:val="0"/>
      <w:marRight w:val="0"/>
      <w:marTop w:val="0"/>
      <w:marBottom w:val="0"/>
      <w:divBdr>
        <w:top w:val="none" w:sz="0" w:space="0" w:color="auto"/>
        <w:left w:val="none" w:sz="0" w:space="0" w:color="auto"/>
        <w:bottom w:val="none" w:sz="0" w:space="0" w:color="auto"/>
        <w:right w:val="none" w:sz="0" w:space="0" w:color="auto"/>
      </w:divBdr>
    </w:div>
    <w:div w:id="1325473358">
      <w:bodyDiv w:val="1"/>
      <w:marLeft w:val="0"/>
      <w:marRight w:val="0"/>
      <w:marTop w:val="0"/>
      <w:marBottom w:val="0"/>
      <w:divBdr>
        <w:top w:val="none" w:sz="0" w:space="0" w:color="auto"/>
        <w:left w:val="none" w:sz="0" w:space="0" w:color="auto"/>
        <w:bottom w:val="none" w:sz="0" w:space="0" w:color="auto"/>
        <w:right w:val="none" w:sz="0" w:space="0" w:color="auto"/>
      </w:divBdr>
    </w:div>
    <w:div w:id="1325552860">
      <w:bodyDiv w:val="1"/>
      <w:marLeft w:val="0"/>
      <w:marRight w:val="0"/>
      <w:marTop w:val="0"/>
      <w:marBottom w:val="0"/>
      <w:divBdr>
        <w:top w:val="none" w:sz="0" w:space="0" w:color="auto"/>
        <w:left w:val="none" w:sz="0" w:space="0" w:color="auto"/>
        <w:bottom w:val="none" w:sz="0" w:space="0" w:color="auto"/>
        <w:right w:val="none" w:sz="0" w:space="0" w:color="auto"/>
      </w:divBdr>
    </w:div>
    <w:div w:id="1325934066">
      <w:bodyDiv w:val="1"/>
      <w:marLeft w:val="0"/>
      <w:marRight w:val="0"/>
      <w:marTop w:val="0"/>
      <w:marBottom w:val="0"/>
      <w:divBdr>
        <w:top w:val="none" w:sz="0" w:space="0" w:color="auto"/>
        <w:left w:val="none" w:sz="0" w:space="0" w:color="auto"/>
        <w:bottom w:val="none" w:sz="0" w:space="0" w:color="auto"/>
        <w:right w:val="none" w:sz="0" w:space="0" w:color="auto"/>
      </w:divBdr>
    </w:div>
    <w:div w:id="1326057301">
      <w:bodyDiv w:val="1"/>
      <w:marLeft w:val="0"/>
      <w:marRight w:val="0"/>
      <w:marTop w:val="0"/>
      <w:marBottom w:val="0"/>
      <w:divBdr>
        <w:top w:val="none" w:sz="0" w:space="0" w:color="auto"/>
        <w:left w:val="none" w:sz="0" w:space="0" w:color="auto"/>
        <w:bottom w:val="none" w:sz="0" w:space="0" w:color="auto"/>
        <w:right w:val="none" w:sz="0" w:space="0" w:color="auto"/>
      </w:divBdr>
    </w:div>
    <w:div w:id="1328048491">
      <w:bodyDiv w:val="1"/>
      <w:marLeft w:val="0"/>
      <w:marRight w:val="0"/>
      <w:marTop w:val="0"/>
      <w:marBottom w:val="0"/>
      <w:divBdr>
        <w:top w:val="none" w:sz="0" w:space="0" w:color="auto"/>
        <w:left w:val="none" w:sz="0" w:space="0" w:color="auto"/>
        <w:bottom w:val="none" w:sz="0" w:space="0" w:color="auto"/>
        <w:right w:val="none" w:sz="0" w:space="0" w:color="auto"/>
      </w:divBdr>
    </w:div>
    <w:div w:id="1328748918">
      <w:bodyDiv w:val="1"/>
      <w:marLeft w:val="0"/>
      <w:marRight w:val="0"/>
      <w:marTop w:val="0"/>
      <w:marBottom w:val="0"/>
      <w:divBdr>
        <w:top w:val="none" w:sz="0" w:space="0" w:color="auto"/>
        <w:left w:val="none" w:sz="0" w:space="0" w:color="auto"/>
        <w:bottom w:val="none" w:sz="0" w:space="0" w:color="auto"/>
        <w:right w:val="none" w:sz="0" w:space="0" w:color="auto"/>
      </w:divBdr>
    </w:div>
    <w:div w:id="1329333451">
      <w:bodyDiv w:val="1"/>
      <w:marLeft w:val="0"/>
      <w:marRight w:val="0"/>
      <w:marTop w:val="0"/>
      <w:marBottom w:val="0"/>
      <w:divBdr>
        <w:top w:val="none" w:sz="0" w:space="0" w:color="auto"/>
        <w:left w:val="none" w:sz="0" w:space="0" w:color="auto"/>
        <w:bottom w:val="none" w:sz="0" w:space="0" w:color="auto"/>
        <w:right w:val="none" w:sz="0" w:space="0" w:color="auto"/>
      </w:divBdr>
    </w:div>
    <w:div w:id="1329557813">
      <w:bodyDiv w:val="1"/>
      <w:marLeft w:val="0"/>
      <w:marRight w:val="0"/>
      <w:marTop w:val="0"/>
      <w:marBottom w:val="0"/>
      <w:divBdr>
        <w:top w:val="none" w:sz="0" w:space="0" w:color="auto"/>
        <w:left w:val="none" w:sz="0" w:space="0" w:color="auto"/>
        <w:bottom w:val="none" w:sz="0" w:space="0" w:color="auto"/>
        <w:right w:val="none" w:sz="0" w:space="0" w:color="auto"/>
      </w:divBdr>
    </w:div>
    <w:div w:id="1330987018">
      <w:bodyDiv w:val="1"/>
      <w:marLeft w:val="0"/>
      <w:marRight w:val="0"/>
      <w:marTop w:val="0"/>
      <w:marBottom w:val="0"/>
      <w:divBdr>
        <w:top w:val="none" w:sz="0" w:space="0" w:color="auto"/>
        <w:left w:val="none" w:sz="0" w:space="0" w:color="auto"/>
        <w:bottom w:val="none" w:sz="0" w:space="0" w:color="auto"/>
        <w:right w:val="none" w:sz="0" w:space="0" w:color="auto"/>
      </w:divBdr>
    </w:div>
    <w:div w:id="1331448411">
      <w:bodyDiv w:val="1"/>
      <w:marLeft w:val="0"/>
      <w:marRight w:val="0"/>
      <w:marTop w:val="0"/>
      <w:marBottom w:val="0"/>
      <w:divBdr>
        <w:top w:val="none" w:sz="0" w:space="0" w:color="auto"/>
        <w:left w:val="none" w:sz="0" w:space="0" w:color="auto"/>
        <w:bottom w:val="none" w:sz="0" w:space="0" w:color="auto"/>
        <w:right w:val="none" w:sz="0" w:space="0" w:color="auto"/>
      </w:divBdr>
    </w:div>
    <w:div w:id="1332022772">
      <w:bodyDiv w:val="1"/>
      <w:marLeft w:val="0"/>
      <w:marRight w:val="0"/>
      <w:marTop w:val="0"/>
      <w:marBottom w:val="0"/>
      <w:divBdr>
        <w:top w:val="none" w:sz="0" w:space="0" w:color="auto"/>
        <w:left w:val="none" w:sz="0" w:space="0" w:color="auto"/>
        <w:bottom w:val="none" w:sz="0" w:space="0" w:color="auto"/>
        <w:right w:val="none" w:sz="0" w:space="0" w:color="auto"/>
      </w:divBdr>
    </w:div>
    <w:div w:id="1333752495">
      <w:bodyDiv w:val="1"/>
      <w:marLeft w:val="0"/>
      <w:marRight w:val="0"/>
      <w:marTop w:val="0"/>
      <w:marBottom w:val="0"/>
      <w:divBdr>
        <w:top w:val="none" w:sz="0" w:space="0" w:color="auto"/>
        <w:left w:val="none" w:sz="0" w:space="0" w:color="auto"/>
        <w:bottom w:val="none" w:sz="0" w:space="0" w:color="auto"/>
        <w:right w:val="none" w:sz="0" w:space="0" w:color="auto"/>
      </w:divBdr>
    </w:div>
    <w:div w:id="1334380678">
      <w:bodyDiv w:val="1"/>
      <w:marLeft w:val="0"/>
      <w:marRight w:val="0"/>
      <w:marTop w:val="0"/>
      <w:marBottom w:val="0"/>
      <w:divBdr>
        <w:top w:val="none" w:sz="0" w:space="0" w:color="auto"/>
        <w:left w:val="none" w:sz="0" w:space="0" w:color="auto"/>
        <w:bottom w:val="none" w:sz="0" w:space="0" w:color="auto"/>
        <w:right w:val="none" w:sz="0" w:space="0" w:color="auto"/>
      </w:divBdr>
    </w:div>
    <w:div w:id="1334839513">
      <w:bodyDiv w:val="1"/>
      <w:marLeft w:val="0"/>
      <w:marRight w:val="0"/>
      <w:marTop w:val="0"/>
      <w:marBottom w:val="0"/>
      <w:divBdr>
        <w:top w:val="none" w:sz="0" w:space="0" w:color="auto"/>
        <w:left w:val="none" w:sz="0" w:space="0" w:color="auto"/>
        <w:bottom w:val="none" w:sz="0" w:space="0" w:color="auto"/>
        <w:right w:val="none" w:sz="0" w:space="0" w:color="auto"/>
      </w:divBdr>
    </w:div>
    <w:div w:id="1335231937">
      <w:bodyDiv w:val="1"/>
      <w:marLeft w:val="0"/>
      <w:marRight w:val="0"/>
      <w:marTop w:val="0"/>
      <w:marBottom w:val="0"/>
      <w:divBdr>
        <w:top w:val="none" w:sz="0" w:space="0" w:color="auto"/>
        <w:left w:val="none" w:sz="0" w:space="0" w:color="auto"/>
        <w:bottom w:val="none" w:sz="0" w:space="0" w:color="auto"/>
        <w:right w:val="none" w:sz="0" w:space="0" w:color="auto"/>
      </w:divBdr>
    </w:div>
    <w:div w:id="1336104011">
      <w:bodyDiv w:val="1"/>
      <w:marLeft w:val="0"/>
      <w:marRight w:val="0"/>
      <w:marTop w:val="0"/>
      <w:marBottom w:val="0"/>
      <w:divBdr>
        <w:top w:val="none" w:sz="0" w:space="0" w:color="auto"/>
        <w:left w:val="none" w:sz="0" w:space="0" w:color="auto"/>
        <w:bottom w:val="none" w:sz="0" w:space="0" w:color="auto"/>
        <w:right w:val="none" w:sz="0" w:space="0" w:color="auto"/>
      </w:divBdr>
    </w:div>
    <w:div w:id="1337028626">
      <w:bodyDiv w:val="1"/>
      <w:marLeft w:val="0"/>
      <w:marRight w:val="0"/>
      <w:marTop w:val="0"/>
      <w:marBottom w:val="0"/>
      <w:divBdr>
        <w:top w:val="none" w:sz="0" w:space="0" w:color="auto"/>
        <w:left w:val="none" w:sz="0" w:space="0" w:color="auto"/>
        <w:bottom w:val="none" w:sz="0" w:space="0" w:color="auto"/>
        <w:right w:val="none" w:sz="0" w:space="0" w:color="auto"/>
      </w:divBdr>
    </w:div>
    <w:div w:id="1337077827">
      <w:bodyDiv w:val="1"/>
      <w:marLeft w:val="0"/>
      <w:marRight w:val="0"/>
      <w:marTop w:val="0"/>
      <w:marBottom w:val="0"/>
      <w:divBdr>
        <w:top w:val="none" w:sz="0" w:space="0" w:color="auto"/>
        <w:left w:val="none" w:sz="0" w:space="0" w:color="auto"/>
        <w:bottom w:val="none" w:sz="0" w:space="0" w:color="auto"/>
        <w:right w:val="none" w:sz="0" w:space="0" w:color="auto"/>
      </w:divBdr>
    </w:div>
    <w:div w:id="1337733155">
      <w:bodyDiv w:val="1"/>
      <w:marLeft w:val="0"/>
      <w:marRight w:val="0"/>
      <w:marTop w:val="0"/>
      <w:marBottom w:val="0"/>
      <w:divBdr>
        <w:top w:val="none" w:sz="0" w:space="0" w:color="auto"/>
        <w:left w:val="none" w:sz="0" w:space="0" w:color="auto"/>
        <w:bottom w:val="none" w:sz="0" w:space="0" w:color="auto"/>
        <w:right w:val="none" w:sz="0" w:space="0" w:color="auto"/>
      </w:divBdr>
    </w:div>
    <w:div w:id="1338195305">
      <w:bodyDiv w:val="1"/>
      <w:marLeft w:val="0"/>
      <w:marRight w:val="0"/>
      <w:marTop w:val="0"/>
      <w:marBottom w:val="0"/>
      <w:divBdr>
        <w:top w:val="none" w:sz="0" w:space="0" w:color="auto"/>
        <w:left w:val="none" w:sz="0" w:space="0" w:color="auto"/>
        <w:bottom w:val="none" w:sz="0" w:space="0" w:color="auto"/>
        <w:right w:val="none" w:sz="0" w:space="0" w:color="auto"/>
      </w:divBdr>
    </w:div>
    <w:div w:id="1339039218">
      <w:bodyDiv w:val="1"/>
      <w:marLeft w:val="0"/>
      <w:marRight w:val="0"/>
      <w:marTop w:val="0"/>
      <w:marBottom w:val="0"/>
      <w:divBdr>
        <w:top w:val="none" w:sz="0" w:space="0" w:color="auto"/>
        <w:left w:val="none" w:sz="0" w:space="0" w:color="auto"/>
        <w:bottom w:val="none" w:sz="0" w:space="0" w:color="auto"/>
        <w:right w:val="none" w:sz="0" w:space="0" w:color="auto"/>
      </w:divBdr>
    </w:div>
    <w:div w:id="1339507387">
      <w:bodyDiv w:val="1"/>
      <w:marLeft w:val="0"/>
      <w:marRight w:val="0"/>
      <w:marTop w:val="0"/>
      <w:marBottom w:val="0"/>
      <w:divBdr>
        <w:top w:val="none" w:sz="0" w:space="0" w:color="auto"/>
        <w:left w:val="none" w:sz="0" w:space="0" w:color="auto"/>
        <w:bottom w:val="none" w:sz="0" w:space="0" w:color="auto"/>
        <w:right w:val="none" w:sz="0" w:space="0" w:color="auto"/>
      </w:divBdr>
    </w:div>
    <w:div w:id="1339507755">
      <w:bodyDiv w:val="1"/>
      <w:marLeft w:val="0"/>
      <w:marRight w:val="0"/>
      <w:marTop w:val="0"/>
      <w:marBottom w:val="0"/>
      <w:divBdr>
        <w:top w:val="none" w:sz="0" w:space="0" w:color="auto"/>
        <w:left w:val="none" w:sz="0" w:space="0" w:color="auto"/>
        <w:bottom w:val="none" w:sz="0" w:space="0" w:color="auto"/>
        <w:right w:val="none" w:sz="0" w:space="0" w:color="auto"/>
      </w:divBdr>
    </w:div>
    <w:div w:id="1340539907">
      <w:bodyDiv w:val="1"/>
      <w:marLeft w:val="0"/>
      <w:marRight w:val="0"/>
      <w:marTop w:val="0"/>
      <w:marBottom w:val="0"/>
      <w:divBdr>
        <w:top w:val="none" w:sz="0" w:space="0" w:color="auto"/>
        <w:left w:val="none" w:sz="0" w:space="0" w:color="auto"/>
        <w:bottom w:val="none" w:sz="0" w:space="0" w:color="auto"/>
        <w:right w:val="none" w:sz="0" w:space="0" w:color="auto"/>
      </w:divBdr>
    </w:div>
    <w:div w:id="1340700046">
      <w:bodyDiv w:val="1"/>
      <w:marLeft w:val="0"/>
      <w:marRight w:val="0"/>
      <w:marTop w:val="0"/>
      <w:marBottom w:val="0"/>
      <w:divBdr>
        <w:top w:val="none" w:sz="0" w:space="0" w:color="auto"/>
        <w:left w:val="none" w:sz="0" w:space="0" w:color="auto"/>
        <w:bottom w:val="none" w:sz="0" w:space="0" w:color="auto"/>
        <w:right w:val="none" w:sz="0" w:space="0" w:color="auto"/>
      </w:divBdr>
    </w:div>
    <w:div w:id="1341197982">
      <w:bodyDiv w:val="1"/>
      <w:marLeft w:val="0"/>
      <w:marRight w:val="0"/>
      <w:marTop w:val="0"/>
      <w:marBottom w:val="0"/>
      <w:divBdr>
        <w:top w:val="none" w:sz="0" w:space="0" w:color="auto"/>
        <w:left w:val="none" w:sz="0" w:space="0" w:color="auto"/>
        <w:bottom w:val="none" w:sz="0" w:space="0" w:color="auto"/>
        <w:right w:val="none" w:sz="0" w:space="0" w:color="auto"/>
      </w:divBdr>
    </w:div>
    <w:div w:id="1341542093">
      <w:bodyDiv w:val="1"/>
      <w:marLeft w:val="0"/>
      <w:marRight w:val="0"/>
      <w:marTop w:val="0"/>
      <w:marBottom w:val="0"/>
      <w:divBdr>
        <w:top w:val="none" w:sz="0" w:space="0" w:color="auto"/>
        <w:left w:val="none" w:sz="0" w:space="0" w:color="auto"/>
        <w:bottom w:val="none" w:sz="0" w:space="0" w:color="auto"/>
        <w:right w:val="none" w:sz="0" w:space="0" w:color="auto"/>
      </w:divBdr>
    </w:div>
    <w:div w:id="1343161254">
      <w:bodyDiv w:val="1"/>
      <w:marLeft w:val="0"/>
      <w:marRight w:val="0"/>
      <w:marTop w:val="0"/>
      <w:marBottom w:val="0"/>
      <w:divBdr>
        <w:top w:val="none" w:sz="0" w:space="0" w:color="auto"/>
        <w:left w:val="none" w:sz="0" w:space="0" w:color="auto"/>
        <w:bottom w:val="none" w:sz="0" w:space="0" w:color="auto"/>
        <w:right w:val="none" w:sz="0" w:space="0" w:color="auto"/>
      </w:divBdr>
    </w:div>
    <w:div w:id="1344042791">
      <w:bodyDiv w:val="1"/>
      <w:marLeft w:val="0"/>
      <w:marRight w:val="0"/>
      <w:marTop w:val="0"/>
      <w:marBottom w:val="0"/>
      <w:divBdr>
        <w:top w:val="none" w:sz="0" w:space="0" w:color="auto"/>
        <w:left w:val="none" w:sz="0" w:space="0" w:color="auto"/>
        <w:bottom w:val="none" w:sz="0" w:space="0" w:color="auto"/>
        <w:right w:val="none" w:sz="0" w:space="0" w:color="auto"/>
      </w:divBdr>
    </w:div>
    <w:div w:id="1344091406">
      <w:bodyDiv w:val="1"/>
      <w:marLeft w:val="0"/>
      <w:marRight w:val="0"/>
      <w:marTop w:val="0"/>
      <w:marBottom w:val="0"/>
      <w:divBdr>
        <w:top w:val="none" w:sz="0" w:space="0" w:color="auto"/>
        <w:left w:val="none" w:sz="0" w:space="0" w:color="auto"/>
        <w:bottom w:val="none" w:sz="0" w:space="0" w:color="auto"/>
        <w:right w:val="none" w:sz="0" w:space="0" w:color="auto"/>
      </w:divBdr>
    </w:div>
    <w:div w:id="1344481139">
      <w:bodyDiv w:val="1"/>
      <w:marLeft w:val="0"/>
      <w:marRight w:val="0"/>
      <w:marTop w:val="0"/>
      <w:marBottom w:val="0"/>
      <w:divBdr>
        <w:top w:val="none" w:sz="0" w:space="0" w:color="auto"/>
        <w:left w:val="none" w:sz="0" w:space="0" w:color="auto"/>
        <w:bottom w:val="none" w:sz="0" w:space="0" w:color="auto"/>
        <w:right w:val="none" w:sz="0" w:space="0" w:color="auto"/>
      </w:divBdr>
    </w:div>
    <w:div w:id="1344673826">
      <w:bodyDiv w:val="1"/>
      <w:marLeft w:val="0"/>
      <w:marRight w:val="0"/>
      <w:marTop w:val="0"/>
      <w:marBottom w:val="0"/>
      <w:divBdr>
        <w:top w:val="none" w:sz="0" w:space="0" w:color="auto"/>
        <w:left w:val="none" w:sz="0" w:space="0" w:color="auto"/>
        <w:bottom w:val="none" w:sz="0" w:space="0" w:color="auto"/>
        <w:right w:val="none" w:sz="0" w:space="0" w:color="auto"/>
      </w:divBdr>
    </w:div>
    <w:div w:id="1346249160">
      <w:bodyDiv w:val="1"/>
      <w:marLeft w:val="0"/>
      <w:marRight w:val="0"/>
      <w:marTop w:val="0"/>
      <w:marBottom w:val="0"/>
      <w:divBdr>
        <w:top w:val="none" w:sz="0" w:space="0" w:color="auto"/>
        <w:left w:val="none" w:sz="0" w:space="0" w:color="auto"/>
        <w:bottom w:val="none" w:sz="0" w:space="0" w:color="auto"/>
        <w:right w:val="none" w:sz="0" w:space="0" w:color="auto"/>
      </w:divBdr>
    </w:div>
    <w:div w:id="1346783168">
      <w:bodyDiv w:val="1"/>
      <w:marLeft w:val="0"/>
      <w:marRight w:val="0"/>
      <w:marTop w:val="0"/>
      <w:marBottom w:val="0"/>
      <w:divBdr>
        <w:top w:val="none" w:sz="0" w:space="0" w:color="auto"/>
        <w:left w:val="none" w:sz="0" w:space="0" w:color="auto"/>
        <w:bottom w:val="none" w:sz="0" w:space="0" w:color="auto"/>
        <w:right w:val="none" w:sz="0" w:space="0" w:color="auto"/>
      </w:divBdr>
    </w:div>
    <w:div w:id="1347560290">
      <w:bodyDiv w:val="1"/>
      <w:marLeft w:val="0"/>
      <w:marRight w:val="0"/>
      <w:marTop w:val="0"/>
      <w:marBottom w:val="0"/>
      <w:divBdr>
        <w:top w:val="none" w:sz="0" w:space="0" w:color="auto"/>
        <w:left w:val="none" w:sz="0" w:space="0" w:color="auto"/>
        <w:bottom w:val="none" w:sz="0" w:space="0" w:color="auto"/>
        <w:right w:val="none" w:sz="0" w:space="0" w:color="auto"/>
      </w:divBdr>
    </w:div>
    <w:div w:id="1349941419">
      <w:bodyDiv w:val="1"/>
      <w:marLeft w:val="0"/>
      <w:marRight w:val="0"/>
      <w:marTop w:val="0"/>
      <w:marBottom w:val="0"/>
      <w:divBdr>
        <w:top w:val="none" w:sz="0" w:space="0" w:color="auto"/>
        <w:left w:val="none" w:sz="0" w:space="0" w:color="auto"/>
        <w:bottom w:val="none" w:sz="0" w:space="0" w:color="auto"/>
        <w:right w:val="none" w:sz="0" w:space="0" w:color="auto"/>
      </w:divBdr>
    </w:div>
    <w:div w:id="1353914381">
      <w:bodyDiv w:val="1"/>
      <w:marLeft w:val="0"/>
      <w:marRight w:val="0"/>
      <w:marTop w:val="0"/>
      <w:marBottom w:val="0"/>
      <w:divBdr>
        <w:top w:val="none" w:sz="0" w:space="0" w:color="auto"/>
        <w:left w:val="none" w:sz="0" w:space="0" w:color="auto"/>
        <w:bottom w:val="none" w:sz="0" w:space="0" w:color="auto"/>
        <w:right w:val="none" w:sz="0" w:space="0" w:color="auto"/>
      </w:divBdr>
    </w:div>
    <w:div w:id="1355571119">
      <w:bodyDiv w:val="1"/>
      <w:marLeft w:val="0"/>
      <w:marRight w:val="0"/>
      <w:marTop w:val="0"/>
      <w:marBottom w:val="0"/>
      <w:divBdr>
        <w:top w:val="none" w:sz="0" w:space="0" w:color="auto"/>
        <w:left w:val="none" w:sz="0" w:space="0" w:color="auto"/>
        <w:bottom w:val="none" w:sz="0" w:space="0" w:color="auto"/>
        <w:right w:val="none" w:sz="0" w:space="0" w:color="auto"/>
      </w:divBdr>
    </w:div>
    <w:div w:id="1357266695">
      <w:bodyDiv w:val="1"/>
      <w:marLeft w:val="0"/>
      <w:marRight w:val="0"/>
      <w:marTop w:val="0"/>
      <w:marBottom w:val="0"/>
      <w:divBdr>
        <w:top w:val="none" w:sz="0" w:space="0" w:color="auto"/>
        <w:left w:val="none" w:sz="0" w:space="0" w:color="auto"/>
        <w:bottom w:val="none" w:sz="0" w:space="0" w:color="auto"/>
        <w:right w:val="none" w:sz="0" w:space="0" w:color="auto"/>
      </w:divBdr>
    </w:div>
    <w:div w:id="1358775974">
      <w:bodyDiv w:val="1"/>
      <w:marLeft w:val="0"/>
      <w:marRight w:val="0"/>
      <w:marTop w:val="0"/>
      <w:marBottom w:val="0"/>
      <w:divBdr>
        <w:top w:val="none" w:sz="0" w:space="0" w:color="auto"/>
        <w:left w:val="none" w:sz="0" w:space="0" w:color="auto"/>
        <w:bottom w:val="none" w:sz="0" w:space="0" w:color="auto"/>
        <w:right w:val="none" w:sz="0" w:space="0" w:color="auto"/>
      </w:divBdr>
    </w:div>
    <w:div w:id="1358891497">
      <w:bodyDiv w:val="1"/>
      <w:marLeft w:val="0"/>
      <w:marRight w:val="0"/>
      <w:marTop w:val="0"/>
      <w:marBottom w:val="0"/>
      <w:divBdr>
        <w:top w:val="none" w:sz="0" w:space="0" w:color="auto"/>
        <w:left w:val="none" w:sz="0" w:space="0" w:color="auto"/>
        <w:bottom w:val="none" w:sz="0" w:space="0" w:color="auto"/>
        <w:right w:val="none" w:sz="0" w:space="0" w:color="auto"/>
      </w:divBdr>
    </w:div>
    <w:div w:id="1359623294">
      <w:bodyDiv w:val="1"/>
      <w:marLeft w:val="0"/>
      <w:marRight w:val="0"/>
      <w:marTop w:val="0"/>
      <w:marBottom w:val="0"/>
      <w:divBdr>
        <w:top w:val="none" w:sz="0" w:space="0" w:color="auto"/>
        <w:left w:val="none" w:sz="0" w:space="0" w:color="auto"/>
        <w:bottom w:val="none" w:sz="0" w:space="0" w:color="auto"/>
        <w:right w:val="none" w:sz="0" w:space="0" w:color="auto"/>
      </w:divBdr>
    </w:div>
    <w:div w:id="1360426138">
      <w:bodyDiv w:val="1"/>
      <w:marLeft w:val="0"/>
      <w:marRight w:val="0"/>
      <w:marTop w:val="0"/>
      <w:marBottom w:val="0"/>
      <w:divBdr>
        <w:top w:val="none" w:sz="0" w:space="0" w:color="auto"/>
        <w:left w:val="none" w:sz="0" w:space="0" w:color="auto"/>
        <w:bottom w:val="none" w:sz="0" w:space="0" w:color="auto"/>
        <w:right w:val="none" w:sz="0" w:space="0" w:color="auto"/>
      </w:divBdr>
    </w:div>
    <w:div w:id="1362591654">
      <w:bodyDiv w:val="1"/>
      <w:marLeft w:val="0"/>
      <w:marRight w:val="0"/>
      <w:marTop w:val="0"/>
      <w:marBottom w:val="0"/>
      <w:divBdr>
        <w:top w:val="none" w:sz="0" w:space="0" w:color="auto"/>
        <w:left w:val="none" w:sz="0" w:space="0" w:color="auto"/>
        <w:bottom w:val="none" w:sz="0" w:space="0" w:color="auto"/>
        <w:right w:val="none" w:sz="0" w:space="0" w:color="auto"/>
      </w:divBdr>
    </w:div>
    <w:div w:id="1362900713">
      <w:bodyDiv w:val="1"/>
      <w:marLeft w:val="0"/>
      <w:marRight w:val="0"/>
      <w:marTop w:val="0"/>
      <w:marBottom w:val="0"/>
      <w:divBdr>
        <w:top w:val="none" w:sz="0" w:space="0" w:color="auto"/>
        <w:left w:val="none" w:sz="0" w:space="0" w:color="auto"/>
        <w:bottom w:val="none" w:sz="0" w:space="0" w:color="auto"/>
        <w:right w:val="none" w:sz="0" w:space="0" w:color="auto"/>
      </w:divBdr>
    </w:div>
    <w:div w:id="1363434850">
      <w:bodyDiv w:val="1"/>
      <w:marLeft w:val="0"/>
      <w:marRight w:val="0"/>
      <w:marTop w:val="0"/>
      <w:marBottom w:val="0"/>
      <w:divBdr>
        <w:top w:val="none" w:sz="0" w:space="0" w:color="auto"/>
        <w:left w:val="none" w:sz="0" w:space="0" w:color="auto"/>
        <w:bottom w:val="none" w:sz="0" w:space="0" w:color="auto"/>
        <w:right w:val="none" w:sz="0" w:space="0" w:color="auto"/>
      </w:divBdr>
    </w:div>
    <w:div w:id="1364088202">
      <w:bodyDiv w:val="1"/>
      <w:marLeft w:val="0"/>
      <w:marRight w:val="0"/>
      <w:marTop w:val="0"/>
      <w:marBottom w:val="0"/>
      <w:divBdr>
        <w:top w:val="none" w:sz="0" w:space="0" w:color="auto"/>
        <w:left w:val="none" w:sz="0" w:space="0" w:color="auto"/>
        <w:bottom w:val="none" w:sz="0" w:space="0" w:color="auto"/>
        <w:right w:val="none" w:sz="0" w:space="0" w:color="auto"/>
      </w:divBdr>
    </w:div>
    <w:div w:id="1365134580">
      <w:bodyDiv w:val="1"/>
      <w:marLeft w:val="0"/>
      <w:marRight w:val="0"/>
      <w:marTop w:val="0"/>
      <w:marBottom w:val="0"/>
      <w:divBdr>
        <w:top w:val="none" w:sz="0" w:space="0" w:color="auto"/>
        <w:left w:val="none" w:sz="0" w:space="0" w:color="auto"/>
        <w:bottom w:val="none" w:sz="0" w:space="0" w:color="auto"/>
        <w:right w:val="none" w:sz="0" w:space="0" w:color="auto"/>
      </w:divBdr>
    </w:div>
    <w:div w:id="1365399557">
      <w:bodyDiv w:val="1"/>
      <w:marLeft w:val="0"/>
      <w:marRight w:val="0"/>
      <w:marTop w:val="0"/>
      <w:marBottom w:val="0"/>
      <w:divBdr>
        <w:top w:val="none" w:sz="0" w:space="0" w:color="auto"/>
        <w:left w:val="none" w:sz="0" w:space="0" w:color="auto"/>
        <w:bottom w:val="none" w:sz="0" w:space="0" w:color="auto"/>
        <w:right w:val="none" w:sz="0" w:space="0" w:color="auto"/>
      </w:divBdr>
    </w:div>
    <w:div w:id="1367146825">
      <w:bodyDiv w:val="1"/>
      <w:marLeft w:val="0"/>
      <w:marRight w:val="0"/>
      <w:marTop w:val="0"/>
      <w:marBottom w:val="0"/>
      <w:divBdr>
        <w:top w:val="none" w:sz="0" w:space="0" w:color="auto"/>
        <w:left w:val="none" w:sz="0" w:space="0" w:color="auto"/>
        <w:bottom w:val="none" w:sz="0" w:space="0" w:color="auto"/>
        <w:right w:val="none" w:sz="0" w:space="0" w:color="auto"/>
      </w:divBdr>
    </w:div>
    <w:div w:id="1368333981">
      <w:bodyDiv w:val="1"/>
      <w:marLeft w:val="0"/>
      <w:marRight w:val="0"/>
      <w:marTop w:val="0"/>
      <w:marBottom w:val="0"/>
      <w:divBdr>
        <w:top w:val="none" w:sz="0" w:space="0" w:color="auto"/>
        <w:left w:val="none" w:sz="0" w:space="0" w:color="auto"/>
        <w:bottom w:val="none" w:sz="0" w:space="0" w:color="auto"/>
        <w:right w:val="none" w:sz="0" w:space="0" w:color="auto"/>
      </w:divBdr>
    </w:div>
    <w:div w:id="1371613890">
      <w:bodyDiv w:val="1"/>
      <w:marLeft w:val="0"/>
      <w:marRight w:val="0"/>
      <w:marTop w:val="0"/>
      <w:marBottom w:val="0"/>
      <w:divBdr>
        <w:top w:val="none" w:sz="0" w:space="0" w:color="auto"/>
        <w:left w:val="none" w:sz="0" w:space="0" w:color="auto"/>
        <w:bottom w:val="none" w:sz="0" w:space="0" w:color="auto"/>
        <w:right w:val="none" w:sz="0" w:space="0" w:color="auto"/>
      </w:divBdr>
    </w:div>
    <w:div w:id="1374424840">
      <w:bodyDiv w:val="1"/>
      <w:marLeft w:val="0"/>
      <w:marRight w:val="0"/>
      <w:marTop w:val="0"/>
      <w:marBottom w:val="0"/>
      <w:divBdr>
        <w:top w:val="none" w:sz="0" w:space="0" w:color="auto"/>
        <w:left w:val="none" w:sz="0" w:space="0" w:color="auto"/>
        <w:bottom w:val="none" w:sz="0" w:space="0" w:color="auto"/>
        <w:right w:val="none" w:sz="0" w:space="0" w:color="auto"/>
      </w:divBdr>
    </w:div>
    <w:div w:id="1375227312">
      <w:bodyDiv w:val="1"/>
      <w:marLeft w:val="0"/>
      <w:marRight w:val="0"/>
      <w:marTop w:val="0"/>
      <w:marBottom w:val="0"/>
      <w:divBdr>
        <w:top w:val="none" w:sz="0" w:space="0" w:color="auto"/>
        <w:left w:val="none" w:sz="0" w:space="0" w:color="auto"/>
        <w:bottom w:val="none" w:sz="0" w:space="0" w:color="auto"/>
        <w:right w:val="none" w:sz="0" w:space="0" w:color="auto"/>
      </w:divBdr>
    </w:div>
    <w:div w:id="1377001292">
      <w:bodyDiv w:val="1"/>
      <w:marLeft w:val="0"/>
      <w:marRight w:val="0"/>
      <w:marTop w:val="0"/>
      <w:marBottom w:val="0"/>
      <w:divBdr>
        <w:top w:val="none" w:sz="0" w:space="0" w:color="auto"/>
        <w:left w:val="none" w:sz="0" w:space="0" w:color="auto"/>
        <w:bottom w:val="none" w:sz="0" w:space="0" w:color="auto"/>
        <w:right w:val="none" w:sz="0" w:space="0" w:color="auto"/>
      </w:divBdr>
    </w:div>
    <w:div w:id="1377584684">
      <w:bodyDiv w:val="1"/>
      <w:marLeft w:val="0"/>
      <w:marRight w:val="0"/>
      <w:marTop w:val="0"/>
      <w:marBottom w:val="0"/>
      <w:divBdr>
        <w:top w:val="none" w:sz="0" w:space="0" w:color="auto"/>
        <w:left w:val="none" w:sz="0" w:space="0" w:color="auto"/>
        <w:bottom w:val="none" w:sz="0" w:space="0" w:color="auto"/>
        <w:right w:val="none" w:sz="0" w:space="0" w:color="auto"/>
      </w:divBdr>
    </w:div>
    <w:div w:id="1378705634">
      <w:bodyDiv w:val="1"/>
      <w:marLeft w:val="0"/>
      <w:marRight w:val="0"/>
      <w:marTop w:val="0"/>
      <w:marBottom w:val="0"/>
      <w:divBdr>
        <w:top w:val="none" w:sz="0" w:space="0" w:color="auto"/>
        <w:left w:val="none" w:sz="0" w:space="0" w:color="auto"/>
        <w:bottom w:val="none" w:sz="0" w:space="0" w:color="auto"/>
        <w:right w:val="none" w:sz="0" w:space="0" w:color="auto"/>
      </w:divBdr>
    </w:div>
    <w:div w:id="1380200395">
      <w:bodyDiv w:val="1"/>
      <w:marLeft w:val="0"/>
      <w:marRight w:val="0"/>
      <w:marTop w:val="0"/>
      <w:marBottom w:val="0"/>
      <w:divBdr>
        <w:top w:val="none" w:sz="0" w:space="0" w:color="auto"/>
        <w:left w:val="none" w:sz="0" w:space="0" w:color="auto"/>
        <w:bottom w:val="none" w:sz="0" w:space="0" w:color="auto"/>
        <w:right w:val="none" w:sz="0" w:space="0" w:color="auto"/>
      </w:divBdr>
    </w:div>
    <w:div w:id="1380744722">
      <w:bodyDiv w:val="1"/>
      <w:marLeft w:val="0"/>
      <w:marRight w:val="0"/>
      <w:marTop w:val="0"/>
      <w:marBottom w:val="0"/>
      <w:divBdr>
        <w:top w:val="none" w:sz="0" w:space="0" w:color="auto"/>
        <w:left w:val="none" w:sz="0" w:space="0" w:color="auto"/>
        <w:bottom w:val="none" w:sz="0" w:space="0" w:color="auto"/>
        <w:right w:val="none" w:sz="0" w:space="0" w:color="auto"/>
      </w:divBdr>
    </w:div>
    <w:div w:id="1381630967">
      <w:bodyDiv w:val="1"/>
      <w:marLeft w:val="0"/>
      <w:marRight w:val="0"/>
      <w:marTop w:val="0"/>
      <w:marBottom w:val="0"/>
      <w:divBdr>
        <w:top w:val="none" w:sz="0" w:space="0" w:color="auto"/>
        <w:left w:val="none" w:sz="0" w:space="0" w:color="auto"/>
        <w:bottom w:val="none" w:sz="0" w:space="0" w:color="auto"/>
        <w:right w:val="none" w:sz="0" w:space="0" w:color="auto"/>
      </w:divBdr>
    </w:div>
    <w:div w:id="1382247008">
      <w:bodyDiv w:val="1"/>
      <w:marLeft w:val="0"/>
      <w:marRight w:val="0"/>
      <w:marTop w:val="0"/>
      <w:marBottom w:val="0"/>
      <w:divBdr>
        <w:top w:val="none" w:sz="0" w:space="0" w:color="auto"/>
        <w:left w:val="none" w:sz="0" w:space="0" w:color="auto"/>
        <w:bottom w:val="none" w:sz="0" w:space="0" w:color="auto"/>
        <w:right w:val="none" w:sz="0" w:space="0" w:color="auto"/>
      </w:divBdr>
    </w:div>
    <w:div w:id="1382553836">
      <w:bodyDiv w:val="1"/>
      <w:marLeft w:val="0"/>
      <w:marRight w:val="0"/>
      <w:marTop w:val="0"/>
      <w:marBottom w:val="0"/>
      <w:divBdr>
        <w:top w:val="none" w:sz="0" w:space="0" w:color="auto"/>
        <w:left w:val="none" w:sz="0" w:space="0" w:color="auto"/>
        <w:bottom w:val="none" w:sz="0" w:space="0" w:color="auto"/>
        <w:right w:val="none" w:sz="0" w:space="0" w:color="auto"/>
      </w:divBdr>
    </w:div>
    <w:div w:id="1385060947">
      <w:bodyDiv w:val="1"/>
      <w:marLeft w:val="0"/>
      <w:marRight w:val="0"/>
      <w:marTop w:val="0"/>
      <w:marBottom w:val="0"/>
      <w:divBdr>
        <w:top w:val="none" w:sz="0" w:space="0" w:color="auto"/>
        <w:left w:val="none" w:sz="0" w:space="0" w:color="auto"/>
        <w:bottom w:val="none" w:sz="0" w:space="0" w:color="auto"/>
        <w:right w:val="none" w:sz="0" w:space="0" w:color="auto"/>
      </w:divBdr>
    </w:div>
    <w:div w:id="1385834851">
      <w:bodyDiv w:val="1"/>
      <w:marLeft w:val="0"/>
      <w:marRight w:val="0"/>
      <w:marTop w:val="0"/>
      <w:marBottom w:val="0"/>
      <w:divBdr>
        <w:top w:val="none" w:sz="0" w:space="0" w:color="auto"/>
        <w:left w:val="none" w:sz="0" w:space="0" w:color="auto"/>
        <w:bottom w:val="none" w:sz="0" w:space="0" w:color="auto"/>
        <w:right w:val="none" w:sz="0" w:space="0" w:color="auto"/>
      </w:divBdr>
    </w:div>
    <w:div w:id="1386028711">
      <w:bodyDiv w:val="1"/>
      <w:marLeft w:val="0"/>
      <w:marRight w:val="0"/>
      <w:marTop w:val="0"/>
      <w:marBottom w:val="0"/>
      <w:divBdr>
        <w:top w:val="none" w:sz="0" w:space="0" w:color="auto"/>
        <w:left w:val="none" w:sz="0" w:space="0" w:color="auto"/>
        <w:bottom w:val="none" w:sz="0" w:space="0" w:color="auto"/>
        <w:right w:val="none" w:sz="0" w:space="0" w:color="auto"/>
      </w:divBdr>
    </w:div>
    <w:div w:id="1386757534">
      <w:bodyDiv w:val="1"/>
      <w:marLeft w:val="0"/>
      <w:marRight w:val="0"/>
      <w:marTop w:val="0"/>
      <w:marBottom w:val="0"/>
      <w:divBdr>
        <w:top w:val="none" w:sz="0" w:space="0" w:color="auto"/>
        <w:left w:val="none" w:sz="0" w:space="0" w:color="auto"/>
        <w:bottom w:val="none" w:sz="0" w:space="0" w:color="auto"/>
        <w:right w:val="none" w:sz="0" w:space="0" w:color="auto"/>
      </w:divBdr>
    </w:div>
    <w:div w:id="1386904022">
      <w:bodyDiv w:val="1"/>
      <w:marLeft w:val="0"/>
      <w:marRight w:val="0"/>
      <w:marTop w:val="0"/>
      <w:marBottom w:val="0"/>
      <w:divBdr>
        <w:top w:val="none" w:sz="0" w:space="0" w:color="auto"/>
        <w:left w:val="none" w:sz="0" w:space="0" w:color="auto"/>
        <w:bottom w:val="none" w:sz="0" w:space="0" w:color="auto"/>
        <w:right w:val="none" w:sz="0" w:space="0" w:color="auto"/>
      </w:divBdr>
    </w:div>
    <w:div w:id="1387413094">
      <w:bodyDiv w:val="1"/>
      <w:marLeft w:val="0"/>
      <w:marRight w:val="0"/>
      <w:marTop w:val="0"/>
      <w:marBottom w:val="0"/>
      <w:divBdr>
        <w:top w:val="none" w:sz="0" w:space="0" w:color="auto"/>
        <w:left w:val="none" w:sz="0" w:space="0" w:color="auto"/>
        <w:bottom w:val="none" w:sz="0" w:space="0" w:color="auto"/>
        <w:right w:val="none" w:sz="0" w:space="0" w:color="auto"/>
      </w:divBdr>
    </w:div>
    <w:div w:id="1387991954">
      <w:bodyDiv w:val="1"/>
      <w:marLeft w:val="0"/>
      <w:marRight w:val="0"/>
      <w:marTop w:val="0"/>
      <w:marBottom w:val="0"/>
      <w:divBdr>
        <w:top w:val="none" w:sz="0" w:space="0" w:color="auto"/>
        <w:left w:val="none" w:sz="0" w:space="0" w:color="auto"/>
        <w:bottom w:val="none" w:sz="0" w:space="0" w:color="auto"/>
        <w:right w:val="none" w:sz="0" w:space="0" w:color="auto"/>
      </w:divBdr>
    </w:div>
    <w:div w:id="1389186115">
      <w:bodyDiv w:val="1"/>
      <w:marLeft w:val="0"/>
      <w:marRight w:val="0"/>
      <w:marTop w:val="0"/>
      <w:marBottom w:val="0"/>
      <w:divBdr>
        <w:top w:val="none" w:sz="0" w:space="0" w:color="auto"/>
        <w:left w:val="none" w:sz="0" w:space="0" w:color="auto"/>
        <w:bottom w:val="none" w:sz="0" w:space="0" w:color="auto"/>
        <w:right w:val="none" w:sz="0" w:space="0" w:color="auto"/>
      </w:divBdr>
    </w:div>
    <w:div w:id="1389840292">
      <w:bodyDiv w:val="1"/>
      <w:marLeft w:val="0"/>
      <w:marRight w:val="0"/>
      <w:marTop w:val="0"/>
      <w:marBottom w:val="0"/>
      <w:divBdr>
        <w:top w:val="none" w:sz="0" w:space="0" w:color="auto"/>
        <w:left w:val="none" w:sz="0" w:space="0" w:color="auto"/>
        <w:bottom w:val="none" w:sz="0" w:space="0" w:color="auto"/>
        <w:right w:val="none" w:sz="0" w:space="0" w:color="auto"/>
      </w:divBdr>
    </w:div>
    <w:div w:id="1391071055">
      <w:bodyDiv w:val="1"/>
      <w:marLeft w:val="0"/>
      <w:marRight w:val="0"/>
      <w:marTop w:val="0"/>
      <w:marBottom w:val="0"/>
      <w:divBdr>
        <w:top w:val="none" w:sz="0" w:space="0" w:color="auto"/>
        <w:left w:val="none" w:sz="0" w:space="0" w:color="auto"/>
        <w:bottom w:val="none" w:sz="0" w:space="0" w:color="auto"/>
        <w:right w:val="none" w:sz="0" w:space="0" w:color="auto"/>
      </w:divBdr>
    </w:div>
    <w:div w:id="1391272892">
      <w:bodyDiv w:val="1"/>
      <w:marLeft w:val="0"/>
      <w:marRight w:val="0"/>
      <w:marTop w:val="0"/>
      <w:marBottom w:val="0"/>
      <w:divBdr>
        <w:top w:val="none" w:sz="0" w:space="0" w:color="auto"/>
        <w:left w:val="none" w:sz="0" w:space="0" w:color="auto"/>
        <w:bottom w:val="none" w:sz="0" w:space="0" w:color="auto"/>
        <w:right w:val="none" w:sz="0" w:space="0" w:color="auto"/>
      </w:divBdr>
    </w:div>
    <w:div w:id="1391339643">
      <w:bodyDiv w:val="1"/>
      <w:marLeft w:val="0"/>
      <w:marRight w:val="0"/>
      <w:marTop w:val="0"/>
      <w:marBottom w:val="0"/>
      <w:divBdr>
        <w:top w:val="none" w:sz="0" w:space="0" w:color="auto"/>
        <w:left w:val="none" w:sz="0" w:space="0" w:color="auto"/>
        <w:bottom w:val="none" w:sz="0" w:space="0" w:color="auto"/>
        <w:right w:val="none" w:sz="0" w:space="0" w:color="auto"/>
      </w:divBdr>
    </w:div>
    <w:div w:id="1392116122">
      <w:bodyDiv w:val="1"/>
      <w:marLeft w:val="0"/>
      <w:marRight w:val="0"/>
      <w:marTop w:val="0"/>
      <w:marBottom w:val="0"/>
      <w:divBdr>
        <w:top w:val="none" w:sz="0" w:space="0" w:color="auto"/>
        <w:left w:val="none" w:sz="0" w:space="0" w:color="auto"/>
        <w:bottom w:val="none" w:sz="0" w:space="0" w:color="auto"/>
        <w:right w:val="none" w:sz="0" w:space="0" w:color="auto"/>
      </w:divBdr>
    </w:div>
    <w:div w:id="1392193437">
      <w:bodyDiv w:val="1"/>
      <w:marLeft w:val="0"/>
      <w:marRight w:val="0"/>
      <w:marTop w:val="0"/>
      <w:marBottom w:val="0"/>
      <w:divBdr>
        <w:top w:val="none" w:sz="0" w:space="0" w:color="auto"/>
        <w:left w:val="none" w:sz="0" w:space="0" w:color="auto"/>
        <w:bottom w:val="none" w:sz="0" w:space="0" w:color="auto"/>
        <w:right w:val="none" w:sz="0" w:space="0" w:color="auto"/>
      </w:divBdr>
    </w:div>
    <w:div w:id="1393962242">
      <w:bodyDiv w:val="1"/>
      <w:marLeft w:val="0"/>
      <w:marRight w:val="0"/>
      <w:marTop w:val="0"/>
      <w:marBottom w:val="0"/>
      <w:divBdr>
        <w:top w:val="none" w:sz="0" w:space="0" w:color="auto"/>
        <w:left w:val="none" w:sz="0" w:space="0" w:color="auto"/>
        <w:bottom w:val="none" w:sz="0" w:space="0" w:color="auto"/>
        <w:right w:val="none" w:sz="0" w:space="0" w:color="auto"/>
      </w:divBdr>
    </w:div>
    <w:div w:id="1394884794">
      <w:bodyDiv w:val="1"/>
      <w:marLeft w:val="0"/>
      <w:marRight w:val="0"/>
      <w:marTop w:val="0"/>
      <w:marBottom w:val="0"/>
      <w:divBdr>
        <w:top w:val="none" w:sz="0" w:space="0" w:color="auto"/>
        <w:left w:val="none" w:sz="0" w:space="0" w:color="auto"/>
        <w:bottom w:val="none" w:sz="0" w:space="0" w:color="auto"/>
        <w:right w:val="none" w:sz="0" w:space="0" w:color="auto"/>
      </w:divBdr>
    </w:div>
    <w:div w:id="1396858897">
      <w:bodyDiv w:val="1"/>
      <w:marLeft w:val="0"/>
      <w:marRight w:val="0"/>
      <w:marTop w:val="0"/>
      <w:marBottom w:val="0"/>
      <w:divBdr>
        <w:top w:val="none" w:sz="0" w:space="0" w:color="auto"/>
        <w:left w:val="none" w:sz="0" w:space="0" w:color="auto"/>
        <w:bottom w:val="none" w:sz="0" w:space="0" w:color="auto"/>
        <w:right w:val="none" w:sz="0" w:space="0" w:color="auto"/>
      </w:divBdr>
    </w:div>
    <w:div w:id="1397701055">
      <w:bodyDiv w:val="1"/>
      <w:marLeft w:val="0"/>
      <w:marRight w:val="0"/>
      <w:marTop w:val="0"/>
      <w:marBottom w:val="0"/>
      <w:divBdr>
        <w:top w:val="none" w:sz="0" w:space="0" w:color="auto"/>
        <w:left w:val="none" w:sz="0" w:space="0" w:color="auto"/>
        <w:bottom w:val="none" w:sz="0" w:space="0" w:color="auto"/>
        <w:right w:val="none" w:sz="0" w:space="0" w:color="auto"/>
      </w:divBdr>
    </w:div>
    <w:div w:id="1397708360">
      <w:bodyDiv w:val="1"/>
      <w:marLeft w:val="0"/>
      <w:marRight w:val="0"/>
      <w:marTop w:val="0"/>
      <w:marBottom w:val="0"/>
      <w:divBdr>
        <w:top w:val="none" w:sz="0" w:space="0" w:color="auto"/>
        <w:left w:val="none" w:sz="0" w:space="0" w:color="auto"/>
        <w:bottom w:val="none" w:sz="0" w:space="0" w:color="auto"/>
        <w:right w:val="none" w:sz="0" w:space="0" w:color="auto"/>
      </w:divBdr>
    </w:div>
    <w:div w:id="1398549576">
      <w:bodyDiv w:val="1"/>
      <w:marLeft w:val="0"/>
      <w:marRight w:val="0"/>
      <w:marTop w:val="0"/>
      <w:marBottom w:val="0"/>
      <w:divBdr>
        <w:top w:val="none" w:sz="0" w:space="0" w:color="auto"/>
        <w:left w:val="none" w:sz="0" w:space="0" w:color="auto"/>
        <w:bottom w:val="none" w:sz="0" w:space="0" w:color="auto"/>
        <w:right w:val="none" w:sz="0" w:space="0" w:color="auto"/>
      </w:divBdr>
    </w:div>
    <w:div w:id="1399325261">
      <w:bodyDiv w:val="1"/>
      <w:marLeft w:val="0"/>
      <w:marRight w:val="0"/>
      <w:marTop w:val="0"/>
      <w:marBottom w:val="0"/>
      <w:divBdr>
        <w:top w:val="none" w:sz="0" w:space="0" w:color="auto"/>
        <w:left w:val="none" w:sz="0" w:space="0" w:color="auto"/>
        <w:bottom w:val="none" w:sz="0" w:space="0" w:color="auto"/>
        <w:right w:val="none" w:sz="0" w:space="0" w:color="auto"/>
      </w:divBdr>
    </w:div>
    <w:div w:id="1401052376">
      <w:bodyDiv w:val="1"/>
      <w:marLeft w:val="0"/>
      <w:marRight w:val="0"/>
      <w:marTop w:val="0"/>
      <w:marBottom w:val="0"/>
      <w:divBdr>
        <w:top w:val="none" w:sz="0" w:space="0" w:color="auto"/>
        <w:left w:val="none" w:sz="0" w:space="0" w:color="auto"/>
        <w:bottom w:val="none" w:sz="0" w:space="0" w:color="auto"/>
        <w:right w:val="none" w:sz="0" w:space="0" w:color="auto"/>
      </w:divBdr>
    </w:div>
    <w:div w:id="1401755336">
      <w:bodyDiv w:val="1"/>
      <w:marLeft w:val="0"/>
      <w:marRight w:val="0"/>
      <w:marTop w:val="0"/>
      <w:marBottom w:val="0"/>
      <w:divBdr>
        <w:top w:val="none" w:sz="0" w:space="0" w:color="auto"/>
        <w:left w:val="none" w:sz="0" w:space="0" w:color="auto"/>
        <w:bottom w:val="none" w:sz="0" w:space="0" w:color="auto"/>
        <w:right w:val="none" w:sz="0" w:space="0" w:color="auto"/>
      </w:divBdr>
    </w:div>
    <w:div w:id="1402144023">
      <w:bodyDiv w:val="1"/>
      <w:marLeft w:val="0"/>
      <w:marRight w:val="0"/>
      <w:marTop w:val="0"/>
      <w:marBottom w:val="0"/>
      <w:divBdr>
        <w:top w:val="none" w:sz="0" w:space="0" w:color="auto"/>
        <w:left w:val="none" w:sz="0" w:space="0" w:color="auto"/>
        <w:bottom w:val="none" w:sz="0" w:space="0" w:color="auto"/>
        <w:right w:val="none" w:sz="0" w:space="0" w:color="auto"/>
      </w:divBdr>
    </w:div>
    <w:div w:id="1402406296">
      <w:bodyDiv w:val="1"/>
      <w:marLeft w:val="0"/>
      <w:marRight w:val="0"/>
      <w:marTop w:val="0"/>
      <w:marBottom w:val="0"/>
      <w:divBdr>
        <w:top w:val="none" w:sz="0" w:space="0" w:color="auto"/>
        <w:left w:val="none" w:sz="0" w:space="0" w:color="auto"/>
        <w:bottom w:val="none" w:sz="0" w:space="0" w:color="auto"/>
        <w:right w:val="none" w:sz="0" w:space="0" w:color="auto"/>
      </w:divBdr>
    </w:div>
    <w:div w:id="1402409350">
      <w:bodyDiv w:val="1"/>
      <w:marLeft w:val="0"/>
      <w:marRight w:val="0"/>
      <w:marTop w:val="0"/>
      <w:marBottom w:val="0"/>
      <w:divBdr>
        <w:top w:val="none" w:sz="0" w:space="0" w:color="auto"/>
        <w:left w:val="none" w:sz="0" w:space="0" w:color="auto"/>
        <w:bottom w:val="none" w:sz="0" w:space="0" w:color="auto"/>
        <w:right w:val="none" w:sz="0" w:space="0" w:color="auto"/>
      </w:divBdr>
    </w:div>
    <w:div w:id="1404796902">
      <w:bodyDiv w:val="1"/>
      <w:marLeft w:val="0"/>
      <w:marRight w:val="0"/>
      <w:marTop w:val="0"/>
      <w:marBottom w:val="0"/>
      <w:divBdr>
        <w:top w:val="none" w:sz="0" w:space="0" w:color="auto"/>
        <w:left w:val="none" w:sz="0" w:space="0" w:color="auto"/>
        <w:bottom w:val="none" w:sz="0" w:space="0" w:color="auto"/>
        <w:right w:val="none" w:sz="0" w:space="0" w:color="auto"/>
      </w:divBdr>
    </w:div>
    <w:div w:id="1406028627">
      <w:bodyDiv w:val="1"/>
      <w:marLeft w:val="0"/>
      <w:marRight w:val="0"/>
      <w:marTop w:val="0"/>
      <w:marBottom w:val="0"/>
      <w:divBdr>
        <w:top w:val="none" w:sz="0" w:space="0" w:color="auto"/>
        <w:left w:val="none" w:sz="0" w:space="0" w:color="auto"/>
        <w:bottom w:val="none" w:sz="0" w:space="0" w:color="auto"/>
        <w:right w:val="none" w:sz="0" w:space="0" w:color="auto"/>
      </w:divBdr>
    </w:div>
    <w:div w:id="1406100505">
      <w:bodyDiv w:val="1"/>
      <w:marLeft w:val="0"/>
      <w:marRight w:val="0"/>
      <w:marTop w:val="0"/>
      <w:marBottom w:val="0"/>
      <w:divBdr>
        <w:top w:val="none" w:sz="0" w:space="0" w:color="auto"/>
        <w:left w:val="none" w:sz="0" w:space="0" w:color="auto"/>
        <w:bottom w:val="none" w:sz="0" w:space="0" w:color="auto"/>
        <w:right w:val="none" w:sz="0" w:space="0" w:color="auto"/>
      </w:divBdr>
    </w:div>
    <w:div w:id="1406417122">
      <w:bodyDiv w:val="1"/>
      <w:marLeft w:val="0"/>
      <w:marRight w:val="0"/>
      <w:marTop w:val="0"/>
      <w:marBottom w:val="0"/>
      <w:divBdr>
        <w:top w:val="none" w:sz="0" w:space="0" w:color="auto"/>
        <w:left w:val="none" w:sz="0" w:space="0" w:color="auto"/>
        <w:bottom w:val="none" w:sz="0" w:space="0" w:color="auto"/>
        <w:right w:val="none" w:sz="0" w:space="0" w:color="auto"/>
      </w:divBdr>
    </w:div>
    <w:div w:id="1409956760">
      <w:bodyDiv w:val="1"/>
      <w:marLeft w:val="0"/>
      <w:marRight w:val="0"/>
      <w:marTop w:val="0"/>
      <w:marBottom w:val="0"/>
      <w:divBdr>
        <w:top w:val="none" w:sz="0" w:space="0" w:color="auto"/>
        <w:left w:val="none" w:sz="0" w:space="0" w:color="auto"/>
        <w:bottom w:val="none" w:sz="0" w:space="0" w:color="auto"/>
        <w:right w:val="none" w:sz="0" w:space="0" w:color="auto"/>
      </w:divBdr>
    </w:div>
    <w:div w:id="1410081990">
      <w:bodyDiv w:val="1"/>
      <w:marLeft w:val="0"/>
      <w:marRight w:val="0"/>
      <w:marTop w:val="0"/>
      <w:marBottom w:val="0"/>
      <w:divBdr>
        <w:top w:val="none" w:sz="0" w:space="0" w:color="auto"/>
        <w:left w:val="none" w:sz="0" w:space="0" w:color="auto"/>
        <w:bottom w:val="none" w:sz="0" w:space="0" w:color="auto"/>
        <w:right w:val="none" w:sz="0" w:space="0" w:color="auto"/>
      </w:divBdr>
    </w:div>
    <w:div w:id="1411538821">
      <w:bodyDiv w:val="1"/>
      <w:marLeft w:val="0"/>
      <w:marRight w:val="0"/>
      <w:marTop w:val="0"/>
      <w:marBottom w:val="0"/>
      <w:divBdr>
        <w:top w:val="none" w:sz="0" w:space="0" w:color="auto"/>
        <w:left w:val="none" w:sz="0" w:space="0" w:color="auto"/>
        <w:bottom w:val="none" w:sz="0" w:space="0" w:color="auto"/>
        <w:right w:val="none" w:sz="0" w:space="0" w:color="auto"/>
      </w:divBdr>
    </w:div>
    <w:div w:id="1415394210">
      <w:bodyDiv w:val="1"/>
      <w:marLeft w:val="0"/>
      <w:marRight w:val="0"/>
      <w:marTop w:val="0"/>
      <w:marBottom w:val="0"/>
      <w:divBdr>
        <w:top w:val="none" w:sz="0" w:space="0" w:color="auto"/>
        <w:left w:val="none" w:sz="0" w:space="0" w:color="auto"/>
        <w:bottom w:val="none" w:sz="0" w:space="0" w:color="auto"/>
        <w:right w:val="none" w:sz="0" w:space="0" w:color="auto"/>
      </w:divBdr>
    </w:div>
    <w:div w:id="1415469288">
      <w:bodyDiv w:val="1"/>
      <w:marLeft w:val="0"/>
      <w:marRight w:val="0"/>
      <w:marTop w:val="0"/>
      <w:marBottom w:val="0"/>
      <w:divBdr>
        <w:top w:val="none" w:sz="0" w:space="0" w:color="auto"/>
        <w:left w:val="none" w:sz="0" w:space="0" w:color="auto"/>
        <w:bottom w:val="none" w:sz="0" w:space="0" w:color="auto"/>
        <w:right w:val="none" w:sz="0" w:space="0" w:color="auto"/>
      </w:divBdr>
    </w:div>
    <w:div w:id="1415590806">
      <w:bodyDiv w:val="1"/>
      <w:marLeft w:val="0"/>
      <w:marRight w:val="0"/>
      <w:marTop w:val="0"/>
      <w:marBottom w:val="0"/>
      <w:divBdr>
        <w:top w:val="none" w:sz="0" w:space="0" w:color="auto"/>
        <w:left w:val="none" w:sz="0" w:space="0" w:color="auto"/>
        <w:bottom w:val="none" w:sz="0" w:space="0" w:color="auto"/>
        <w:right w:val="none" w:sz="0" w:space="0" w:color="auto"/>
      </w:divBdr>
    </w:div>
    <w:div w:id="1416131561">
      <w:bodyDiv w:val="1"/>
      <w:marLeft w:val="0"/>
      <w:marRight w:val="0"/>
      <w:marTop w:val="0"/>
      <w:marBottom w:val="0"/>
      <w:divBdr>
        <w:top w:val="none" w:sz="0" w:space="0" w:color="auto"/>
        <w:left w:val="none" w:sz="0" w:space="0" w:color="auto"/>
        <w:bottom w:val="none" w:sz="0" w:space="0" w:color="auto"/>
        <w:right w:val="none" w:sz="0" w:space="0" w:color="auto"/>
      </w:divBdr>
    </w:div>
    <w:div w:id="1417165193">
      <w:bodyDiv w:val="1"/>
      <w:marLeft w:val="0"/>
      <w:marRight w:val="0"/>
      <w:marTop w:val="0"/>
      <w:marBottom w:val="0"/>
      <w:divBdr>
        <w:top w:val="none" w:sz="0" w:space="0" w:color="auto"/>
        <w:left w:val="none" w:sz="0" w:space="0" w:color="auto"/>
        <w:bottom w:val="none" w:sz="0" w:space="0" w:color="auto"/>
        <w:right w:val="none" w:sz="0" w:space="0" w:color="auto"/>
      </w:divBdr>
    </w:div>
    <w:div w:id="1417479319">
      <w:bodyDiv w:val="1"/>
      <w:marLeft w:val="0"/>
      <w:marRight w:val="0"/>
      <w:marTop w:val="0"/>
      <w:marBottom w:val="0"/>
      <w:divBdr>
        <w:top w:val="none" w:sz="0" w:space="0" w:color="auto"/>
        <w:left w:val="none" w:sz="0" w:space="0" w:color="auto"/>
        <w:bottom w:val="none" w:sz="0" w:space="0" w:color="auto"/>
        <w:right w:val="none" w:sz="0" w:space="0" w:color="auto"/>
      </w:divBdr>
    </w:div>
    <w:div w:id="1418744026">
      <w:bodyDiv w:val="1"/>
      <w:marLeft w:val="0"/>
      <w:marRight w:val="0"/>
      <w:marTop w:val="0"/>
      <w:marBottom w:val="0"/>
      <w:divBdr>
        <w:top w:val="none" w:sz="0" w:space="0" w:color="auto"/>
        <w:left w:val="none" w:sz="0" w:space="0" w:color="auto"/>
        <w:bottom w:val="none" w:sz="0" w:space="0" w:color="auto"/>
        <w:right w:val="none" w:sz="0" w:space="0" w:color="auto"/>
      </w:divBdr>
    </w:div>
    <w:div w:id="1419132415">
      <w:bodyDiv w:val="1"/>
      <w:marLeft w:val="0"/>
      <w:marRight w:val="0"/>
      <w:marTop w:val="0"/>
      <w:marBottom w:val="0"/>
      <w:divBdr>
        <w:top w:val="none" w:sz="0" w:space="0" w:color="auto"/>
        <w:left w:val="none" w:sz="0" w:space="0" w:color="auto"/>
        <w:bottom w:val="none" w:sz="0" w:space="0" w:color="auto"/>
        <w:right w:val="none" w:sz="0" w:space="0" w:color="auto"/>
      </w:divBdr>
    </w:div>
    <w:div w:id="1422021869">
      <w:bodyDiv w:val="1"/>
      <w:marLeft w:val="0"/>
      <w:marRight w:val="0"/>
      <w:marTop w:val="0"/>
      <w:marBottom w:val="0"/>
      <w:divBdr>
        <w:top w:val="none" w:sz="0" w:space="0" w:color="auto"/>
        <w:left w:val="none" w:sz="0" w:space="0" w:color="auto"/>
        <w:bottom w:val="none" w:sz="0" w:space="0" w:color="auto"/>
        <w:right w:val="none" w:sz="0" w:space="0" w:color="auto"/>
      </w:divBdr>
    </w:div>
    <w:div w:id="1422293253">
      <w:bodyDiv w:val="1"/>
      <w:marLeft w:val="0"/>
      <w:marRight w:val="0"/>
      <w:marTop w:val="0"/>
      <w:marBottom w:val="0"/>
      <w:divBdr>
        <w:top w:val="none" w:sz="0" w:space="0" w:color="auto"/>
        <w:left w:val="none" w:sz="0" w:space="0" w:color="auto"/>
        <w:bottom w:val="none" w:sz="0" w:space="0" w:color="auto"/>
        <w:right w:val="none" w:sz="0" w:space="0" w:color="auto"/>
      </w:divBdr>
    </w:div>
    <w:div w:id="1422412990">
      <w:bodyDiv w:val="1"/>
      <w:marLeft w:val="0"/>
      <w:marRight w:val="0"/>
      <w:marTop w:val="0"/>
      <w:marBottom w:val="0"/>
      <w:divBdr>
        <w:top w:val="none" w:sz="0" w:space="0" w:color="auto"/>
        <w:left w:val="none" w:sz="0" w:space="0" w:color="auto"/>
        <w:bottom w:val="none" w:sz="0" w:space="0" w:color="auto"/>
        <w:right w:val="none" w:sz="0" w:space="0" w:color="auto"/>
      </w:divBdr>
    </w:div>
    <w:div w:id="1422608219">
      <w:bodyDiv w:val="1"/>
      <w:marLeft w:val="0"/>
      <w:marRight w:val="0"/>
      <w:marTop w:val="0"/>
      <w:marBottom w:val="0"/>
      <w:divBdr>
        <w:top w:val="none" w:sz="0" w:space="0" w:color="auto"/>
        <w:left w:val="none" w:sz="0" w:space="0" w:color="auto"/>
        <w:bottom w:val="none" w:sz="0" w:space="0" w:color="auto"/>
        <w:right w:val="none" w:sz="0" w:space="0" w:color="auto"/>
      </w:divBdr>
    </w:div>
    <w:div w:id="1423407780">
      <w:bodyDiv w:val="1"/>
      <w:marLeft w:val="0"/>
      <w:marRight w:val="0"/>
      <w:marTop w:val="0"/>
      <w:marBottom w:val="0"/>
      <w:divBdr>
        <w:top w:val="none" w:sz="0" w:space="0" w:color="auto"/>
        <w:left w:val="none" w:sz="0" w:space="0" w:color="auto"/>
        <w:bottom w:val="none" w:sz="0" w:space="0" w:color="auto"/>
        <w:right w:val="none" w:sz="0" w:space="0" w:color="auto"/>
      </w:divBdr>
    </w:div>
    <w:div w:id="1423600904">
      <w:bodyDiv w:val="1"/>
      <w:marLeft w:val="0"/>
      <w:marRight w:val="0"/>
      <w:marTop w:val="0"/>
      <w:marBottom w:val="0"/>
      <w:divBdr>
        <w:top w:val="none" w:sz="0" w:space="0" w:color="auto"/>
        <w:left w:val="none" w:sz="0" w:space="0" w:color="auto"/>
        <w:bottom w:val="none" w:sz="0" w:space="0" w:color="auto"/>
        <w:right w:val="none" w:sz="0" w:space="0" w:color="auto"/>
      </w:divBdr>
    </w:div>
    <w:div w:id="1423915188">
      <w:bodyDiv w:val="1"/>
      <w:marLeft w:val="0"/>
      <w:marRight w:val="0"/>
      <w:marTop w:val="0"/>
      <w:marBottom w:val="0"/>
      <w:divBdr>
        <w:top w:val="none" w:sz="0" w:space="0" w:color="auto"/>
        <w:left w:val="none" w:sz="0" w:space="0" w:color="auto"/>
        <w:bottom w:val="none" w:sz="0" w:space="0" w:color="auto"/>
        <w:right w:val="none" w:sz="0" w:space="0" w:color="auto"/>
      </w:divBdr>
    </w:div>
    <w:div w:id="1425302267">
      <w:bodyDiv w:val="1"/>
      <w:marLeft w:val="0"/>
      <w:marRight w:val="0"/>
      <w:marTop w:val="0"/>
      <w:marBottom w:val="0"/>
      <w:divBdr>
        <w:top w:val="none" w:sz="0" w:space="0" w:color="auto"/>
        <w:left w:val="none" w:sz="0" w:space="0" w:color="auto"/>
        <w:bottom w:val="none" w:sz="0" w:space="0" w:color="auto"/>
        <w:right w:val="none" w:sz="0" w:space="0" w:color="auto"/>
      </w:divBdr>
    </w:div>
    <w:div w:id="1425491340">
      <w:bodyDiv w:val="1"/>
      <w:marLeft w:val="0"/>
      <w:marRight w:val="0"/>
      <w:marTop w:val="0"/>
      <w:marBottom w:val="0"/>
      <w:divBdr>
        <w:top w:val="none" w:sz="0" w:space="0" w:color="auto"/>
        <w:left w:val="none" w:sz="0" w:space="0" w:color="auto"/>
        <w:bottom w:val="none" w:sz="0" w:space="0" w:color="auto"/>
        <w:right w:val="none" w:sz="0" w:space="0" w:color="auto"/>
      </w:divBdr>
    </w:div>
    <w:div w:id="1428768416">
      <w:bodyDiv w:val="1"/>
      <w:marLeft w:val="0"/>
      <w:marRight w:val="0"/>
      <w:marTop w:val="0"/>
      <w:marBottom w:val="0"/>
      <w:divBdr>
        <w:top w:val="none" w:sz="0" w:space="0" w:color="auto"/>
        <w:left w:val="none" w:sz="0" w:space="0" w:color="auto"/>
        <w:bottom w:val="none" w:sz="0" w:space="0" w:color="auto"/>
        <w:right w:val="none" w:sz="0" w:space="0" w:color="auto"/>
      </w:divBdr>
    </w:div>
    <w:div w:id="1429618233">
      <w:bodyDiv w:val="1"/>
      <w:marLeft w:val="0"/>
      <w:marRight w:val="0"/>
      <w:marTop w:val="0"/>
      <w:marBottom w:val="0"/>
      <w:divBdr>
        <w:top w:val="none" w:sz="0" w:space="0" w:color="auto"/>
        <w:left w:val="none" w:sz="0" w:space="0" w:color="auto"/>
        <w:bottom w:val="none" w:sz="0" w:space="0" w:color="auto"/>
        <w:right w:val="none" w:sz="0" w:space="0" w:color="auto"/>
      </w:divBdr>
    </w:div>
    <w:div w:id="1430157276">
      <w:bodyDiv w:val="1"/>
      <w:marLeft w:val="0"/>
      <w:marRight w:val="0"/>
      <w:marTop w:val="0"/>
      <w:marBottom w:val="0"/>
      <w:divBdr>
        <w:top w:val="none" w:sz="0" w:space="0" w:color="auto"/>
        <w:left w:val="none" w:sz="0" w:space="0" w:color="auto"/>
        <w:bottom w:val="none" w:sz="0" w:space="0" w:color="auto"/>
        <w:right w:val="none" w:sz="0" w:space="0" w:color="auto"/>
      </w:divBdr>
    </w:div>
    <w:div w:id="1433042520">
      <w:bodyDiv w:val="1"/>
      <w:marLeft w:val="0"/>
      <w:marRight w:val="0"/>
      <w:marTop w:val="0"/>
      <w:marBottom w:val="0"/>
      <w:divBdr>
        <w:top w:val="none" w:sz="0" w:space="0" w:color="auto"/>
        <w:left w:val="none" w:sz="0" w:space="0" w:color="auto"/>
        <w:bottom w:val="none" w:sz="0" w:space="0" w:color="auto"/>
        <w:right w:val="none" w:sz="0" w:space="0" w:color="auto"/>
      </w:divBdr>
    </w:div>
    <w:div w:id="1434278457">
      <w:bodyDiv w:val="1"/>
      <w:marLeft w:val="0"/>
      <w:marRight w:val="0"/>
      <w:marTop w:val="0"/>
      <w:marBottom w:val="0"/>
      <w:divBdr>
        <w:top w:val="none" w:sz="0" w:space="0" w:color="auto"/>
        <w:left w:val="none" w:sz="0" w:space="0" w:color="auto"/>
        <w:bottom w:val="none" w:sz="0" w:space="0" w:color="auto"/>
        <w:right w:val="none" w:sz="0" w:space="0" w:color="auto"/>
      </w:divBdr>
    </w:div>
    <w:div w:id="1434472219">
      <w:bodyDiv w:val="1"/>
      <w:marLeft w:val="0"/>
      <w:marRight w:val="0"/>
      <w:marTop w:val="0"/>
      <w:marBottom w:val="0"/>
      <w:divBdr>
        <w:top w:val="none" w:sz="0" w:space="0" w:color="auto"/>
        <w:left w:val="none" w:sz="0" w:space="0" w:color="auto"/>
        <w:bottom w:val="none" w:sz="0" w:space="0" w:color="auto"/>
        <w:right w:val="none" w:sz="0" w:space="0" w:color="auto"/>
      </w:divBdr>
    </w:div>
    <w:div w:id="1435595336">
      <w:bodyDiv w:val="1"/>
      <w:marLeft w:val="0"/>
      <w:marRight w:val="0"/>
      <w:marTop w:val="0"/>
      <w:marBottom w:val="0"/>
      <w:divBdr>
        <w:top w:val="none" w:sz="0" w:space="0" w:color="auto"/>
        <w:left w:val="none" w:sz="0" w:space="0" w:color="auto"/>
        <w:bottom w:val="none" w:sz="0" w:space="0" w:color="auto"/>
        <w:right w:val="none" w:sz="0" w:space="0" w:color="auto"/>
      </w:divBdr>
    </w:div>
    <w:div w:id="1436096509">
      <w:bodyDiv w:val="1"/>
      <w:marLeft w:val="0"/>
      <w:marRight w:val="0"/>
      <w:marTop w:val="0"/>
      <w:marBottom w:val="0"/>
      <w:divBdr>
        <w:top w:val="none" w:sz="0" w:space="0" w:color="auto"/>
        <w:left w:val="none" w:sz="0" w:space="0" w:color="auto"/>
        <w:bottom w:val="none" w:sz="0" w:space="0" w:color="auto"/>
        <w:right w:val="none" w:sz="0" w:space="0" w:color="auto"/>
      </w:divBdr>
    </w:div>
    <w:div w:id="1436362252">
      <w:bodyDiv w:val="1"/>
      <w:marLeft w:val="0"/>
      <w:marRight w:val="0"/>
      <w:marTop w:val="0"/>
      <w:marBottom w:val="0"/>
      <w:divBdr>
        <w:top w:val="none" w:sz="0" w:space="0" w:color="auto"/>
        <w:left w:val="none" w:sz="0" w:space="0" w:color="auto"/>
        <w:bottom w:val="none" w:sz="0" w:space="0" w:color="auto"/>
        <w:right w:val="none" w:sz="0" w:space="0" w:color="auto"/>
      </w:divBdr>
    </w:div>
    <w:div w:id="1436558867">
      <w:bodyDiv w:val="1"/>
      <w:marLeft w:val="0"/>
      <w:marRight w:val="0"/>
      <w:marTop w:val="0"/>
      <w:marBottom w:val="0"/>
      <w:divBdr>
        <w:top w:val="none" w:sz="0" w:space="0" w:color="auto"/>
        <w:left w:val="none" w:sz="0" w:space="0" w:color="auto"/>
        <w:bottom w:val="none" w:sz="0" w:space="0" w:color="auto"/>
        <w:right w:val="none" w:sz="0" w:space="0" w:color="auto"/>
      </w:divBdr>
    </w:div>
    <w:div w:id="1437016955">
      <w:bodyDiv w:val="1"/>
      <w:marLeft w:val="0"/>
      <w:marRight w:val="0"/>
      <w:marTop w:val="0"/>
      <w:marBottom w:val="0"/>
      <w:divBdr>
        <w:top w:val="none" w:sz="0" w:space="0" w:color="auto"/>
        <w:left w:val="none" w:sz="0" w:space="0" w:color="auto"/>
        <w:bottom w:val="none" w:sz="0" w:space="0" w:color="auto"/>
        <w:right w:val="none" w:sz="0" w:space="0" w:color="auto"/>
      </w:divBdr>
    </w:div>
    <w:div w:id="1438253544">
      <w:bodyDiv w:val="1"/>
      <w:marLeft w:val="0"/>
      <w:marRight w:val="0"/>
      <w:marTop w:val="0"/>
      <w:marBottom w:val="0"/>
      <w:divBdr>
        <w:top w:val="none" w:sz="0" w:space="0" w:color="auto"/>
        <w:left w:val="none" w:sz="0" w:space="0" w:color="auto"/>
        <w:bottom w:val="none" w:sz="0" w:space="0" w:color="auto"/>
        <w:right w:val="none" w:sz="0" w:space="0" w:color="auto"/>
      </w:divBdr>
    </w:div>
    <w:div w:id="1439057952">
      <w:bodyDiv w:val="1"/>
      <w:marLeft w:val="0"/>
      <w:marRight w:val="0"/>
      <w:marTop w:val="0"/>
      <w:marBottom w:val="0"/>
      <w:divBdr>
        <w:top w:val="none" w:sz="0" w:space="0" w:color="auto"/>
        <w:left w:val="none" w:sz="0" w:space="0" w:color="auto"/>
        <w:bottom w:val="none" w:sz="0" w:space="0" w:color="auto"/>
        <w:right w:val="none" w:sz="0" w:space="0" w:color="auto"/>
      </w:divBdr>
    </w:div>
    <w:div w:id="1439373000">
      <w:bodyDiv w:val="1"/>
      <w:marLeft w:val="0"/>
      <w:marRight w:val="0"/>
      <w:marTop w:val="0"/>
      <w:marBottom w:val="0"/>
      <w:divBdr>
        <w:top w:val="none" w:sz="0" w:space="0" w:color="auto"/>
        <w:left w:val="none" w:sz="0" w:space="0" w:color="auto"/>
        <w:bottom w:val="none" w:sz="0" w:space="0" w:color="auto"/>
        <w:right w:val="none" w:sz="0" w:space="0" w:color="auto"/>
      </w:divBdr>
    </w:div>
    <w:div w:id="1441409809">
      <w:bodyDiv w:val="1"/>
      <w:marLeft w:val="0"/>
      <w:marRight w:val="0"/>
      <w:marTop w:val="0"/>
      <w:marBottom w:val="0"/>
      <w:divBdr>
        <w:top w:val="none" w:sz="0" w:space="0" w:color="auto"/>
        <w:left w:val="none" w:sz="0" w:space="0" w:color="auto"/>
        <w:bottom w:val="none" w:sz="0" w:space="0" w:color="auto"/>
        <w:right w:val="none" w:sz="0" w:space="0" w:color="auto"/>
      </w:divBdr>
    </w:div>
    <w:div w:id="1442918998">
      <w:bodyDiv w:val="1"/>
      <w:marLeft w:val="0"/>
      <w:marRight w:val="0"/>
      <w:marTop w:val="0"/>
      <w:marBottom w:val="0"/>
      <w:divBdr>
        <w:top w:val="none" w:sz="0" w:space="0" w:color="auto"/>
        <w:left w:val="none" w:sz="0" w:space="0" w:color="auto"/>
        <w:bottom w:val="none" w:sz="0" w:space="0" w:color="auto"/>
        <w:right w:val="none" w:sz="0" w:space="0" w:color="auto"/>
      </w:divBdr>
    </w:div>
    <w:div w:id="1443066487">
      <w:bodyDiv w:val="1"/>
      <w:marLeft w:val="0"/>
      <w:marRight w:val="0"/>
      <w:marTop w:val="0"/>
      <w:marBottom w:val="0"/>
      <w:divBdr>
        <w:top w:val="none" w:sz="0" w:space="0" w:color="auto"/>
        <w:left w:val="none" w:sz="0" w:space="0" w:color="auto"/>
        <w:bottom w:val="none" w:sz="0" w:space="0" w:color="auto"/>
        <w:right w:val="none" w:sz="0" w:space="0" w:color="auto"/>
      </w:divBdr>
    </w:div>
    <w:div w:id="1443067355">
      <w:bodyDiv w:val="1"/>
      <w:marLeft w:val="0"/>
      <w:marRight w:val="0"/>
      <w:marTop w:val="0"/>
      <w:marBottom w:val="0"/>
      <w:divBdr>
        <w:top w:val="none" w:sz="0" w:space="0" w:color="auto"/>
        <w:left w:val="none" w:sz="0" w:space="0" w:color="auto"/>
        <w:bottom w:val="none" w:sz="0" w:space="0" w:color="auto"/>
        <w:right w:val="none" w:sz="0" w:space="0" w:color="auto"/>
      </w:divBdr>
    </w:div>
    <w:div w:id="1444225548">
      <w:bodyDiv w:val="1"/>
      <w:marLeft w:val="0"/>
      <w:marRight w:val="0"/>
      <w:marTop w:val="0"/>
      <w:marBottom w:val="0"/>
      <w:divBdr>
        <w:top w:val="none" w:sz="0" w:space="0" w:color="auto"/>
        <w:left w:val="none" w:sz="0" w:space="0" w:color="auto"/>
        <w:bottom w:val="none" w:sz="0" w:space="0" w:color="auto"/>
        <w:right w:val="none" w:sz="0" w:space="0" w:color="auto"/>
      </w:divBdr>
    </w:div>
    <w:div w:id="1446657973">
      <w:bodyDiv w:val="1"/>
      <w:marLeft w:val="0"/>
      <w:marRight w:val="0"/>
      <w:marTop w:val="0"/>
      <w:marBottom w:val="0"/>
      <w:divBdr>
        <w:top w:val="none" w:sz="0" w:space="0" w:color="auto"/>
        <w:left w:val="none" w:sz="0" w:space="0" w:color="auto"/>
        <w:bottom w:val="none" w:sz="0" w:space="0" w:color="auto"/>
        <w:right w:val="none" w:sz="0" w:space="0" w:color="auto"/>
      </w:divBdr>
    </w:div>
    <w:div w:id="1449548007">
      <w:bodyDiv w:val="1"/>
      <w:marLeft w:val="0"/>
      <w:marRight w:val="0"/>
      <w:marTop w:val="0"/>
      <w:marBottom w:val="0"/>
      <w:divBdr>
        <w:top w:val="none" w:sz="0" w:space="0" w:color="auto"/>
        <w:left w:val="none" w:sz="0" w:space="0" w:color="auto"/>
        <w:bottom w:val="none" w:sz="0" w:space="0" w:color="auto"/>
        <w:right w:val="none" w:sz="0" w:space="0" w:color="auto"/>
      </w:divBdr>
    </w:div>
    <w:div w:id="1450590704">
      <w:bodyDiv w:val="1"/>
      <w:marLeft w:val="0"/>
      <w:marRight w:val="0"/>
      <w:marTop w:val="0"/>
      <w:marBottom w:val="0"/>
      <w:divBdr>
        <w:top w:val="none" w:sz="0" w:space="0" w:color="auto"/>
        <w:left w:val="none" w:sz="0" w:space="0" w:color="auto"/>
        <w:bottom w:val="none" w:sz="0" w:space="0" w:color="auto"/>
        <w:right w:val="none" w:sz="0" w:space="0" w:color="auto"/>
      </w:divBdr>
    </w:div>
    <w:div w:id="1451582113">
      <w:bodyDiv w:val="1"/>
      <w:marLeft w:val="0"/>
      <w:marRight w:val="0"/>
      <w:marTop w:val="0"/>
      <w:marBottom w:val="0"/>
      <w:divBdr>
        <w:top w:val="none" w:sz="0" w:space="0" w:color="auto"/>
        <w:left w:val="none" w:sz="0" w:space="0" w:color="auto"/>
        <w:bottom w:val="none" w:sz="0" w:space="0" w:color="auto"/>
        <w:right w:val="none" w:sz="0" w:space="0" w:color="auto"/>
      </w:divBdr>
    </w:div>
    <w:div w:id="1458599947">
      <w:bodyDiv w:val="1"/>
      <w:marLeft w:val="0"/>
      <w:marRight w:val="0"/>
      <w:marTop w:val="0"/>
      <w:marBottom w:val="0"/>
      <w:divBdr>
        <w:top w:val="none" w:sz="0" w:space="0" w:color="auto"/>
        <w:left w:val="none" w:sz="0" w:space="0" w:color="auto"/>
        <w:bottom w:val="none" w:sz="0" w:space="0" w:color="auto"/>
        <w:right w:val="none" w:sz="0" w:space="0" w:color="auto"/>
      </w:divBdr>
    </w:div>
    <w:div w:id="1460954527">
      <w:bodyDiv w:val="1"/>
      <w:marLeft w:val="0"/>
      <w:marRight w:val="0"/>
      <w:marTop w:val="0"/>
      <w:marBottom w:val="0"/>
      <w:divBdr>
        <w:top w:val="none" w:sz="0" w:space="0" w:color="auto"/>
        <w:left w:val="none" w:sz="0" w:space="0" w:color="auto"/>
        <w:bottom w:val="none" w:sz="0" w:space="0" w:color="auto"/>
        <w:right w:val="none" w:sz="0" w:space="0" w:color="auto"/>
      </w:divBdr>
    </w:div>
    <w:div w:id="1462991092">
      <w:bodyDiv w:val="1"/>
      <w:marLeft w:val="0"/>
      <w:marRight w:val="0"/>
      <w:marTop w:val="0"/>
      <w:marBottom w:val="0"/>
      <w:divBdr>
        <w:top w:val="none" w:sz="0" w:space="0" w:color="auto"/>
        <w:left w:val="none" w:sz="0" w:space="0" w:color="auto"/>
        <w:bottom w:val="none" w:sz="0" w:space="0" w:color="auto"/>
        <w:right w:val="none" w:sz="0" w:space="0" w:color="auto"/>
      </w:divBdr>
    </w:div>
    <w:div w:id="1463114674">
      <w:bodyDiv w:val="1"/>
      <w:marLeft w:val="0"/>
      <w:marRight w:val="0"/>
      <w:marTop w:val="0"/>
      <w:marBottom w:val="0"/>
      <w:divBdr>
        <w:top w:val="none" w:sz="0" w:space="0" w:color="auto"/>
        <w:left w:val="none" w:sz="0" w:space="0" w:color="auto"/>
        <w:bottom w:val="none" w:sz="0" w:space="0" w:color="auto"/>
        <w:right w:val="none" w:sz="0" w:space="0" w:color="auto"/>
      </w:divBdr>
    </w:div>
    <w:div w:id="1464038726">
      <w:bodyDiv w:val="1"/>
      <w:marLeft w:val="0"/>
      <w:marRight w:val="0"/>
      <w:marTop w:val="0"/>
      <w:marBottom w:val="0"/>
      <w:divBdr>
        <w:top w:val="none" w:sz="0" w:space="0" w:color="auto"/>
        <w:left w:val="none" w:sz="0" w:space="0" w:color="auto"/>
        <w:bottom w:val="none" w:sz="0" w:space="0" w:color="auto"/>
        <w:right w:val="none" w:sz="0" w:space="0" w:color="auto"/>
      </w:divBdr>
    </w:div>
    <w:div w:id="1464348501">
      <w:bodyDiv w:val="1"/>
      <w:marLeft w:val="0"/>
      <w:marRight w:val="0"/>
      <w:marTop w:val="0"/>
      <w:marBottom w:val="0"/>
      <w:divBdr>
        <w:top w:val="none" w:sz="0" w:space="0" w:color="auto"/>
        <w:left w:val="none" w:sz="0" w:space="0" w:color="auto"/>
        <w:bottom w:val="none" w:sz="0" w:space="0" w:color="auto"/>
        <w:right w:val="none" w:sz="0" w:space="0" w:color="auto"/>
      </w:divBdr>
    </w:div>
    <w:div w:id="1464618744">
      <w:bodyDiv w:val="1"/>
      <w:marLeft w:val="0"/>
      <w:marRight w:val="0"/>
      <w:marTop w:val="0"/>
      <w:marBottom w:val="0"/>
      <w:divBdr>
        <w:top w:val="none" w:sz="0" w:space="0" w:color="auto"/>
        <w:left w:val="none" w:sz="0" w:space="0" w:color="auto"/>
        <w:bottom w:val="none" w:sz="0" w:space="0" w:color="auto"/>
        <w:right w:val="none" w:sz="0" w:space="0" w:color="auto"/>
      </w:divBdr>
    </w:div>
    <w:div w:id="1465807320">
      <w:bodyDiv w:val="1"/>
      <w:marLeft w:val="0"/>
      <w:marRight w:val="0"/>
      <w:marTop w:val="0"/>
      <w:marBottom w:val="0"/>
      <w:divBdr>
        <w:top w:val="none" w:sz="0" w:space="0" w:color="auto"/>
        <w:left w:val="none" w:sz="0" w:space="0" w:color="auto"/>
        <w:bottom w:val="none" w:sz="0" w:space="0" w:color="auto"/>
        <w:right w:val="none" w:sz="0" w:space="0" w:color="auto"/>
      </w:divBdr>
    </w:div>
    <w:div w:id="1469324087">
      <w:bodyDiv w:val="1"/>
      <w:marLeft w:val="0"/>
      <w:marRight w:val="0"/>
      <w:marTop w:val="0"/>
      <w:marBottom w:val="0"/>
      <w:divBdr>
        <w:top w:val="none" w:sz="0" w:space="0" w:color="auto"/>
        <w:left w:val="none" w:sz="0" w:space="0" w:color="auto"/>
        <w:bottom w:val="none" w:sz="0" w:space="0" w:color="auto"/>
        <w:right w:val="none" w:sz="0" w:space="0" w:color="auto"/>
      </w:divBdr>
    </w:div>
    <w:div w:id="1469393261">
      <w:bodyDiv w:val="1"/>
      <w:marLeft w:val="0"/>
      <w:marRight w:val="0"/>
      <w:marTop w:val="0"/>
      <w:marBottom w:val="0"/>
      <w:divBdr>
        <w:top w:val="none" w:sz="0" w:space="0" w:color="auto"/>
        <w:left w:val="none" w:sz="0" w:space="0" w:color="auto"/>
        <w:bottom w:val="none" w:sz="0" w:space="0" w:color="auto"/>
        <w:right w:val="none" w:sz="0" w:space="0" w:color="auto"/>
      </w:divBdr>
    </w:div>
    <w:div w:id="1470702860">
      <w:bodyDiv w:val="1"/>
      <w:marLeft w:val="0"/>
      <w:marRight w:val="0"/>
      <w:marTop w:val="0"/>
      <w:marBottom w:val="0"/>
      <w:divBdr>
        <w:top w:val="none" w:sz="0" w:space="0" w:color="auto"/>
        <w:left w:val="none" w:sz="0" w:space="0" w:color="auto"/>
        <w:bottom w:val="none" w:sz="0" w:space="0" w:color="auto"/>
        <w:right w:val="none" w:sz="0" w:space="0" w:color="auto"/>
      </w:divBdr>
    </w:div>
    <w:div w:id="1470781472">
      <w:bodyDiv w:val="1"/>
      <w:marLeft w:val="0"/>
      <w:marRight w:val="0"/>
      <w:marTop w:val="0"/>
      <w:marBottom w:val="0"/>
      <w:divBdr>
        <w:top w:val="none" w:sz="0" w:space="0" w:color="auto"/>
        <w:left w:val="none" w:sz="0" w:space="0" w:color="auto"/>
        <w:bottom w:val="none" w:sz="0" w:space="0" w:color="auto"/>
        <w:right w:val="none" w:sz="0" w:space="0" w:color="auto"/>
      </w:divBdr>
    </w:div>
    <w:div w:id="1473642662">
      <w:bodyDiv w:val="1"/>
      <w:marLeft w:val="0"/>
      <w:marRight w:val="0"/>
      <w:marTop w:val="0"/>
      <w:marBottom w:val="0"/>
      <w:divBdr>
        <w:top w:val="none" w:sz="0" w:space="0" w:color="auto"/>
        <w:left w:val="none" w:sz="0" w:space="0" w:color="auto"/>
        <w:bottom w:val="none" w:sz="0" w:space="0" w:color="auto"/>
        <w:right w:val="none" w:sz="0" w:space="0" w:color="auto"/>
      </w:divBdr>
    </w:div>
    <w:div w:id="1474642539">
      <w:bodyDiv w:val="1"/>
      <w:marLeft w:val="0"/>
      <w:marRight w:val="0"/>
      <w:marTop w:val="0"/>
      <w:marBottom w:val="0"/>
      <w:divBdr>
        <w:top w:val="none" w:sz="0" w:space="0" w:color="auto"/>
        <w:left w:val="none" w:sz="0" w:space="0" w:color="auto"/>
        <w:bottom w:val="none" w:sz="0" w:space="0" w:color="auto"/>
        <w:right w:val="none" w:sz="0" w:space="0" w:color="auto"/>
      </w:divBdr>
    </w:div>
    <w:div w:id="1476339467">
      <w:bodyDiv w:val="1"/>
      <w:marLeft w:val="0"/>
      <w:marRight w:val="0"/>
      <w:marTop w:val="0"/>
      <w:marBottom w:val="0"/>
      <w:divBdr>
        <w:top w:val="none" w:sz="0" w:space="0" w:color="auto"/>
        <w:left w:val="none" w:sz="0" w:space="0" w:color="auto"/>
        <w:bottom w:val="none" w:sz="0" w:space="0" w:color="auto"/>
        <w:right w:val="none" w:sz="0" w:space="0" w:color="auto"/>
      </w:divBdr>
    </w:div>
    <w:div w:id="1477648224">
      <w:bodyDiv w:val="1"/>
      <w:marLeft w:val="0"/>
      <w:marRight w:val="0"/>
      <w:marTop w:val="0"/>
      <w:marBottom w:val="0"/>
      <w:divBdr>
        <w:top w:val="none" w:sz="0" w:space="0" w:color="auto"/>
        <w:left w:val="none" w:sz="0" w:space="0" w:color="auto"/>
        <w:bottom w:val="none" w:sz="0" w:space="0" w:color="auto"/>
        <w:right w:val="none" w:sz="0" w:space="0" w:color="auto"/>
      </w:divBdr>
    </w:div>
    <w:div w:id="1477800217">
      <w:bodyDiv w:val="1"/>
      <w:marLeft w:val="0"/>
      <w:marRight w:val="0"/>
      <w:marTop w:val="0"/>
      <w:marBottom w:val="0"/>
      <w:divBdr>
        <w:top w:val="none" w:sz="0" w:space="0" w:color="auto"/>
        <w:left w:val="none" w:sz="0" w:space="0" w:color="auto"/>
        <w:bottom w:val="none" w:sz="0" w:space="0" w:color="auto"/>
        <w:right w:val="none" w:sz="0" w:space="0" w:color="auto"/>
      </w:divBdr>
    </w:div>
    <w:div w:id="1481651104">
      <w:bodyDiv w:val="1"/>
      <w:marLeft w:val="0"/>
      <w:marRight w:val="0"/>
      <w:marTop w:val="0"/>
      <w:marBottom w:val="0"/>
      <w:divBdr>
        <w:top w:val="none" w:sz="0" w:space="0" w:color="auto"/>
        <w:left w:val="none" w:sz="0" w:space="0" w:color="auto"/>
        <w:bottom w:val="none" w:sz="0" w:space="0" w:color="auto"/>
        <w:right w:val="none" w:sz="0" w:space="0" w:color="auto"/>
      </w:divBdr>
    </w:div>
    <w:div w:id="1481844054">
      <w:bodyDiv w:val="1"/>
      <w:marLeft w:val="0"/>
      <w:marRight w:val="0"/>
      <w:marTop w:val="0"/>
      <w:marBottom w:val="0"/>
      <w:divBdr>
        <w:top w:val="none" w:sz="0" w:space="0" w:color="auto"/>
        <w:left w:val="none" w:sz="0" w:space="0" w:color="auto"/>
        <w:bottom w:val="none" w:sz="0" w:space="0" w:color="auto"/>
        <w:right w:val="none" w:sz="0" w:space="0" w:color="auto"/>
      </w:divBdr>
    </w:div>
    <w:div w:id="1483081442">
      <w:bodyDiv w:val="1"/>
      <w:marLeft w:val="0"/>
      <w:marRight w:val="0"/>
      <w:marTop w:val="0"/>
      <w:marBottom w:val="0"/>
      <w:divBdr>
        <w:top w:val="none" w:sz="0" w:space="0" w:color="auto"/>
        <w:left w:val="none" w:sz="0" w:space="0" w:color="auto"/>
        <w:bottom w:val="none" w:sz="0" w:space="0" w:color="auto"/>
        <w:right w:val="none" w:sz="0" w:space="0" w:color="auto"/>
      </w:divBdr>
    </w:div>
    <w:div w:id="1483503568">
      <w:bodyDiv w:val="1"/>
      <w:marLeft w:val="0"/>
      <w:marRight w:val="0"/>
      <w:marTop w:val="0"/>
      <w:marBottom w:val="0"/>
      <w:divBdr>
        <w:top w:val="none" w:sz="0" w:space="0" w:color="auto"/>
        <w:left w:val="none" w:sz="0" w:space="0" w:color="auto"/>
        <w:bottom w:val="none" w:sz="0" w:space="0" w:color="auto"/>
        <w:right w:val="none" w:sz="0" w:space="0" w:color="auto"/>
      </w:divBdr>
    </w:div>
    <w:div w:id="1484084707">
      <w:bodyDiv w:val="1"/>
      <w:marLeft w:val="0"/>
      <w:marRight w:val="0"/>
      <w:marTop w:val="0"/>
      <w:marBottom w:val="0"/>
      <w:divBdr>
        <w:top w:val="none" w:sz="0" w:space="0" w:color="auto"/>
        <w:left w:val="none" w:sz="0" w:space="0" w:color="auto"/>
        <w:bottom w:val="none" w:sz="0" w:space="0" w:color="auto"/>
        <w:right w:val="none" w:sz="0" w:space="0" w:color="auto"/>
      </w:divBdr>
    </w:div>
    <w:div w:id="1484546238">
      <w:bodyDiv w:val="1"/>
      <w:marLeft w:val="0"/>
      <w:marRight w:val="0"/>
      <w:marTop w:val="0"/>
      <w:marBottom w:val="0"/>
      <w:divBdr>
        <w:top w:val="none" w:sz="0" w:space="0" w:color="auto"/>
        <w:left w:val="none" w:sz="0" w:space="0" w:color="auto"/>
        <w:bottom w:val="none" w:sz="0" w:space="0" w:color="auto"/>
        <w:right w:val="none" w:sz="0" w:space="0" w:color="auto"/>
      </w:divBdr>
    </w:div>
    <w:div w:id="1485004202">
      <w:bodyDiv w:val="1"/>
      <w:marLeft w:val="0"/>
      <w:marRight w:val="0"/>
      <w:marTop w:val="0"/>
      <w:marBottom w:val="0"/>
      <w:divBdr>
        <w:top w:val="none" w:sz="0" w:space="0" w:color="auto"/>
        <w:left w:val="none" w:sz="0" w:space="0" w:color="auto"/>
        <w:bottom w:val="none" w:sz="0" w:space="0" w:color="auto"/>
        <w:right w:val="none" w:sz="0" w:space="0" w:color="auto"/>
      </w:divBdr>
    </w:div>
    <w:div w:id="1485046067">
      <w:bodyDiv w:val="1"/>
      <w:marLeft w:val="0"/>
      <w:marRight w:val="0"/>
      <w:marTop w:val="0"/>
      <w:marBottom w:val="0"/>
      <w:divBdr>
        <w:top w:val="none" w:sz="0" w:space="0" w:color="auto"/>
        <w:left w:val="none" w:sz="0" w:space="0" w:color="auto"/>
        <w:bottom w:val="none" w:sz="0" w:space="0" w:color="auto"/>
        <w:right w:val="none" w:sz="0" w:space="0" w:color="auto"/>
      </w:divBdr>
    </w:div>
    <w:div w:id="1486630895">
      <w:bodyDiv w:val="1"/>
      <w:marLeft w:val="0"/>
      <w:marRight w:val="0"/>
      <w:marTop w:val="0"/>
      <w:marBottom w:val="0"/>
      <w:divBdr>
        <w:top w:val="none" w:sz="0" w:space="0" w:color="auto"/>
        <w:left w:val="none" w:sz="0" w:space="0" w:color="auto"/>
        <w:bottom w:val="none" w:sz="0" w:space="0" w:color="auto"/>
        <w:right w:val="none" w:sz="0" w:space="0" w:color="auto"/>
      </w:divBdr>
    </w:div>
    <w:div w:id="1490752868">
      <w:bodyDiv w:val="1"/>
      <w:marLeft w:val="0"/>
      <w:marRight w:val="0"/>
      <w:marTop w:val="0"/>
      <w:marBottom w:val="0"/>
      <w:divBdr>
        <w:top w:val="none" w:sz="0" w:space="0" w:color="auto"/>
        <w:left w:val="none" w:sz="0" w:space="0" w:color="auto"/>
        <w:bottom w:val="none" w:sz="0" w:space="0" w:color="auto"/>
        <w:right w:val="none" w:sz="0" w:space="0" w:color="auto"/>
      </w:divBdr>
    </w:div>
    <w:div w:id="1492478874">
      <w:bodyDiv w:val="1"/>
      <w:marLeft w:val="0"/>
      <w:marRight w:val="0"/>
      <w:marTop w:val="0"/>
      <w:marBottom w:val="0"/>
      <w:divBdr>
        <w:top w:val="none" w:sz="0" w:space="0" w:color="auto"/>
        <w:left w:val="none" w:sz="0" w:space="0" w:color="auto"/>
        <w:bottom w:val="none" w:sz="0" w:space="0" w:color="auto"/>
        <w:right w:val="none" w:sz="0" w:space="0" w:color="auto"/>
      </w:divBdr>
    </w:div>
    <w:div w:id="1493330641">
      <w:bodyDiv w:val="1"/>
      <w:marLeft w:val="0"/>
      <w:marRight w:val="0"/>
      <w:marTop w:val="0"/>
      <w:marBottom w:val="0"/>
      <w:divBdr>
        <w:top w:val="none" w:sz="0" w:space="0" w:color="auto"/>
        <w:left w:val="none" w:sz="0" w:space="0" w:color="auto"/>
        <w:bottom w:val="none" w:sz="0" w:space="0" w:color="auto"/>
        <w:right w:val="none" w:sz="0" w:space="0" w:color="auto"/>
      </w:divBdr>
    </w:div>
    <w:div w:id="1495024075">
      <w:bodyDiv w:val="1"/>
      <w:marLeft w:val="0"/>
      <w:marRight w:val="0"/>
      <w:marTop w:val="0"/>
      <w:marBottom w:val="0"/>
      <w:divBdr>
        <w:top w:val="none" w:sz="0" w:space="0" w:color="auto"/>
        <w:left w:val="none" w:sz="0" w:space="0" w:color="auto"/>
        <w:bottom w:val="none" w:sz="0" w:space="0" w:color="auto"/>
        <w:right w:val="none" w:sz="0" w:space="0" w:color="auto"/>
      </w:divBdr>
    </w:div>
    <w:div w:id="1497184210">
      <w:bodyDiv w:val="1"/>
      <w:marLeft w:val="0"/>
      <w:marRight w:val="0"/>
      <w:marTop w:val="0"/>
      <w:marBottom w:val="0"/>
      <w:divBdr>
        <w:top w:val="none" w:sz="0" w:space="0" w:color="auto"/>
        <w:left w:val="none" w:sz="0" w:space="0" w:color="auto"/>
        <w:bottom w:val="none" w:sz="0" w:space="0" w:color="auto"/>
        <w:right w:val="none" w:sz="0" w:space="0" w:color="auto"/>
      </w:divBdr>
    </w:div>
    <w:div w:id="1498618075">
      <w:bodyDiv w:val="1"/>
      <w:marLeft w:val="0"/>
      <w:marRight w:val="0"/>
      <w:marTop w:val="0"/>
      <w:marBottom w:val="0"/>
      <w:divBdr>
        <w:top w:val="none" w:sz="0" w:space="0" w:color="auto"/>
        <w:left w:val="none" w:sz="0" w:space="0" w:color="auto"/>
        <w:bottom w:val="none" w:sz="0" w:space="0" w:color="auto"/>
        <w:right w:val="none" w:sz="0" w:space="0" w:color="auto"/>
      </w:divBdr>
    </w:div>
    <w:div w:id="1499073074">
      <w:bodyDiv w:val="1"/>
      <w:marLeft w:val="0"/>
      <w:marRight w:val="0"/>
      <w:marTop w:val="0"/>
      <w:marBottom w:val="0"/>
      <w:divBdr>
        <w:top w:val="none" w:sz="0" w:space="0" w:color="auto"/>
        <w:left w:val="none" w:sz="0" w:space="0" w:color="auto"/>
        <w:bottom w:val="none" w:sz="0" w:space="0" w:color="auto"/>
        <w:right w:val="none" w:sz="0" w:space="0" w:color="auto"/>
      </w:divBdr>
    </w:div>
    <w:div w:id="1501460803">
      <w:bodyDiv w:val="1"/>
      <w:marLeft w:val="0"/>
      <w:marRight w:val="0"/>
      <w:marTop w:val="0"/>
      <w:marBottom w:val="0"/>
      <w:divBdr>
        <w:top w:val="none" w:sz="0" w:space="0" w:color="auto"/>
        <w:left w:val="none" w:sz="0" w:space="0" w:color="auto"/>
        <w:bottom w:val="none" w:sz="0" w:space="0" w:color="auto"/>
        <w:right w:val="none" w:sz="0" w:space="0" w:color="auto"/>
      </w:divBdr>
    </w:div>
    <w:div w:id="1502811466">
      <w:bodyDiv w:val="1"/>
      <w:marLeft w:val="0"/>
      <w:marRight w:val="0"/>
      <w:marTop w:val="0"/>
      <w:marBottom w:val="0"/>
      <w:divBdr>
        <w:top w:val="none" w:sz="0" w:space="0" w:color="auto"/>
        <w:left w:val="none" w:sz="0" w:space="0" w:color="auto"/>
        <w:bottom w:val="none" w:sz="0" w:space="0" w:color="auto"/>
        <w:right w:val="none" w:sz="0" w:space="0" w:color="auto"/>
      </w:divBdr>
    </w:div>
    <w:div w:id="1503275382">
      <w:bodyDiv w:val="1"/>
      <w:marLeft w:val="0"/>
      <w:marRight w:val="0"/>
      <w:marTop w:val="0"/>
      <w:marBottom w:val="0"/>
      <w:divBdr>
        <w:top w:val="none" w:sz="0" w:space="0" w:color="auto"/>
        <w:left w:val="none" w:sz="0" w:space="0" w:color="auto"/>
        <w:bottom w:val="none" w:sz="0" w:space="0" w:color="auto"/>
        <w:right w:val="none" w:sz="0" w:space="0" w:color="auto"/>
      </w:divBdr>
    </w:div>
    <w:div w:id="1504317002">
      <w:bodyDiv w:val="1"/>
      <w:marLeft w:val="0"/>
      <w:marRight w:val="0"/>
      <w:marTop w:val="0"/>
      <w:marBottom w:val="0"/>
      <w:divBdr>
        <w:top w:val="none" w:sz="0" w:space="0" w:color="auto"/>
        <w:left w:val="none" w:sz="0" w:space="0" w:color="auto"/>
        <w:bottom w:val="none" w:sz="0" w:space="0" w:color="auto"/>
        <w:right w:val="none" w:sz="0" w:space="0" w:color="auto"/>
      </w:divBdr>
    </w:div>
    <w:div w:id="1504468905">
      <w:bodyDiv w:val="1"/>
      <w:marLeft w:val="0"/>
      <w:marRight w:val="0"/>
      <w:marTop w:val="0"/>
      <w:marBottom w:val="0"/>
      <w:divBdr>
        <w:top w:val="none" w:sz="0" w:space="0" w:color="auto"/>
        <w:left w:val="none" w:sz="0" w:space="0" w:color="auto"/>
        <w:bottom w:val="none" w:sz="0" w:space="0" w:color="auto"/>
        <w:right w:val="none" w:sz="0" w:space="0" w:color="auto"/>
      </w:divBdr>
    </w:div>
    <w:div w:id="1504856472">
      <w:bodyDiv w:val="1"/>
      <w:marLeft w:val="0"/>
      <w:marRight w:val="0"/>
      <w:marTop w:val="0"/>
      <w:marBottom w:val="0"/>
      <w:divBdr>
        <w:top w:val="none" w:sz="0" w:space="0" w:color="auto"/>
        <w:left w:val="none" w:sz="0" w:space="0" w:color="auto"/>
        <w:bottom w:val="none" w:sz="0" w:space="0" w:color="auto"/>
        <w:right w:val="none" w:sz="0" w:space="0" w:color="auto"/>
      </w:divBdr>
    </w:div>
    <w:div w:id="1505047094">
      <w:bodyDiv w:val="1"/>
      <w:marLeft w:val="0"/>
      <w:marRight w:val="0"/>
      <w:marTop w:val="0"/>
      <w:marBottom w:val="0"/>
      <w:divBdr>
        <w:top w:val="none" w:sz="0" w:space="0" w:color="auto"/>
        <w:left w:val="none" w:sz="0" w:space="0" w:color="auto"/>
        <w:bottom w:val="none" w:sz="0" w:space="0" w:color="auto"/>
        <w:right w:val="none" w:sz="0" w:space="0" w:color="auto"/>
      </w:divBdr>
    </w:div>
    <w:div w:id="1505778851">
      <w:bodyDiv w:val="1"/>
      <w:marLeft w:val="0"/>
      <w:marRight w:val="0"/>
      <w:marTop w:val="0"/>
      <w:marBottom w:val="0"/>
      <w:divBdr>
        <w:top w:val="none" w:sz="0" w:space="0" w:color="auto"/>
        <w:left w:val="none" w:sz="0" w:space="0" w:color="auto"/>
        <w:bottom w:val="none" w:sz="0" w:space="0" w:color="auto"/>
        <w:right w:val="none" w:sz="0" w:space="0" w:color="auto"/>
      </w:divBdr>
    </w:div>
    <w:div w:id="1507674032">
      <w:bodyDiv w:val="1"/>
      <w:marLeft w:val="0"/>
      <w:marRight w:val="0"/>
      <w:marTop w:val="0"/>
      <w:marBottom w:val="0"/>
      <w:divBdr>
        <w:top w:val="none" w:sz="0" w:space="0" w:color="auto"/>
        <w:left w:val="none" w:sz="0" w:space="0" w:color="auto"/>
        <w:bottom w:val="none" w:sz="0" w:space="0" w:color="auto"/>
        <w:right w:val="none" w:sz="0" w:space="0" w:color="auto"/>
      </w:divBdr>
    </w:div>
    <w:div w:id="1507787654">
      <w:bodyDiv w:val="1"/>
      <w:marLeft w:val="0"/>
      <w:marRight w:val="0"/>
      <w:marTop w:val="0"/>
      <w:marBottom w:val="0"/>
      <w:divBdr>
        <w:top w:val="none" w:sz="0" w:space="0" w:color="auto"/>
        <w:left w:val="none" w:sz="0" w:space="0" w:color="auto"/>
        <w:bottom w:val="none" w:sz="0" w:space="0" w:color="auto"/>
        <w:right w:val="none" w:sz="0" w:space="0" w:color="auto"/>
      </w:divBdr>
    </w:div>
    <w:div w:id="1508521796">
      <w:bodyDiv w:val="1"/>
      <w:marLeft w:val="0"/>
      <w:marRight w:val="0"/>
      <w:marTop w:val="0"/>
      <w:marBottom w:val="0"/>
      <w:divBdr>
        <w:top w:val="none" w:sz="0" w:space="0" w:color="auto"/>
        <w:left w:val="none" w:sz="0" w:space="0" w:color="auto"/>
        <w:bottom w:val="none" w:sz="0" w:space="0" w:color="auto"/>
        <w:right w:val="none" w:sz="0" w:space="0" w:color="auto"/>
      </w:divBdr>
    </w:div>
    <w:div w:id="1510368824">
      <w:bodyDiv w:val="1"/>
      <w:marLeft w:val="0"/>
      <w:marRight w:val="0"/>
      <w:marTop w:val="0"/>
      <w:marBottom w:val="0"/>
      <w:divBdr>
        <w:top w:val="none" w:sz="0" w:space="0" w:color="auto"/>
        <w:left w:val="none" w:sz="0" w:space="0" w:color="auto"/>
        <w:bottom w:val="none" w:sz="0" w:space="0" w:color="auto"/>
        <w:right w:val="none" w:sz="0" w:space="0" w:color="auto"/>
      </w:divBdr>
    </w:div>
    <w:div w:id="1514564450">
      <w:bodyDiv w:val="1"/>
      <w:marLeft w:val="0"/>
      <w:marRight w:val="0"/>
      <w:marTop w:val="0"/>
      <w:marBottom w:val="0"/>
      <w:divBdr>
        <w:top w:val="none" w:sz="0" w:space="0" w:color="auto"/>
        <w:left w:val="none" w:sz="0" w:space="0" w:color="auto"/>
        <w:bottom w:val="none" w:sz="0" w:space="0" w:color="auto"/>
        <w:right w:val="none" w:sz="0" w:space="0" w:color="auto"/>
      </w:divBdr>
    </w:div>
    <w:div w:id="1517958593">
      <w:bodyDiv w:val="1"/>
      <w:marLeft w:val="0"/>
      <w:marRight w:val="0"/>
      <w:marTop w:val="0"/>
      <w:marBottom w:val="0"/>
      <w:divBdr>
        <w:top w:val="none" w:sz="0" w:space="0" w:color="auto"/>
        <w:left w:val="none" w:sz="0" w:space="0" w:color="auto"/>
        <w:bottom w:val="none" w:sz="0" w:space="0" w:color="auto"/>
        <w:right w:val="none" w:sz="0" w:space="0" w:color="auto"/>
      </w:divBdr>
    </w:div>
    <w:div w:id="1517961840">
      <w:bodyDiv w:val="1"/>
      <w:marLeft w:val="0"/>
      <w:marRight w:val="0"/>
      <w:marTop w:val="0"/>
      <w:marBottom w:val="0"/>
      <w:divBdr>
        <w:top w:val="none" w:sz="0" w:space="0" w:color="auto"/>
        <w:left w:val="none" w:sz="0" w:space="0" w:color="auto"/>
        <w:bottom w:val="none" w:sz="0" w:space="0" w:color="auto"/>
        <w:right w:val="none" w:sz="0" w:space="0" w:color="auto"/>
      </w:divBdr>
    </w:div>
    <w:div w:id="1521042524">
      <w:bodyDiv w:val="1"/>
      <w:marLeft w:val="0"/>
      <w:marRight w:val="0"/>
      <w:marTop w:val="0"/>
      <w:marBottom w:val="0"/>
      <w:divBdr>
        <w:top w:val="none" w:sz="0" w:space="0" w:color="auto"/>
        <w:left w:val="none" w:sz="0" w:space="0" w:color="auto"/>
        <w:bottom w:val="none" w:sz="0" w:space="0" w:color="auto"/>
        <w:right w:val="none" w:sz="0" w:space="0" w:color="auto"/>
      </w:divBdr>
    </w:div>
    <w:div w:id="1521814648">
      <w:bodyDiv w:val="1"/>
      <w:marLeft w:val="0"/>
      <w:marRight w:val="0"/>
      <w:marTop w:val="0"/>
      <w:marBottom w:val="0"/>
      <w:divBdr>
        <w:top w:val="none" w:sz="0" w:space="0" w:color="auto"/>
        <w:left w:val="none" w:sz="0" w:space="0" w:color="auto"/>
        <w:bottom w:val="none" w:sz="0" w:space="0" w:color="auto"/>
        <w:right w:val="none" w:sz="0" w:space="0" w:color="auto"/>
      </w:divBdr>
    </w:div>
    <w:div w:id="1524977897">
      <w:bodyDiv w:val="1"/>
      <w:marLeft w:val="0"/>
      <w:marRight w:val="0"/>
      <w:marTop w:val="0"/>
      <w:marBottom w:val="0"/>
      <w:divBdr>
        <w:top w:val="none" w:sz="0" w:space="0" w:color="auto"/>
        <w:left w:val="none" w:sz="0" w:space="0" w:color="auto"/>
        <w:bottom w:val="none" w:sz="0" w:space="0" w:color="auto"/>
        <w:right w:val="none" w:sz="0" w:space="0" w:color="auto"/>
      </w:divBdr>
    </w:div>
    <w:div w:id="1525630816">
      <w:bodyDiv w:val="1"/>
      <w:marLeft w:val="0"/>
      <w:marRight w:val="0"/>
      <w:marTop w:val="0"/>
      <w:marBottom w:val="0"/>
      <w:divBdr>
        <w:top w:val="none" w:sz="0" w:space="0" w:color="auto"/>
        <w:left w:val="none" w:sz="0" w:space="0" w:color="auto"/>
        <w:bottom w:val="none" w:sz="0" w:space="0" w:color="auto"/>
        <w:right w:val="none" w:sz="0" w:space="0" w:color="auto"/>
      </w:divBdr>
    </w:div>
    <w:div w:id="1526360412">
      <w:bodyDiv w:val="1"/>
      <w:marLeft w:val="0"/>
      <w:marRight w:val="0"/>
      <w:marTop w:val="0"/>
      <w:marBottom w:val="0"/>
      <w:divBdr>
        <w:top w:val="none" w:sz="0" w:space="0" w:color="auto"/>
        <w:left w:val="none" w:sz="0" w:space="0" w:color="auto"/>
        <w:bottom w:val="none" w:sz="0" w:space="0" w:color="auto"/>
        <w:right w:val="none" w:sz="0" w:space="0" w:color="auto"/>
      </w:divBdr>
    </w:div>
    <w:div w:id="1526753102">
      <w:bodyDiv w:val="1"/>
      <w:marLeft w:val="0"/>
      <w:marRight w:val="0"/>
      <w:marTop w:val="0"/>
      <w:marBottom w:val="0"/>
      <w:divBdr>
        <w:top w:val="none" w:sz="0" w:space="0" w:color="auto"/>
        <w:left w:val="none" w:sz="0" w:space="0" w:color="auto"/>
        <w:bottom w:val="none" w:sz="0" w:space="0" w:color="auto"/>
        <w:right w:val="none" w:sz="0" w:space="0" w:color="auto"/>
      </w:divBdr>
    </w:div>
    <w:div w:id="1527253437">
      <w:bodyDiv w:val="1"/>
      <w:marLeft w:val="0"/>
      <w:marRight w:val="0"/>
      <w:marTop w:val="0"/>
      <w:marBottom w:val="0"/>
      <w:divBdr>
        <w:top w:val="none" w:sz="0" w:space="0" w:color="auto"/>
        <w:left w:val="none" w:sz="0" w:space="0" w:color="auto"/>
        <w:bottom w:val="none" w:sz="0" w:space="0" w:color="auto"/>
        <w:right w:val="none" w:sz="0" w:space="0" w:color="auto"/>
      </w:divBdr>
    </w:div>
    <w:div w:id="1530340330">
      <w:bodyDiv w:val="1"/>
      <w:marLeft w:val="0"/>
      <w:marRight w:val="0"/>
      <w:marTop w:val="0"/>
      <w:marBottom w:val="0"/>
      <w:divBdr>
        <w:top w:val="none" w:sz="0" w:space="0" w:color="auto"/>
        <w:left w:val="none" w:sz="0" w:space="0" w:color="auto"/>
        <w:bottom w:val="none" w:sz="0" w:space="0" w:color="auto"/>
        <w:right w:val="none" w:sz="0" w:space="0" w:color="auto"/>
      </w:divBdr>
    </w:div>
    <w:div w:id="1531408648">
      <w:bodyDiv w:val="1"/>
      <w:marLeft w:val="0"/>
      <w:marRight w:val="0"/>
      <w:marTop w:val="0"/>
      <w:marBottom w:val="0"/>
      <w:divBdr>
        <w:top w:val="none" w:sz="0" w:space="0" w:color="auto"/>
        <w:left w:val="none" w:sz="0" w:space="0" w:color="auto"/>
        <w:bottom w:val="none" w:sz="0" w:space="0" w:color="auto"/>
        <w:right w:val="none" w:sz="0" w:space="0" w:color="auto"/>
      </w:divBdr>
    </w:div>
    <w:div w:id="1533029681">
      <w:bodyDiv w:val="1"/>
      <w:marLeft w:val="0"/>
      <w:marRight w:val="0"/>
      <w:marTop w:val="0"/>
      <w:marBottom w:val="0"/>
      <w:divBdr>
        <w:top w:val="none" w:sz="0" w:space="0" w:color="auto"/>
        <w:left w:val="none" w:sz="0" w:space="0" w:color="auto"/>
        <w:bottom w:val="none" w:sz="0" w:space="0" w:color="auto"/>
        <w:right w:val="none" w:sz="0" w:space="0" w:color="auto"/>
      </w:divBdr>
    </w:div>
    <w:div w:id="1534270767">
      <w:bodyDiv w:val="1"/>
      <w:marLeft w:val="0"/>
      <w:marRight w:val="0"/>
      <w:marTop w:val="0"/>
      <w:marBottom w:val="0"/>
      <w:divBdr>
        <w:top w:val="none" w:sz="0" w:space="0" w:color="auto"/>
        <w:left w:val="none" w:sz="0" w:space="0" w:color="auto"/>
        <w:bottom w:val="none" w:sz="0" w:space="0" w:color="auto"/>
        <w:right w:val="none" w:sz="0" w:space="0" w:color="auto"/>
      </w:divBdr>
    </w:div>
    <w:div w:id="1535385263">
      <w:bodyDiv w:val="1"/>
      <w:marLeft w:val="0"/>
      <w:marRight w:val="0"/>
      <w:marTop w:val="0"/>
      <w:marBottom w:val="0"/>
      <w:divBdr>
        <w:top w:val="none" w:sz="0" w:space="0" w:color="auto"/>
        <w:left w:val="none" w:sz="0" w:space="0" w:color="auto"/>
        <w:bottom w:val="none" w:sz="0" w:space="0" w:color="auto"/>
        <w:right w:val="none" w:sz="0" w:space="0" w:color="auto"/>
      </w:divBdr>
    </w:div>
    <w:div w:id="1535387367">
      <w:bodyDiv w:val="1"/>
      <w:marLeft w:val="0"/>
      <w:marRight w:val="0"/>
      <w:marTop w:val="0"/>
      <w:marBottom w:val="0"/>
      <w:divBdr>
        <w:top w:val="none" w:sz="0" w:space="0" w:color="auto"/>
        <w:left w:val="none" w:sz="0" w:space="0" w:color="auto"/>
        <w:bottom w:val="none" w:sz="0" w:space="0" w:color="auto"/>
        <w:right w:val="none" w:sz="0" w:space="0" w:color="auto"/>
      </w:divBdr>
    </w:div>
    <w:div w:id="1535848492">
      <w:bodyDiv w:val="1"/>
      <w:marLeft w:val="0"/>
      <w:marRight w:val="0"/>
      <w:marTop w:val="0"/>
      <w:marBottom w:val="0"/>
      <w:divBdr>
        <w:top w:val="none" w:sz="0" w:space="0" w:color="auto"/>
        <w:left w:val="none" w:sz="0" w:space="0" w:color="auto"/>
        <w:bottom w:val="none" w:sz="0" w:space="0" w:color="auto"/>
        <w:right w:val="none" w:sz="0" w:space="0" w:color="auto"/>
      </w:divBdr>
    </w:div>
    <w:div w:id="1539506256">
      <w:bodyDiv w:val="1"/>
      <w:marLeft w:val="0"/>
      <w:marRight w:val="0"/>
      <w:marTop w:val="0"/>
      <w:marBottom w:val="0"/>
      <w:divBdr>
        <w:top w:val="none" w:sz="0" w:space="0" w:color="auto"/>
        <w:left w:val="none" w:sz="0" w:space="0" w:color="auto"/>
        <w:bottom w:val="none" w:sz="0" w:space="0" w:color="auto"/>
        <w:right w:val="none" w:sz="0" w:space="0" w:color="auto"/>
      </w:divBdr>
    </w:div>
    <w:div w:id="1540362688">
      <w:bodyDiv w:val="1"/>
      <w:marLeft w:val="0"/>
      <w:marRight w:val="0"/>
      <w:marTop w:val="0"/>
      <w:marBottom w:val="0"/>
      <w:divBdr>
        <w:top w:val="none" w:sz="0" w:space="0" w:color="auto"/>
        <w:left w:val="none" w:sz="0" w:space="0" w:color="auto"/>
        <w:bottom w:val="none" w:sz="0" w:space="0" w:color="auto"/>
        <w:right w:val="none" w:sz="0" w:space="0" w:color="auto"/>
      </w:divBdr>
    </w:div>
    <w:div w:id="1542130383">
      <w:bodyDiv w:val="1"/>
      <w:marLeft w:val="0"/>
      <w:marRight w:val="0"/>
      <w:marTop w:val="0"/>
      <w:marBottom w:val="0"/>
      <w:divBdr>
        <w:top w:val="none" w:sz="0" w:space="0" w:color="auto"/>
        <w:left w:val="none" w:sz="0" w:space="0" w:color="auto"/>
        <w:bottom w:val="none" w:sz="0" w:space="0" w:color="auto"/>
        <w:right w:val="none" w:sz="0" w:space="0" w:color="auto"/>
      </w:divBdr>
    </w:div>
    <w:div w:id="1542938367">
      <w:bodyDiv w:val="1"/>
      <w:marLeft w:val="0"/>
      <w:marRight w:val="0"/>
      <w:marTop w:val="0"/>
      <w:marBottom w:val="0"/>
      <w:divBdr>
        <w:top w:val="none" w:sz="0" w:space="0" w:color="auto"/>
        <w:left w:val="none" w:sz="0" w:space="0" w:color="auto"/>
        <w:bottom w:val="none" w:sz="0" w:space="0" w:color="auto"/>
        <w:right w:val="none" w:sz="0" w:space="0" w:color="auto"/>
      </w:divBdr>
    </w:div>
    <w:div w:id="1543403057">
      <w:bodyDiv w:val="1"/>
      <w:marLeft w:val="0"/>
      <w:marRight w:val="0"/>
      <w:marTop w:val="0"/>
      <w:marBottom w:val="0"/>
      <w:divBdr>
        <w:top w:val="none" w:sz="0" w:space="0" w:color="auto"/>
        <w:left w:val="none" w:sz="0" w:space="0" w:color="auto"/>
        <w:bottom w:val="none" w:sz="0" w:space="0" w:color="auto"/>
        <w:right w:val="none" w:sz="0" w:space="0" w:color="auto"/>
      </w:divBdr>
    </w:div>
    <w:div w:id="1544171558">
      <w:bodyDiv w:val="1"/>
      <w:marLeft w:val="0"/>
      <w:marRight w:val="0"/>
      <w:marTop w:val="0"/>
      <w:marBottom w:val="0"/>
      <w:divBdr>
        <w:top w:val="none" w:sz="0" w:space="0" w:color="auto"/>
        <w:left w:val="none" w:sz="0" w:space="0" w:color="auto"/>
        <w:bottom w:val="none" w:sz="0" w:space="0" w:color="auto"/>
        <w:right w:val="none" w:sz="0" w:space="0" w:color="auto"/>
      </w:divBdr>
    </w:div>
    <w:div w:id="1544247153">
      <w:bodyDiv w:val="1"/>
      <w:marLeft w:val="0"/>
      <w:marRight w:val="0"/>
      <w:marTop w:val="0"/>
      <w:marBottom w:val="0"/>
      <w:divBdr>
        <w:top w:val="none" w:sz="0" w:space="0" w:color="auto"/>
        <w:left w:val="none" w:sz="0" w:space="0" w:color="auto"/>
        <w:bottom w:val="none" w:sz="0" w:space="0" w:color="auto"/>
        <w:right w:val="none" w:sz="0" w:space="0" w:color="auto"/>
      </w:divBdr>
    </w:div>
    <w:div w:id="1544361569">
      <w:bodyDiv w:val="1"/>
      <w:marLeft w:val="0"/>
      <w:marRight w:val="0"/>
      <w:marTop w:val="0"/>
      <w:marBottom w:val="0"/>
      <w:divBdr>
        <w:top w:val="none" w:sz="0" w:space="0" w:color="auto"/>
        <w:left w:val="none" w:sz="0" w:space="0" w:color="auto"/>
        <w:bottom w:val="none" w:sz="0" w:space="0" w:color="auto"/>
        <w:right w:val="none" w:sz="0" w:space="0" w:color="auto"/>
      </w:divBdr>
    </w:div>
    <w:div w:id="1544515266">
      <w:bodyDiv w:val="1"/>
      <w:marLeft w:val="0"/>
      <w:marRight w:val="0"/>
      <w:marTop w:val="0"/>
      <w:marBottom w:val="0"/>
      <w:divBdr>
        <w:top w:val="none" w:sz="0" w:space="0" w:color="auto"/>
        <w:left w:val="none" w:sz="0" w:space="0" w:color="auto"/>
        <w:bottom w:val="none" w:sz="0" w:space="0" w:color="auto"/>
        <w:right w:val="none" w:sz="0" w:space="0" w:color="auto"/>
      </w:divBdr>
    </w:div>
    <w:div w:id="1544712580">
      <w:bodyDiv w:val="1"/>
      <w:marLeft w:val="0"/>
      <w:marRight w:val="0"/>
      <w:marTop w:val="0"/>
      <w:marBottom w:val="0"/>
      <w:divBdr>
        <w:top w:val="none" w:sz="0" w:space="0" w:color="auto"/>
        <w:left w:val="none" w:sz="0" w:space="0" w:color="auto"/>
        <w:bottom w:val="none" w:sz="0" w:space="0" w:color="auto"/>
        <w:right w:val="none" w:sz="0" w:space="0" w:color="auto"/>
      </w:divBdr>
    </w:div>
    <w:div w:id="1544950457">
      <w:bodyDiv w:val="1"/>
      <w:marLeft w:val="0"/>
      <w:marRight w:val="0"/>
      <w:marTop w:val="0"/>
      <w:marBottom w:val="0"/>
      <w:divBdr>
        <w:top w:val="none" w:sz="0" w:space="0" w:color="auto"/>
        <w:left w:val="none" w:sz="0" w:space="0" w:color="auto"/>
        <w:bottom w:val="none" w:sz="0" w:space="0" w:color="auto"/>
        <w:right w:val="none" w:sz="0" w:space="0" w:color="auto"/>
      </w:divBdr>
    </w:div>
    <w:div w:id="1547334429">
      <w:bodyDiv w:val="1"/>
      <w:marLeft w:val="0"/>
      <w:marRight w:val="0"/>
      <w:marTop w:val="0"/>
      <w:marBottom w:val="0"/>
      <w:divBdr>
        <w:top w:val="none" w:sz="0" w:space="0" w:color="auto"/>
        <w:left w:val="none" w:sz="0" w:space="0" w:color="auto"/>
        <w:bottom w:val="none" w:sz="0" w:space="0" w:color="auto"/>
        <w:right w:val="none" w:sz="0" w:space="0" w:color="auto"/>
      </w:divBdr>
    </w:div>
    <w:div w:id="1550336875">
      <w:bodyDiv w:val="1"/>
      <w:marLeft w:val="0"/>
      <w:marRight w:val="0"/>
      <w:marTop w:val="0"/>
      <w:marBottom w:val="0"/>
      <w:divBdr>
        <w:top w:val="none" w:sz="0" w:space="0" w:color="auto"/>
        <w:left w:val="none" w:sz="0" w:space="0" w:color="auto"/>
        <w:bottom w:val="none" w:sz="0" w:space="0" w:color="auto"/>
        <w:right w:val="none" w:sz="0" w:space="0" w:color="auto"/>
      </w:divBdr>
    </w:div>
    <w:div w:id="1551112571">
      <w:bodyDiv w:val="1"/>
      <w:marLeft w:val="0"/>
      <w:marRight w:val="0"/>
      <w:marTop w:val="0"/>
      <w:marBottom w:val="0"/>
      <w:divBdr>
        <w:top w:val="none" w:sz="0" w:space="0" w:color="auto"/>
        <w:left w:val="none" w:sz="0" w:space="0" w:color="auto"/>
        <w:bottom w:val="none" w:sz="0" w:space="0" w:color="auto"/>
        <w:right w:val="none" w:sz="0" w:space="0" w:color="auto"/>
      </w:divBdr>
    </w:div>
    <w:div w:id="1551115110">
      <w:bodyDiv w:val="1"/>
      <w:marLeft w:val="0"/>
      <w:marRight w:val="0"/>
      <w:marTop w:val="0"/>
      <w:marBottom w:val="0"/>
      <w:divBdr>
        <w:top w:val="none" w:sz="0" w:space="0" w:color="auto"/>
        <w:left w:val="none" w:sz="0" w:space="0" w:color="auto"/>
        <w:bottom w:val="none" w:sz="0" w:space="0" w:color="auto"/>
        <w:right w:val="none" w:sz="0" w:space="0" w:color="auto"/>
      </w:divBdr>
    </w:div>
    <w:div w:id="1552232795">
      <w:bodyDiv w:val="1"/>
      <w:marLeft w:val="0"/>
      <w:marRight w:val="0"/>
      <w:marTop w:val="0"/>
      <w:marBottom w:val="0"/>
      <w:divBdr>
        <w:top w:val="none" w:sz="0" w:space="0" w:color="auto"/>
        <w:left w:val="none" w:sz="0" w:space="0" w:color="auto"/>
        <w:bottom w:val="none" w:sz="0" w:space="0" w:color="auto"/>
        <w:right w:val="none" w:sz="0" w:space="0" w:color="auto"/>
      </w:divBdr>
    </w:div>
    <w:div w:id="1553999326">
      <w:bodyDiv w:val="1"/>
      <w:marLeft w:val="0"/>
      <w:marRight w:val="0"/>
      <w:marTop w:val="0"/>
      <w:marBottom w:val="0"/>
      <w:divBdr>
        <w:top w:val="none" w:sz="0" w:space="0" w:color="auto"/>
        <w:left w:val="none" w:sz="0" w:space="0" w:color="auto"/>
        <w:bottom w:val="none" w:sz="0" w:space="0" w:color="auto"/>
        <w:right w:val="none" w:sz="0" w:space="0" w:color="auto"/>
      </w:divBdr>
    </w:div>
    <w:div w:id="1555772135">
      <w:bodyDiv w:val="1"/>
      <w:marLeft w:val="0"/>
      <w:marRight w:val="0"/>
      <w:marTop w:val="0"/>
      <w:marBottom w:val="0"/>
      <w:divBdr>
        <w:top w:val="none" w:sz="0" w:space="0" w:color="auto"/>
        <w:left w:val="none" w:sz="0" w:space="0" w:color="auto"/>
        <w:bottom w:val="none" w:sz="0" w:space="0" w:color="auto"/>
        <w:right w:val="none" w:sz="0" w:space="0" w:color="auto"/>
      </w:divBdr>
    </w:div>
    <w:div w:id="1556772089">
      <w:bodyDiv w:val="1"/>
      <w:marLeft w:val="0"/>
      <w:marRight w:val="0"/>
      <w:marTop w:val="0"/>
      <w:marBottom w:val="0"/>
      <w:divBdr>
        <w:top w:val="none" w:sz="0" w:space="0" w:color="auto"/>
        <w:left w:val="none" w:sz="0" w:space="0" w:color="auto"/>
        <w:bottom w:val="none" w:sz="0" w:space="0" w:color="auto"/>
        <w:right w:val="none" w:sz="0" w:space="0" w:color="auto"/>
      </w:divBdr>
    </w:div>
    <w:div w:id="1561864512">
      <w:bodyDiv w:val="1"/>
      <w:marLeft w:val="0"/>
      <w:marRight w:val="0"/>
      <w:marTop w:val="0"/>
      <w:marBottom w:val="0"/>
      <w:divBdr>
        <w:top w:val="none" w:sz="0" w:space="0" w:color="auto"/>
        <w:left w:val="none" w:sz="0" w:space="0" w:color="auto"/>
        <w:bottom w:val="none" w:sz="0" w:space="0" w:color="auto"/>
        <w:right w:val="none" w:sz="0" w:space="0" w:color="auto"/>
      </w:divBdr>
    </w:div>
    <w:div w:id="1564680775">
      <w:bodyDiv w:val="1"/>
      <w:marLeft w:val="0"/>
      <w:marRight w:val="0"/>
      <w:marTop w:val="0"/>
      <w:marBottom w:val="0"/>
      <w:divBdr>
        <w:top w:val="none" w:sz="0" w:space="0" w:color="auto"/>
        <w:left w:val="none" w:sz="0" w:space="0" w:color="auto"/>
        <w:bottom w:val="none" w:sz="0" w:space="0" w:color="auto"/>
        <w:right w:val="none" w:sz="0" w:space="0" w:color="auto"/>
      </w:divBdr>
    </w:div>
    <w:div w:id="1565723293">
      <w:bodyDiv w:val="1"/>
      <w:marLeft w:val="0"/>
      <w:marRight w:val="0"/>
      <w:marTop w:val="0"/>
      <w:marBottom w:val="0"/>
      <w:divBdr>
        <w:top w:val="none" w:sz="0" w:space="0" w:color="auto"/>
        <w:left w:val="none" w:sz="0" w:space="0" w:color="auto"/>
        <w:bottom w:val="none" w:sz="0" w:space="0" w:color="auto"/>
        <w:right w:val="none" w:sz="0" w:space="0" w:color="auto"/>
      </w:divBdr>
    </w:div>
    <w:div w:id="1566138260">
      <w:bodyDiv w:val="1"/>
      <w:marLeft w:val="0"/>
      <w:marRight w:val="0"/>
      <w:marTop w:val="0"/>
      <w:marBottom w:val="0"/>
      <w:divBdr>
        <w:top w:val="none" w:sz="0" w:space="0" w:color="auto"/>
        <w:left w:val="none" w:sz="0" w:space="0" w:color="auto"/>
        <w:bottom w:val="none" w:sz="0" w:space="0" w:color="auto"/>
        <w:right w:val="none" w:sz="0" w:space="0" w:color="auto"/>
      </w:divBdr>
    </w:div>
    <w:div w:id="1566915857">
      <w:bodyDiv w:val="1"/>
      <w:marLeft w:val="0"/>
      <w:marRight w:val="0"/>
      <w:marTop w:val="0"/>
      <w:marBottom w:val="0"/>
      <w:divBdr>
        <w:top w:val="none" w:sz="0" w:space="0" w:color="auto"/>
        <w:left w:val="none" w:sz="0" w:space="0" w:color="auto"/>
        <w:bottom w:val="none" w:sz="0" w:space="0" w:color="auto"/>
        <w:right w:val="none" w:sz="0" w:space="0" w:color="auto"/>
      </w:divBdr>
    </w:div>
    <w:div w:id="1567180170">
      <w:bodyDiv w:val="1"/>
      <w:marLeft w:val="0"/>
      <w:marRight w:val="0"/>
      <w:marTop w:val="0"/>
      <w:marBottom w:val="0"/>
      <w:divBdr>
        <w:top w:val="none" w:sz="0" w:space="0" w:color="auto"/>
        <w:left w:val="none" w:sz="0" w:space="0" w:color="auto"/>
        <w:bottom w:val="none" w:sz="0" w:space="0" w:color="auto"/>
        <w:right w:val="none" w:sz="0" w:space="0" w:color="auto"/>
      </w:divBdr>
    </w:div>
    <w:div w:id="1572079602">
      <w:bodyDiv w:val="1"/>
      <w:marLeft w:val="0"/>
      <w:marRight w:val="0"/>
      <w:marTop w:val="0"/>
      <w:marBottom w:val="0"/>
      <w:divBdr>
        <w:top w:val="none" w:sz="0" w:space="0" w:color="auto"/>
        <w:left w:val="none" w:sz="0" w:space="0" w:color="auto"/>
        <w:bottom w:val="none" w:sz="0" w:space="0" w:color="auto"/>
        <w:right w:val="none" w:sz="0" w:space="0" w:color="auto"/>
      </w:divBdr>
    </w:div>
    <w:div w:id="1574047217">
      <w:bodyDiv w:val="1"/>
      <w:marLeft w:val="0"/>
      <w:marRight w:val="0"/>
      <w:marTop w:val="0"/>
      <w:marBottom w:val="0"/>
      <w:divBdr>
        <w:top w:val="none" w:sz="0" w:space="0" w:color="auto"/>
        <w:left w:val="none" w:sz="0" w:space="0" w:color="auto"/>
        <w:bottom w:val="none" w:sz="0" w:space="0" w:color="auto"/>
        <w:right w:val="none" w:sz="0" w:space="0" w:color="auto"/>
      </w:divBdr>
    </w:div>
    <w:div w:id="1574313155">
      <w:bodyDiv w:val="1"/>
      <w:marLeft w:val="0"/>
      <w:marRight w:val="0"/>
      <w:marTop w:val="0"/>
      <w:marBottom w:val="0"/>
      <w:divBdr>
        <w:top w:val="none" w:sz="0" w:space="0" w:color="auto"/>
        <w:left w:val="none" w:sz="0" w:space="0" w:color="auto"/>
        <w:bottom w:val="none" w:sz="0" w:space="0" w:color="auto"/>
        <w:right w:val="none" w:sz="0" w:space="0" w:color="auto"/>
      </w:divBdr>
    </w:div>
    <w:div w:id="1577277170">
      <w:bodyDiv w:val="1"/>
      <w:marLeft w:val="0"/>
      <w:marRight w:val="0"/>
      <w:marTop w:val="0"/>
      <w:marBottom w:val="0"/>
      <w:divBdr>
        <w:top w:val="none" w:sz="0" w:space="0" w:color="auto"/>
        <w:left w:val="none" w:sz="0" w:space="0" w:color="auto"/>
        <w:bottom w:val="none" w:sz="0" w:space="0" w:color="auto"/>
        <w:right w:val="none" w:sz="0" w:space="0" w:color="auto"/>
      </w:divBdr>
    </w:div>
    <w:div w:id="1577668351">
      <w:bodyDiv w:val="1"/>
      <w:marLeft w:val="0"/>
      <w:marRight w:val="0"/>
      <w:marTop w:val="0"/>
      <w:marBottom w:val="0"/>
      <w:divBdr>
        <w:top w:val="none" w:sz="0" w:space="0" w:color="auto"/>
        <w:left w:val="none" w:sz="0" w:space="0" w:color="auto"/>
        <w:bottom w:val="none" w:sz="0" w:space="0" w:color="auto"/>
        <w:right w:val="none" w:sz="0" w:space="0" w:color="auto"/>
      </w:divBdr>
    </w:div>
    <w:div w:id="1577745304">
      <w:bodyDiv w:val="1"/>
      <w:marLeft w:val="0"/>
      <w:marRight w:val="0"/>
      <w:marTop w:val="0"/>
      <w:marBottom w:val="0"/>
      <w:divBdr>
        <w:top w:val="none" w:sz="0" w:space="0" w:color="auto"/>
        <w:left w:val="none" w:sz="0" w:space="0" w:color="auto"/>
        <w:bottom w:val="none" w:sz="0" w:space="0" w:color="auto"/>
        <w:right w:val="none" w:sz="0" w:space="0" w:color="auto"/>
      </w:divBdr>
    </w:div>
    <w:div w:id="1578787668">
      <w:bodyDiv w:val="1"/>
      <w:marLeft w:val="0"/>
      <w:marRight w:val="0"/>
      <w:marTop w:val="0"/>
      <w:marBottom w:val="0"/>
      <w:divBdr>
        <w:top w:val="none" w:sz="0" w:space="0" w:color="auto"/>
        <w:left w:val="none" w:sz="0" w:space="0" w:color="auto"/>
        <w:bottom w:val="none" w:sz="0" w:space="0" w:color="auto"/>
        <w:right w:val="none" w:sz="0" w:space="0" w:color="auto"/>
      </w:divBdr>
    </w:div>
    <w:div w:id="1579705856">
      <w:bodyDiv w:val="1"/>
      <w:marLeft w:val="0"/>
      <w:marRight w:val="0"/>
      <w:marTop w:val="0"/>
      <w:marBottom w:val="0"/>
      <w:divBdr>
        <w:top w:val="none" w:sz="0" w:space="0" w:color="auto"/>
        <w:left w:val="none" w:sz="0" w:space="0" w:color="auto"/>
        <w:bottom w:val="none" w:sz="0" w:space="0" w:color="auto"/>
        <w:right w:val="none" w:sz="0" w:space="0" w:color="auto"/>
      </w:divBdr>
    </w:div>
    <w:div w:id="1581132190">
      <w:bodyDiv w:val="1"/>
      <w:marLeft w:val="0"/>
      <w:marRight w:val="0"/>
      <w:marTop w:val="0"/>
      <w:marBottom w:val="0"/>
      <w:divBdr>
        <w:top w:val="none" w:sz="0" w:space="0" w:color="auto"/>
        <w:left w:val="none" w:sz="0" w:space="0" w:color="auto"/>
        <w:bottom w:val="none" w:sz="0" w:space="0" w:color="auto"/>
        <w:right w:val="none" w:sz="0" w:space="0" w:color="auto"/>
      </w:divBdr>
    </w:div>
    <w:div w:id="1583828847">
      <w:bodyDiv w:val="1"/>
      <w:marLeft w:val="0"/>
      <w:marRight w:val="0"/>
      <w:marTop w:val="0"/>
      <w:marBottom w:val="0"/>
      <w:divBdr>
        <w:top w:val="none" w:sz="0" w:space="0" w:color="auto"/>
        <w:left w:val="none" w:sz="0" w:space="0" w:color="auto"/>
        <w:bottom w:val="none" w:sz="0" w:space="0" w:color="auto"/>
        <w:right w:val="none" w:sz="0" w:space="0" w:color="auto"/>
      </w:divBdr>
    </w:div>
    <w:div w:id="1586651602">
      <w:bodyDiv w:val="1"/>
      <w:marLeft w:val="0"/>
      <w:marRight w:val="0"/>
      <w:marTop w:val="0"/>
      <w:marBottom w:val="0"/>
      <w:divBdr>
        <w:top w:val="none" w:sz="0" w:space="0" w:color="auto"/>
        <w:left w:val="none" w:sz="0" w:space="0" w:color="auto"/>
        <w:bottom w:val="none" w:sz="0" w:space="0" w:color="auto"/>
        <w:right w:val="none" w:sz="0" w:space="0" w:color="auto"/>
      </w:divBdr>
    </w:div>
    <w:div w:id="1587037256">
      <w:bodyDiv w:val="1"/>
      <w:marLeft w:val="0"/>
      <w:marRight w:val="0"/>
      <w:marTop w:val="0"/>
      <w:marBottom w:val="0"/>
      <w:divBdr>
        <w:top w:val="none" w:sz="0" w:space="0" w:color="auto"/>
        <w:left w:val="none" w:sz="0" w:space="0" w:color="auto"/>
        <w:bottom w:val="none" w:sz="0" w:space="0" w:color="auto"/>
        <w:right w:val="none" w:sz="0" w:space="0" w:color="auto"/>
      </w:divBdr>
    </w:div>
    <w:div w:id="1587618634">
      <w:bodyDiv w:val="1"/>
      <w:marLeft w:val="0"/>
      <w:marRight w:val="0"/>
      <w:marTop w:val="0"/>
      <w:marBottom w:val="0"/>
      <w:divBdr>
        <w:top w:val="none" w:sz="0" w:space="0" w:color="auto"/>
        <w:left w:val="none" w:sz="0" w:space="0" w:color="auto"/>
        <w:bottom w:val="none" w:sz="0" w:space="0" w:color="auto"/>
        <w:right w:val="none" w:sz="0" w:space="0" w:color="auto"/>
      </w:divBdr>
    </w:div>
    <w:div w:id="1587768672">
      <w:bodyDiv w:val="1"/>
      <w:marLeft w:val="0"/>
      <w:marRight w:val="0"/>
      <w:marTop w:val="0"/>
      <w:marBottom w:val="0"/>
      <w:divBdr>
        <w:top w:val="none" w:sz="0" w:space="0" w:color="auto"/>
        <w:left w:val="none" w:sz="0" w:space="0" w:color="auto"/>
        <w:bottom w:val="none" w:sz="0" w:space="0" w:color="auto"/>
        <w:right w:val="none" w:sz="0" w:space="0" w:color="auto"/>
      </w:divBdr>
    </w:div>
    <w:div w:id="1588075250">
      <w:bodyDiv w:val="1"/>
      <w:marLeft w:val="0"/>
      <w:marRight w:val="0"/>
      <w:marTop w:val="0"/>
      <w:marBottom w:val="0"/>
      <w:divBdr>
        <w:top w:val="none" w:sz="0" w:space="0" w:color="auto"/>
        <w:left w:val="none" w:sz="0" w:space="0" w:color="auto"/>
        <w:bottom w:val="none" w:sz="0" w:space="0" w:color="auto"/>
        <w:right w:val="none" w:sz="0" w:space="0" w:color="auto"/>
      </w:divBdr>
    </w:div>
    <w:div w:id="1590388934">
      <w:bodyDiv w:val="1"/>
      <w:marLeft w:val="0"/>
      <w:marRight w:val="0"/>
      <w:marTop w:val="0"/>
      <w:marBottom w:val="0"/>
      <w:divBdr>
        <w:top w:val="none" w:sz="0" w:space="0" w:color="auto"/>
        <w:left w:val="none" w:sz="0" w:space="0" w:color="auto"/>
        <w:bottom w:val="none" w:sz="0" w:space="0" w:color="auto"/>
        <w:right w:val="none" w:sz="0" w:space="0" w:color="auto"/>
      </w:divBdr>
    </w:div>
    <w:div w:id="1594901695">
      <w:bodyDiv w:val="1"/>
      <w:marLeft w:val="0"/>
      <w:marRight w:val="0"/>
      <w:marTop w:val="0"/>
      <w:marBottom w:val="0"/>
      <w:divBdr>
        <w:top w:val="none" w:sz="0" w:space="0" w:color="auto"/>
        <w:left w:val="none" w:sz="0" w:space="0" w:color="auto"/>
        <w:bottom w:val="none" w:sz="0" w:space="0" w:color="auto"/>
        <w:right w:val="none" w:sz="0" w:space="0" w:color="auto"/>
      </w:divBdr>
    </w:div>
    <w:div w:id="1596090466">
      <w:bodyDiv w:val="1"/>
      <w:marLeft w:val="0"/>
      <w:marRight w:val="0"/>
      <w:marTop w:val="0"/>
      <w:marBottom w:val="0"/>
      <w:divBdr>
        <w:top w:val="none" w:sz="0" w:space="0" w:color="auto"/>
        <w:left w:val="none" w:sz="0" w:space="0" w:color="auto"/>
        <w:bottom w:val="none" w:sz="0" w:space="0" w:color="auto"/>
        <w:right w:val="none" w:sz="0" w:space="0" w:color="auto"/>
      </w:divBdr>
    </w:div>
    <w:div w:id="1596476205">
      <w:bodyDiv w:val="1"/>
      <w:marLeft w:val="0"/>
      <w:marRight w:val="0"/>
      <w:marTop w:val="0"/>
      <w:marBottom w:val="0"/>
      <w:divBdr>
        <w:top w:val="none" w:sz="0" w:space="0" w:color="auto"/>
        <w:left w:val="none" w:sz="0" w:space="0" w:color="auto"/>
        <w:bottom w:val="none" w:sz="0" w:space="0" w:color="auto"/>
        <w:right w:val="none" w:sz="0" w:space="0" w:color="auto"/>
      </w:divBdr>
    </w:div>
    <w:div w:id="1598633255">
      <w:bodyDiv w:val="1"/>
      <w:marLeft w:val="0"/>
      <w:marRight w:val="0"/>
      <w:marTop w:val="0"/>
      <w:marBottom w:val="0"/>
      <w:divBdr>
        <w:top w:val="none" w:sz="0" w:space="0" w:color="auto"/>
        <w:left w:val="none" w:sz="0" w:space="0" w:color="auto"/>
        <w:bottom w:val="none" w:sz="0" w:space="0" w:color="auto"/>
        <w:right w:val="none" w:sz="0" w:space="0" w:color="auto"/>
      </w:divBdr>
    </w:div>
    <w:div w:id="1600983354">
      <w:bodyDiv w:val="1"/>
      <w:marLeft w:val="0"/>
      <w:marRight w:val="0"/>
      <w:marTop w:val="0"/>
      <w:marBottom w:val="0"/>
      <w:divBdr>
        <w:top w:val="none" w:sz="0" w:space="0" w:color="auto"/>
        <w:left w:val="none" w:sz="0" w:space="0" w:color="auto"/>
        <w:bottom w:val="none" w:sz="0" w:space="0" w:color="auto"/>
        <w:right w:val="none" w:sz="0" w:space="0" w:color="auto"/>
      </w:divBdr>
    </w:div>
    <w:div w:id="1601913376">
      <w:bodyDiv w:val="1"/>
      <w:marLeft w:val="0"/>
      <w:marRight w:val="0"/>
      <w:marTop w:val="0"/>
      <w:marBottom w:val="0"/>
      <w:divBdr>
        <w:top w:val="none" w:sz="0" w:space="0" w:color="auto"/>
        <w:left w:val="none" w:sz="0" w:space="0" w:color="auto"/>
        <w:bottom w:val="none" w:sz="0" w:space="0" w:color="auto"/>
        <w:right w:val="none" w:sz="0" w:space="0" w:color="auto"/>
      </w:divBdr>
    </w:div>
    <w:div w:id="1602057893">
      <w:bodyDiv w:val="1"/>
      <w:marLeft w:val="0"/>
      <w:marRight w:val="0"/>
      <w:marTop w:val="0"/>
      <w:marBottom w:val="0"/>
      <w:divBdr>
        <w:top w:val="none" w:sz="0" w:space="0" w:color="auto"/>
        <w:left w:val="none" w:sz="0" w:space="0" w:color="auto"/>
        <w:bottom w:val="none" w:sz="0" w:space="0" w:color="auto"/>
        <w:right w:val="none" w:sz="0" w:space="0" w:color="auto"/>
      </w:divBdr>
    </w:div>
    <w:div w:id="1602255776">
      <w:bodyDiv w:val="1"/>
      <w:marLeft w:val="0"/>
      <w:marRight w:val="0"/>
      <w:marTop w:val="0"/>
      <w:marBottom w:val="0"/>
      <w:divBdr>
        <w:top w:val="none" w:sz="0" w:space="0" w:color="auto"/>
        <w:left w:val="none" w:sz="0" w:space="0" w:color="auto"/>
        <w:bottom w:val="none" w:sz="0" w:space="0" w:color="auto"/>
        <w:right w:val="none" w:sz="0" w:space="0" w:color="auto"/>
      </w:divBdr>
    </w:div>
    <w:div w:id="1602294069">
      <w:bodyDiv w:val="1"/>
      <w:marLeft w:val="0"/>
      <w:marRight w:val="0"/>
      <w:marTop w:val="0"/>
      <w:marBottom w:val="0"/>
      <w:divBdr>
        <w:top w:val="none" w:sz="0" w:space="0" w:color="auto"/>
        <w:left w:val="none" w:sz="0" w:space="0" w:color="auto"/>
        <w:bottom w:val="none" w:sz="0" w:space="0" w:color="auto"/>
        <w:right w:val="none" w:sz="0" w:space="0" w:color="auto"/>
      </w:divBdr>
    </w:div>
    <w:div w:id="1605072862">
      <w:bodyDiv w:val="1"/>
      <w:marLeft w:val="0"/>
      <w:marRight w:val="0"/>
      <w:marTop w:val="0"/>
      <w:marBottom w:val="0"/>
      <w:divBdr>
        <w:top w:val="none" w:sz="0" w:space="0" w:color="auto"/>
        <w:left w:val="none" w:sz="0" w:space="0" w:color="auto"/>
        <w:bottom w:val="none" w:sz="0" w:space="0" w:color="auto"/>
        <w:right w:val="none" w:sz="0" w:space="0" w:color="auto"/>
      </w:divBdr>
    </w:div>
    <w:div w:id="1605459917">
      <w:bodyDiv w:val="1"/>
      <w:marLeft w:val="0"/>
      <w:marRight w:val="0"/>
      <w:marTop w:val="0"/>
      <w:marBottom w:val="0"/>
      <w:divBdr>
        <w:top w:val="none" w:sz="0" w:space="0" w:color="auto"/>
        <w:left w:val="none" w:sz="0" w:space="0" w:color="auto"/>
        <w:bottom w:val="none" w:sz="0" w:space="0" w:color="auto"/>
        <w:right w:val="none" w:sz="0" w:space="0" w:color="auto"/>
      </w:divBdr>
    </w:div>
    <w:div w:id="1606886692">
      <w:bodyDiv w:val="1"/>
      <w:marLeft w:val="0"/>
      <w:marRight w:val="0"/>
      <w:marTop w:val="0"/>
      <w:marBottom w:val="0"/>
      <w:divBdr>
        <w:top w:val="none" w:sz="0" w:space="0" w:color="auto"/>
        <w:left w:val="none" w:sz="0" w:space="0" w:color="auto"/>
        <w:bottom w:val="none" w:sz="0" w:space="0" w:color="auto"/>
        <w:right w:val="none" w:sz="0" w:space="0" w:color="auto"/>
      </w:divBdr>
    </w:div>
    <w:div w:id="1609654433">
      <w:bodyDiv w:val="1"/>
      <w:marLeft w:val="0"/>
      <w:marRight w:val="0"/>
      <w:marTop w:val="0"/>
      <w:marBottom w:val="0"/>
      <w:divBdr>
        <w:top w:val="none" w:sz="0" w:space="0" w:color="auto"/>
        <w:left w:val="none" w:sz="0" w:space="0" w:color="auto"/>
        <w:bottom w:val="none" w:sz="0" w:space="0" w:color="auto"/>
        <w:right w:val="none" w:sz="0" w:space="0" w:color="auto"/>
      </w:divBdr>
    </w:div>
    <w:div w:id="1610357669">
      <w:bodyDiv w:val="1"/>
      <w:marLeft w:val="0"/>
      <w:marRight w:val="0"/>
      <w:marTop w:val="0"/>
      <w:marBottom w:val="0"/>
      <w:divBdr>
        <w:top w:val="none" w:sz="0" w:space="0" w:color="auto"/>
        <w:left w:val="none" w:sz="0" w:space="0" w:color="auto"/>
        <w:bottom w:val="none" w:sz="0" w:space="0" w:color="auto"/>
        <w:right w:val="none" w:sz="0" w:space="0" w:color="auto"/>
      </w:divBdr>
    </w:div>
    <w:div w:id="1610696655">
      <w:bodyDiv w:val="1"/>
      <w:marLeft w:val="0"/>
      <w:marRight w:val="0"/>
      <w:marTop w:val="0"/>
      <w:marBottom w:val="0"/>
      <w:divBdr>
        <w:top w:val="none" w:sz="0" w:space="0" w:color="auto"/>
        <w:left w:val="none" w:sz="0" w:space="0" w:color="auto"/>
        <w:bottom w:val="none" w:sz="0" w:space="0" w:color="auto"/>
        <w:right w:val="none" w:sz="0" w:space="0" w:color="auto"/>
      </w:divBdr>
    </w:div>
    <w:div w:id="1610894699">
      <w:bodyDiv w:val="1"/>
      <w:marLeft w:val="0"/>
      <w:marRight w:val="0"/>
      <w:marTop w:val="0"/>
      <w:marBottom w:val="0"/>
      <w:divBdr>
        <w:top w:val="none" w:sz="0" w:space="0" w:color="auto"/>
        <w:left w:val="none" w:sz="0" w:space="0" w:color="auto"/>
        <w:bottom w:val="none" w:sz="0" w:space="0" w:color="auto"/>
        <w:right w:val="none" w:sz="0" w:space="0" w:color="auto"/>
      </w:divBdr>
    </w:div>
    <w:div w:id="1612132142">
      <w:bodyDiv w:val="1"/>
      <w:marLeft w:val="0"/>
      <w:marRight w:val="0"/>
      <w:marTop w:val="0"/>
      <w:marBottom w:val="0"/>
      <w:divBdr>
        <w:top w:val="none" w:sz="0" w:space="0" w:color="auto"/>
        <w:left w:val="none" w:sz="0" w:space="0" w:color="auto"/>
        <w:bottom w:val="none" w:sz="0" w:space="0" w:color="auto"/>
        <w:right w:val="none" w:sz="0" w:space="0" w:color="auto"/>
      </w:divBdr>
    </w:div>
    <w:div w:id="1612471410">
      <w:bodyDiv w:val="1"/>
      <w:marLeft w:val="0"/>
      <w:marRight w:val="0"/>
      <w:marTop w:val="0"/>
      <w:marBottom w:val="0"/>
      <w:divBdr>
        <w:top w:val="none" w:sz="0" w:space="0" w:color="auto"/>
        <w:left w:val="none" w:sz="0" w:space="0" w:color="auto"/>
        <w:bottom w:val="none" w:sz="0" w:space="0" w:color="auto"/>
        <w:right w:val="none" w:sz="0" w:space="0" w:color="auto"/>
      </w:divBdr>
    </w:div>
    <w:div w:id="1614899445">
      <w:bodyDiv w:val="1"/>
      <w:marLeft w:val="0"/>
      <w:marRight w:val="0"/>
      <w:marTop w:val="0"/>
      <w:marBottom w:val="0"/>
      <w:divBdr>
        <w:top w:val="none" w:sz="0" w:space="0" w:color="auto"/>
        <w:left w:val="none" w:sz="0" w:space="0" w:color="auto"/>
        <w:bottom w:val="none" w:sz="0" w:space="0" w:color="auto"/>
        <w:right w:val="none" w:sz="0" w:space="0" w:color="auto"/>
      </w:divBdr>
    </w:div>
    <w:div w:id="1616252348">
      <w:bodyDiv w:val="1"/>
      <w:marLeft w:val="0"/>
      <w:marRight w:val="0"/>
      <w:marTop w:val="0"/>
      <w:marBottom w:val="0"/>
      <w:divBdr>
        <w:top w:val="none" w:sz="0" w:space="0" w:color="auto"/>
        <w:left w:val="none" w:sz="0" w:space="0" w:color="auto"/>
        <w:bottom w:val="none" w:sz="0" w:space="0" w:color="auto"/>
        <w:right w:val="none" w:sz="0" w:space="0" w:color="auto"/>
      </w:divBdr>
    </w:div>
    <w:div w:id="1619408269">
      <w:bodyDiv w:val="1"/>
      <w:marLeft w:val="0"/>
      <w:marRight w:val="0"/>
      <w:marTop w:val="0"/>
      <w:marBottom w:val="0"/>
      <w:divBdr>
        <w:top w:val="none" w:sz="0" w:space="0" w:color="auto"/>
        <w:left w:val="none" w:sz="0" w:space="0" w:color="auto"/>
        <w:bottom w:val="none" w:sz="0" w:space="0" w:color="auto"/>
        <w:right w:val="none" w:sz="0" w:space="0" w:color="auto"/>
      </w:divBdr>
    </w:div>
    <w:div w:id="1621452131">
      <w:bodyDiv w:val="1"/>
      <w:marLeft w:val="0"/>
      <w:marRight w:val="0"/>
      <w:marTop w:val="0"/>
      <w:marBottom w:val="0"/>
      <w:divBdr>
        <w:top w:val="none" w:sz="0" w:space="0" w:color="auto"/>
        <w:left w:val="none" w:sz="0" w:space="0" w:color="auto"/>
        <w:bottom w:val="none" w:sz="0" w:space="0" w:color="auto"/>
        <w:right w:val="none" w:sz="0" w:space="0" w:color="auto"/>
      </w:divBdr>
    </w:div>
    <w:div w:id="1622374130">
      <w:bodyDiv w:val="1"/>
      <w:marLeft w:val="0"/>
      <w:marRight w:val="0"/>
      <w:marTop w:val="0"/>
      <w:marBottom w:val="0"/>
      <w:divBdr>
        <w:top w:val="none" w:sz="0" w:space="0" w:color="auto"/>
        <w:left w:val="none" w:sz="0" w:space="0" w:color="auto"/>
        <w:bottom w:val="none" w:sz="0" w:space="0" w:color="auto"/>
        <w:right w:val="none" w:sz="0" w:space="0" w:color="auto"/>
      </w:divBdr>
    </w:div>
    <w:div w:id="1625187839">
      <w:bodyDiv w:val="1"/>
      <w:marLeft w:val="0"/>
      <w:marRight w:val="0"/>
      <w:marTop w:val="0"/>
      <w:marBottom w:val="0"/>
      <w:divBdr>
        <w:top w:val="none" w:sz="0" w:space="0" w:color="auto"/>
        <w:left w:val="none" w:sz="0" w:space="0" w:color="auto"/>
        <w:bottom w:val="none" w:sz="0" w:space="0" w:color="auto"/>
        <w:right w:val="none" w:sz="0" w:space="0" w:color="auto"/>
      </w:divBdr>
    </w:div>
    <w:div w:id="1626699017">
      <w:bodyDiv w:val="1"/>
      <w:marLeft w:val="0"/>
      <w:marRight w:val="0"/>
      <w:marTop w:val="0"/>
      <w:marBottom w:val="0"/>
      <w:divBdr>
        <w:top w:val="none" w:sz="0" w:space="0" w:color="auto"/>
        <w:left w:val="none" w:sz="0" w:space="0" w:color="auto"/>
        <w:bottom w:val="none" w:sz="0" w:space="0" w:color="auto"/>
        <w:right w:val="none" w:sz="0" w:space="0" w:color="auto"/>
      </w:divBdr>
    </w:div>
    <w:div w:id="1627273708">
      <w:bodyDiv w:val="1"/>
      <w:marLeft w:val="0"/>
      <w:marRight w:val="0"/>
      <w:marTop w:val="0"/>
      <w:marBottom w:val="0"/>
      <w:divBdr>
        <w:top w:val="none" w:sz="0" w:space="0" w:color="auto"/>
        <w:left w:val="none" w:sz="0" w:space="0" w:color="auto"/>
        <w:bottom w:val="none" w:sz="0" w:space="0" w:color="auto"/>
        <w:right w:val="none" w:sz="0" w:space="0" w:color="auto"/>
      </w:divBdr>
    </w:div>
    <w:div w:id="1632900470">
      <w:bodyDiv w:val="1"/>
      <w:marLeft w:val="0"/>
      <w:marRight w:val="0"/>
      <w:marTop w:val="0"/>
      <w:marBottom w:val="0"/>
      <w:divBdr>
        <w:top w:val="none" w:sz="0" w:space="0" w:color="auto"/>
        <w:left w:val="none" w:sz="0" w:space="0" w:color="auto"/>
        <w:bottom w:val="none" w:sz="0" w:space="0" w:color="auto"/>
        <w:right w:val="none" w:sz="0" w:space="0" w:color="auto"/>
      </w:divBdr>
    </w:div>
    <w:div w:id="1633364588">
      <w:bodyDiv w:val="1"/>
      <w:marLeft w:val="0"/>
      <w:marRight w:val="0"/>
      <w:marTop w:val="0"/>
      <w:marBottom w:val="0"/>
      <w:divBdr>
        <w:top w:val="none" w:sz="0" w:space="0" w:color="auto"/>
        <w:left w:val="none" w:sz="0" w:space="0" w:color="auto"/>
        <w:bottom w:val="none" w:sz="0" w:space="0" w:color="auto"/>
        <w:right w:val="none" w:sz="0" w:space="0" w:color="auto"/>
      </w:divBdr>
    </w:div>
    <w:div w:id="1637829178">
      <w:bodyDiv w:val="1"/>
      <w:marLeft w:val="0"/>
      <w:marRight w:val="0"/>
      <w:marTop w:val="0"/>
      <w:marBottom w:val="0"/>
      <w:divBdr>
        <w:top w:val="none" w:sz="0" w:space="0" w:color="auto"/>
        <w:left w:val="none" w:sz="0" w:space="0" w:color="auto"/>
        <w:bottom w:val="none" w:sz="0" w:space="0" w:color="auto"/>
        <w:right w:val="none" w:sz="0" w:space="0" w:color="auto"/>
      </w:divBdr>
    </w:div>
    <w:div w:id="1637952292">
      <w:bodyDiv w:val="1"/>
      <w:marLeft w:val="0"/>
      <w:marRight w:val="0"/>
      <w:marTop w:val="0"/>
      <w:marBottom w:val="0"/>
      <w:divBdr>
        <w:top w:val="none" w:sz="0" w:space="0" w:color="auto"/>
        <w:left w:val="none" w:sz="0" w:space="0" w:color="auto"/>
        <w:bottom w:val="none" w:sz="0" w:space="0" w:color="auto"/>
        <w:right w:val="none" w:sz="0" w:space="0" w:color="auto"/>
      </w:divBdr>
    </w:div>
    <w:div w:id="1638409542">
      <w:bodyDiv w:val="1"/>
      <w:marLeft w:val="0"/>
      <w:marRight w:val="0"/>
      <w:marTop w:val="0"/>
      <w:marBottom w:val="0"/>
      <w:divBdr>
        <w:top w:val="none" w:sz="0" w:space="0" w:color="auto"/>
        <w:left w:val="none" w:sz="0" w:space="0" w:color="auto"/>
        <w:bottom w:val="none" w:sz="0" w:space="0" w:color="auto"/>
        <w:right w:val="none" w:sz="0" w:space="0" w:color="auto"/>
      </w:divBdr>
    </w:div>
    <w:div w:id="1639262713">
      <w:bodyDiv w:val="1"/>
      <w:marLeft w:val="0"/>
      <w:marRight w:val="0"/>
      <w:marTop w:val="0"/>
      <w:marBottom w:val="0"/>
      <w:divBdr>
        <w:top w:val="none" w:sz="0" w:space="0" w:color="auto"/>
        <w:left w:val="none" w:sz="0" w:space="0" w:color="auto"/>
        <w:bottom w:val="none" w:sz="0" w:space="0" w:color="auto"/>
        <w:right w:val="none" w:sz="0" w:space="0" w:color="auto"/>
      </w:divBdr>
    </w:div>
    <w:div w:id="1640069013">
      <w:bodyDiv w:val="1"/>
      <w:marLeft w:val="0"/>
      <w:marRight w:val="0"/>
      <w:marTop w:val="0"/>
      <w:marBottom w:val="0"/>
      <w:divBdr>
        <w:top w:val="none" w:sz="0" w:space="0" w:color="auto"/>
        <w:left w:val="none" w:sz="0" w:space="0" w:color="auto"/>
        <w:bottom w:val="none" w:sz="0" w:space="0" w:color="auto"/>
        <w:right w:val="none" w:sz="0" w:space="0" w:color="auto"/>
      </w:divBdr>
    </w:div>
    <w:div w:id="1641031173">
      <w:bodyDiv w:val="1"/>
      <w:marLeft w:val="0"/>
      <w:marRight w:val="0"/>
      <w:marTop w:val="0"/>
      <w:marBottom w:val="0"/>
      <w:divBdr>
        <w:top w:val="none" w:sz="0" w:space="0" w:color="auto"/>
        <w:left w:val="none" w:sz="0" w:space="0" w:color="auto"/>
        <w:bottom w:val="none" w:sz="0" w:space="0" w:color="auto"/>
        <w:right w:val="none" w:sz="0" w:space="0" w:color="auto"/>
      </w:divBdr>
    </w:div>
    <w:div w:id="1644232707">
      <w:bodyDiv w:val="1"/>
      <w:marLeft w:val="0"/>
      <w:marRight w:val="0"/>
      <w:marTop w:val="0"/>
      <w:marBottom w:val="0"/>
      <w:divBdr>
        <w:top w:val="none" w:sz="0" w:space="0" w:color="auto"/>
        <w:left w:val="none" w:sz="0" w:space="0" w:color="auto"/>
        <w:bottom w:val="none" w:sz="0" w:space="0" w:color="auto"/>
        <w:right w:val="none" w:sz="0" w:space="0" w:color="auto"/>
      </w:divBdr>
    </w:div>
    <w:div w:id="1644314455">
      <w:bodyDiv w:val="1"/>
      <w:marLeft w:val="0"/>
      <w:marRight w:val="0"/>
      <w:marTop w:val="0"/>
      <w:marBottom w:val="0"/>
      <w:divBdr>
        <w:top w:val="none" w:sz="0" w:space="0" w:color="auto"/>
        <w:left w:val="none" w:sz="0" w:space="0" w:color="auto"/>
        <w:bottom w:val="none" w:sz="0" w:space="0" w:color="auto"/>
        <w:right w:val="none" w:sz="0" w:space="0" w:color="auto"/>
      </w:divBdr>
    </w:div>
    <w:div w:id="1644700535">
      <w:bodyDiv w:val="1"/>
      <w:marLeft w:val="0"/>
      <w:marRight w:val="0"/>
      <w:marTop w:val="0"/>
      <w:marBottom w:val="0"/>
      <w:divBdr>
        <w:top w:val="none" w:sz="0" w:space="0" w:color="auto"/>
        <w:left w:val="none" w:sz="0" w:space="0" w:color="auto"/>
        <w:bottom w:val="none" w:sz="0" w:space="0" w:color="auto"/>
        <w:right w:val="none" w:sz="0" w:space="0" w:color="auto"/>
      </w:divBdr>
    </w:div>
    <w:div w:id="1646274948">
      <w:bodyDiv w:val="1"/>
      <w:marLeft w:val="0"/>
      <w:marRight w:val="0"/>
      <w:marTop w:val="0"/>
      <w:marBottom w:val="0"/>
      <w:divBdr>
        <w:top w:val="none" w:sz="0" w:space="0" w:color="auto"/>
        <w:left w:val="none" w:sz="0" w:space="0" w:color="auto"/>
        <w:bottom w:val="none" w:sz="0" w:space="0" w:color="auto"/>
        <w:right w:val="none" w:sz="0" w:space="0" w:color="auto"/>
      </w:divBdr>
    </w:div>
    <w:div w:id="1646396968">
      <w:bodyDiv w:val="1"/>
      <w:marLeft w:val="0"/>
      <w:marRight w:val="0"/>
      <w:marTop w:val="0"/>
      <w:marBottom w:val="0"/>
      <w:divBdr>
        <w:top w:val="none" w:sz="0" w:space="0" w:color="auto"/>
        <w:left w:val="none" w:sz="0" w:space="0" w:color="auto"/>
        <w:bottom w:val="none" w:sz="0" w:space="0" w:color="auto"/>
        <w:right w:val="none" w:sz="0" w:space="0" w:color="auto"/>
      </w:divBdr>
    </w:div>
    <w:div w:id="1647391904">
      <w:bodyDiv w:val="1"/>
      <w:marLeft w:val="0"/>
      <w:marRight w:val="0"/>
      <w:marTop w:val="0"/>
      <w:marBottom w:val="0"/>
      <w:divBdr>
        <w:top w:val="none" w:sz="0" w:space="0" w:color="auto"/>
        <w:left w:val="none" w:sz="0" w:space="0" w:color="auto"/>
        <w:bottom w:val="none" w:sz="0" w:space="0" w:color="auto"/>
        <w:right w:val="none" w:sz="0" w:space="0" w:color="auto"/>
      </w:divBdr>
    </w:div>
    <w:div w:id="1647782292">
      <w:bodyDiv w:val="1"/>
      <w:marLeft w:val="0"/>
      <w:marRight w:val="0"/>
      <w:marTop w:val="0"/>
      <w:marBottom w:val="0"/>
      <w:divBdr>
        <w:top w:val="none" w:sz="0" w:space="0" w:color="auto"/>
        <w:left w:val="none" w:sz="0" w:space="0" w:color="auto"/>
        <w:bottom w:val="none" w:sz="0" w:space="0" w:color="auto"/>
        <w:right w:val="none" w:sz="0" w:space="0" w:color="auto"/>
      </w:divBdr>
    </w:div>
    <w:div w:id="1648436996">
      <w:bodyDiv w:val="1"/>
      <w:marLeft w:val="0"/>
      <w:marRight w:val="0"/>
      <w:marTop w:val="0"/>
      <w:marBottom w:val="0"/>
      <w:divBdr>
        <w:top w:val="none" w:sz="0" w:space="0" w:color="auto"/>
        <w:left w:val="none" w:sz="0" w:space="0" w:color="auto"/>
        <w:bottom w:val="none" w:sz="0" w:space="0" w:color="auto"/>
        <w:right w:val="none" w:sz="0" w:space="0" w:color="auto"/>
      </w:divBdr>
    </w:div>
    <w:div w:id="1649937884">
      <w:bodyDiv w:val="1"/>
      <w:marLeft w:val="0"/>
      <w:marRight w:val="0"/>
      <w:marTop w:val="0"/>
      <w:marBottom w:val="0"/>
      <w:divBdr>
        <w:top w:val="none" w:sz="0" w:space="0" w:color="auto"/>
        <w:left w:val="none" w:sz="0" w:space="0" w:color="auto"/>
        <w:bottom w:val="none" w:sz="0" w:space="0" w:color="auto"/>
        <w:right w:val="none" w:sz="0" w:space="0" w:color="auto"/>
      </w:divBdr>
    </w:div>
    <w:div w:id="1650670543">
      <w:bodyDiv w:val="1"/>
      <w:marLeft w:val="0"/>
      <w:marRight w:val="0"/>
      <w:marTop w:val="0"/>
      <w:marBottom w:val="0"/>
      <w:divBdr>
        <w:top w:val="none" w:sz="0" w:space="0" w:color="auto"/>
        <w:left w:val="none" w:sz="0" w:space="0" w:color="auto"/>
        <w:bottom w:val="none" w:sz="0" w:space="0" w:color="auto"/>
        <w:right w:val="none" w:sz="0" w:space="0" w:color="auto"/>
      </w:divBdr>
    </w:div>
    <w:div w:id="1651056331">
      <w:bodyDiv w:val="1"/>
      <w:marLeft w:val="0"/>
      <w:marRight w:val="0"/>
      <w:marTop w:val="0"/>
      <w:marBottom w:val="0"/>
      <w:divBdr>
        <w:top w:val="none" w:sz="0" w:space="0" w:color="auto"/>
        <w:left w:val="none" w:sz="0" w:space="0" w:color="auto"/>
        <w:bottom w:val="none" w:sz="0" w:space="0" w:color="auto"/>
        <w:right w:val="none" w:sz="0" w:space="0" w:color="auto"/>
      </w:divBdr>
    </w:div>
    <w:div w:id="1652097082">
      <w:bodyDiv w:val="1"/>
      <w:marLeft w:val="0"/>
      <w:marRight w:val="0"/>
      <w:marTop w:val="0"/>
      <w:marBottom w:val="0"/>
      <w:divBdr>
        <w:top w:val="none" w:sz="0" w:space="0" w:color="auto"/>
        <w:left w:val="none" w:sz="0" w:space="0" w:color="auto"/>
        <w:bottom w:val="none" w:sz="0" w:space="0" w:color="auto"/>
        <w:right w:val="none" w:sz="0" w:space="0" w:color="auto"/>
      </w:divBdr>
    </w:div>
    <w:div w:id="1653480778">
      <w:bodyDiv w:val="1"/>
      <w:marLeft w:val="0"/>
      <w:marRight w:val="0"/>
      <w:marTop w:val="0"/>
      <w:marBottom w:val="0"/>
      <w:divBdr>
        <w:top w:val="none" w:sz="0" w:space="0" w:color="auto"/>
        <w:left w:val="none" w:sz="0" w:space="0" w:color="auto"/>
        <w:bottom w:val="none" w:sz="0" w:space="0" w:color="auto"/>
        <w:right w:val="none" w:sz="0" w:space="0" w:color="auto"/>
      </w:divBdr>
    </w:div>
    <w:div w:id="1654404299">
      <w:bodyDiv w:val="1"/>
      <w:marLeft w:val="0"/>
      <w:marRight w:val="0"/>
      <w:marTop w:val="0"/>
      <w:marBottom w:val="0"/>
      <w:divBdr>
        <w:top w:val="none" w:sz="0" w:space="0" w:color="auto"/>
        <w:left w:val="none" w:sz="0" w:space="0" w:color="auto"/>
        <w:bottom w:val="none" w:sz="0" w:space="0" w:color="auto"/>
        <w:right w:val="none" w:sz="0" w:space="0" w:color="auto"/>
      </w:divBdr>
    </w:div>
    <w:div w:id="1657297400">
      <w:bodyDiv w:val="1"/>
      <w:marLeft w:val="0"/>
      <w:marRight w:val="0"/>
      <w:marTop w:val="0"/>
      <w:marBottom w:val="0"/>
      <w:divBdr>
        <w:top w:val="none" w:sz="0" w:space="0" w:color="auto"/>
        <w:left w:val="none" w:sz="0" w:space="0" w:color="auto"/>
        <w:bottom w:val="none" w:sz="0" w:space="0" w:color="auto"/>
        <w:right w:val="none" w:sz="0" w:space="0" w:color="auto"/>
      </w:divBdr>
    </w:div>
    <w:div w:id="1659528256">
      <w:bodyDiv w:val="1"/>
      <w:marLeft w:val="0"/>
      <w:marRight w:val="0"/>
      <w:marTop w:val="0"/>
      <w:marBottom w:val="0"/>
      <w:divBdr>
        <w:top w:val="none" w:sz="0" w:space="0" w:color="auto"/>
        <w:left w:val="none" w:sz="0" w:space="0" w:color="auto"/>
        <w:bottom w:val="none" w:sz="0" w:space="0" w:color="auto"/>
        <w:right w:val="none" w:sz="0" w:space="0" w:color="auto"/>
      </w:divBdr>
    </w:div>
    <w:div w:id="1660036138">
      <w:bodyDiv w:val="1"/>
      <w:marLeft w:val="0"/>
      <w:marRight w:val="0"/>
      <w:marTop w:val="0"/>
      <w:marBottom w:val="0"/>
      <w:divBdr>
        <w:top w:val="none" w:sz="0" w:space="0" w:color="auto"/>
        <w:left w:val="none" w:sz="0" w:space="0" w:color="auto"/>
        <w:bottom w:val="none" w:sz="0" w:space="0" w:color="auto"/>
        <w:right w:val="none" w:sz="0" w:space="0" w:color="auto"/>
      </w:divBdr>
    </w:div>
    <w:div w:id="1660302214">
      <w:bodyDiv w:val="1"/>
      <w:marLeft w:val="0"/>
      <w:marRight w:val="0"/>
      <w:marTop w:val="0"/>
      <w:marBottom w:val="0"/>
      <w:divBdr>
        <w:top w:val="none" w:sz="0" w:space="0" w:color="auto"/>
        <w:left w:val="none" w:sz="0" w:space="0" w:color="auto"/>
        <w:bottom w:val="none" w:sz="0" w:space="0" w:color="auto"/>
        <w:right w:val="none" w:sz="0" w:space="0" w:color="auto"/>
      </w:divBdr>
    </w:div>
    <w:div w:id="1660648213">
      <w:bodyDiv w:val="1"/>
      <w:marLeft w:val="0"/>
      <w:marRight w:val="0"/>
      <w:marTop w:val="0"/>
      <w:marBottom w:val="0"/>
      <w:divBdr>
        <w:top w:val="none" w:sz="0" w:space="0" w:color="auto"/>
        <w:left w:val="none" w:sz="0" w:space="0" w:color="auto"/>
        <w:bottom w:val="none" w:sz="0" w:space="0" w:color="auto"/>
        <w:right w:val="none" w:sz="0" w:space="0" w:color="auto"/>
      </w:divBdr>
    </w:div>
    <w:div w:id="1662275525">
      <w:bodyDiv w:val="1"/>
      <w:marLeft w:val="0"/>
      <w:marRight w:val="0"/>
      <w:marTop w:val="0"/>
      <w:marBottom w:val="0"/>
      <w:divBdr>
        <w:top w:val="none" w:sz="0" w:space="0" w:color="auto"/>
        <w:left w:val="none" w:sz="0" w:space="0" w:color="auto"/>
        <w:bottom w:val="none" w:sz="0" w:space="0" w:color="auto"/>
        <w:right w:val="none" w:sz="0" w:space="0" w:color="auto"/>
      </w:divBdr>
    </w:div>
    <w:div w:id="1662734445">
      <w:bodyDiv w:val="1"/>
      <w:marLeft w:val="0"/>
      <w:marRight w:val="0"/>
      <w:marTop w:val="0"/>
      <w:marBottom w:val="0"/>
      <w:divBdr>
        <w:top w:val="none" w:sz="0" w:space="0" w:color="auto"/>
        <w:left w:val="none" w:sz="0" w:space="0" w:color="auto"/>
        <w:bottom w:val="none" w:sz="0" w:space="0" w:color="auto"/>
        <w:right w:val="none" w:sz="0" w:space="0" w:color="auto"/>
      </w:divBdr>
    </w:div>
    <w:div w:id="1662737446">
      <w:bodyDiv w:val="1"/>
      <w:marLeft w:val="0"/>
      <w:marRight w:val="0"/>
      <w:marTop w:val="0"/>
      <w:marBottom w:val="0"/>
      <w:divBdr>
        <w:top w:val="none" w:sz="0" w:space="0" w:color="auto"/>
        <w:left w:val="none" w:sz="0" w:space="0" w:color="auto"/>
        <w:bottom w:val="none" w:sz="0" w:space="0" w:color="auto"/>
        <w:right w:val="none" w:sz="0" w:space="0" w:color="auto"/>
      </w:divBdr>
    </w:div>
    <w:div w:id="1663436284">
      <w:bodyDiv w:val="1"/>
      <w:marLeft w:val="0"/>
      <w:marRight w:val="0"/>
      <w:marTop w:val="0"/>
      <w:marBottom w:val="0"/>
      <w:divBdr>
        <w:top w:val="none" w:sz="0" w:space="0" w:color="auto"/>
        <w:left w:val="none" w:sz="0" w:space="0" w:color="auto"/>
        <w:bottom w:val="none" w:sz="0" w:space="0" w:color="auto"/>
        <w:right w:val="none" w:sz="0" w:space="0" w:color="auto"/>
      </w:divBdr>
    </w:div>
    <w:div w:id="1665275156">
      <w:bodyDiv w:val="1"/>
      <w:marLeft w:val="0"/>
      <w:marRight w:val="0"/>
      <w:marTop w:val="0"/>
      <w:marBottom w:val="0"/>
      <w:divBdr>
        <w:top w:val="none" w:sz="0" w:space="0" w:color="auto"/>
        <w:left w:val="none" w:sz="0" w:space="0" w:color="auto"/>
        <w:bottom w:val="none" w:sz="0" w:space="0" w:color="auto"/>
        <w:right w:val="none" w:sz="0" w:space="0" w:color="auto"/>
      </w:divBdr>
    </w:div>
    <w:div w:id="1668972301">
      <w:bodyDiv w:val="1"/>
      <w:marLeft w:val="0"/>
      <w:marRight w:val="0"/>
      <w:marTop w:val="0"/>
      <w:marBottom w:val="0"/>
      <w:divBdr>
        <w:top w:val="none" w:sz="0" w:space="0" w:color="auto"/>
        <w:left w:val="none" w:sz="0" w:space="0" w:color="auto"/>
        <w:bottom w:val="none" w:sz="0" w:space="0" w:color="auto"/>
        <w:right w:val="none" w:sz="0" w:space="0" w:color="auto"/>
      </w:divBdr>
    </w:div>
    <w:div w:id="1671979004">
      <w:bodyDiv w:val="1"/>
      <w:marLeft w:val="0"/>
      <w:marRight w:val="0"/>
      <w:marTop w:val="0"/>
      <w:marBottom w:val="0"/>
      <w:divBdr>
        <w:top w:val="none" w:sz="0" w:space="0" w:color="auto"/>
        <w:left w:val="none" w:sz="0" w:space="0" w:color="auto"/>
        <w:bottom w:val="none" w:sz="0" w:space="0" w:color="auto"/>
        <w:right w:val="none" w:sz="0" w:space="0" w:color="auto"/>
      </w:divBdr>
    </w:div>
    <w:div w:id="1673095693">
      <w:bodyDiv w:val="1"/>
      <w:marLeft w:val="0"/>
      <w:marRight w:val="0"/>
      <w:marTop w:val="0"/>
      <w:marBottom w:val="0"/>
      <w:divBdr>
        <w:top w:val="none" w:sz="0" w:space="0" w:color="auto"/>
        <w:left w:val="none" w:sz="0" w:space="0" w:color="auto"/>
        <w:bottom w:val="none" w:sz="0" w:space="0" w:color="auto"/>
        <w:right w:val="none" w:sz="0" w:space="0" w:color="auto"/>
      </w:divBdr>
    </w:div>
    <w:div w:id="1674644396">
      <w:bodyDiv w:val="1"/>
      <w:marLeft w:val="0"/>
      <w:marRight w:val="0"/>
      <w:marTop w:val="0"/>
      <w:marBottom w:val="0"/>
      <w:divBdr>
        <w:top w:val="none" w:sz="0" w:space="0" w:color="auto"/>
        <w:left w:val="none" w:sz="0" w:space="0" w:color="auto"/>
        <w:bottom w:val="none" w:sz="0" w:space="0" w:color="auto"/>
        <w:right w:val="none" w:sz="0" w:space="0" w:color="auto"/>
      </w:divBdr>
    </w:div>
    <w:div w:id="1674722950">
      <w:bodyDiv w:val="1"/>
      <w:marLeft w:val="0"/>
      <w:marRight w:val="0"/>
      <w:marTop w:val="0"/>
      <w:marBottom w:val="0"/>
      <w:divBdr>
        <w:top w:val="none" w:sz="0" w:space="0" w:color="auto"/>
        <w:left w:val="none" w:sz="0" w:space="0" w:color="auto"/>
        <w:bottom w:val="none" w:sz="0" w:space="0" w:color="auto"/>
        <w:right w:val="none" w:sz="0" w:space="0" w:color="auto"/>
      </w:divBdr>
    </w:div>
    <w:div w:id="1680280312">
      <w:bodyDiv w:val="1"/>
      <w:marLeft w:val="0"/>
      <w:marRight w:val="0"/>
      <w:marTop w:val="0"/>
      <w:marBottom w:val="0"/>
      <w:divBdr>
        <w:top w:val="none" w:sz="0" w:space="0" w:color="auto"/>
        <w:left w:val="none" w:sz="0" w:space="0" w:color="auto"/>
        <w:bottom w:val="none" w:sz="0" w:space="0" w:color="auto"/>
        <w:right w:val="none" w:sz="0" w:space="0" w:color="auto"/>
      </w:divBdr>
    </w:div>
    <w:div w:id="1682782598">
      <w:bodyDiv w:val="1"/>
      <w:marLeft w:val="0"/>
      <w:marRight w:val="0"/>
      <w:marTop w:val="0"/>
      <w:marBottom w:val="0"/>
      <w:divBdr>
        <w:top w:val="none" w:sz="0" w:space="0" w:color="auto"/>
        <w:left w:val="none" w:sz="0" w:space="0" w:color="auto"/>
        <w:bottom w:val="none" w:sz="0" w:space="0" w:color="auto"/>
        <w:right w:val="none" w:sz="0" w:space="0" w:color="auto"/>
      </w:divBdr>
    </w:div>
    <w:div w:id="1682850815">
      <w:bodyDiv w:val="1"/>
      <w:marLeft w:val="0"/>
      <w:marRight w:val="0"/>
      <w:marTop w:val="0"/>
      <w:marBottom w:val="0"/>
      <w:divBdr>
        <w:top w:val="none" w:sz="0" w:space="0" w:color="auto"/>
        <w:left w:val="none" w:sz="0" w:space="0" w:color="auto"/>
        <w:bottom w:val="none" w:sz="0" w:space="0" w:color="auto"/>
        <w:right w:val="none" w:sz="0" w:space="0" w:color="auto"/>
      </w:divBdr>
    </w:div>
    <w:div w:id="1685671395">
      <w:bodyDiv w:val="1"/>
      <w:marLeft w:val="0"/>
      <w:marRight w:val="0"/>
      <w:marTop w:val="0"/>
      <w:marBottom w:val="0"/>
      <w:divBdr>
        <w:top w:val="none" w:sz="0" w:space="0" w:color="auto"/>
        <w:left w:val="none" w:sz="0" w:space="0" w:color="auto"/>
        <w:bottom w:val="none" w:sz="0" w:space="0" w:color="auto"/>
        <w:right w:val="none" w:sz="0" w:space="0" w:color="auto"/>
      </w:divBdr>
    </w:div>
    <w:div w:id="1688629757">
      <w:bodyDiv w:val="1"/>
      <w:marLeft w:val="0"/>
      <w:marRight w:val="0"/>
      <w:marTop w:val="0"/>
      <w:marBottom w:val="0"/>
      <w:divBdr>
        <w:top w:val="none" w:sz="0" w:space="0" w:color="auto"/>
        <w:left w:val="none" w:sz="0" w:space="0" w:color="auto"/>
        <w:bottom w:val="none" w:sz="0" w:space="0" w:color="auto"/>
        <w:right w:val="none" w:sz="0" w:space="0" w:color="auto"/>
      </w:divBdr>
    </w:div>
    <w:div w:id="1689790316">
      <w:bodyDiv w:val="1"/>
      <w:marLeft w:val="0"/>
      <w:marRight w:val="0"/>
      <w:marTop w:val="0"/>
      <w:marBottom w:val="0"/>
      <w:divBdr>
        <w:top w:val="none" w:sz="0" w:space="0" w:color="auto"/>
        <w:left w:val="none" w:sz="0" w:space="0" w:color="auto"/>
        <w:bottom w:val="none" w:sz="0" w:space="0" w:color="auto"/>
        <w:right w:val="none" w:sz="0" w:space="0" w:color="auto"/>
      </w:divBdr>
    </w:div>
    <w:div w:id="1690328109">
      <w:bodyDiv w:val="1"/>
      <w:marLeft w:val="0"/>
      <w:marRight w:val="0"/>
      <w:marTop w:val="0"/>
      <w:marBottom w:val="0"/>
      <w:divBdr>
        <w:top w:val="none" w:sz="0" w:space="0" w:color="auto"/>
        <w:left w:val="none" w:sz="0" w:space="0" w:color="auto"/>
        <w:bottom w:val="none" w:sz="0" w:space="0" w:color="auto"/>
        <w:right w:val="none" w:sz="0" w:space="0" w:color="auto"/>
      </w:divBdr>
    </w:div>
    <w:div w:id="1690642851">
      <w:bodyDiv w:val="1"/>
      <w:marLeft w:val="0"/>
      <w:marRight w:val="0"/>
      <w:marTop w:val="0"/>
      <w:marBottom w:val="0"/>
      <w:divBdr>
        <w:top w:val="none" w:sz="0" w:space="0" w:color="auto"/>
        <w:left w:val="none" w:sz="0" w:space="0" w:color="auto"/>
        <w:bottom w:val="none" w:sz="0" w:space="0" w:color="auto"/>
        <w:right w:val="none" w:sz="0" w:space="0" w:color="auto"/>
      </w:divBdr>
    </w:div>
    <w:div w:id="1691830832">
      <w:bodyDiv w:val="1"/>
      <w:marLeft w:val="0"/>
      <w:marRight w:val="0"/>
      <w:marTop w:val="0"/>
      <w:marBottom w:val="0"/>
      <w:divBdr>
        <w:top w:val="none" w:sz="0" w:space="0" w:color="auto"/>
        <w:left w:val="none" w:sz="0" w:space="0" w:color="auto"/>
        <w:bottom w:val="none" w:sz="0" w:space="0" w:color="auto"/>
        <w:right w:val="none" w:sz="0" w:space="0" w:color="auto"/>
      </w:divBdr>
    </w:div>
    <w:div w:id="1694067885">
      <w:bodyDiv w:val="1"/>
      <w:marLeft w:val="0"/>
      <w:marRight w:val="0"/>
      <w:marTop w:val="0"/>
      <w:marBottom w:val="0"/>
      <w:divBdr>
        <w:top w:val="none" w:sz="0" w:space="0" w:color="auto"/>
        <w:left w:val="none" w:sz="0" w:space="0" w:color="auto"/>
        <w:bottom w:val="none" w:sz="0" w:space="0" w:color="auto"/>
        <w:right w:val="none" w:sz="0" w:space="0" w:color="auto"/>
      </w:divBdr>
    </w:div>
    <w:div w:id="1694529898">
      <w:bodyDiv w:val="1"/>
      <w:marLeft w:val="0"/>
      <w:marRight w:val="0"/>
      <w:marTop w:val="0"/>
      <w:marBottom w:val="0"/>
      <w:divBdr>
        <w:top w:val="none" w:sz="0" w:space="0" w:color="auto"/>
        <w:left w:val="none" w:sz="0" w:space="0" w:color="auto"/>
        <w:bottom w:val="none" w:sz="0" w:space="0" w:color="auto"/>
        <w:right w:val="none" w:sz="0" w:space="0" w:color="auto"/>
      </w:divBdr>
    </w:div>
    <w:div w:id="1696230006">
      <w:bodyDiv w:val="1"/>
      <w:marLeft w:val="0"/>
      <w:marRight w:val="0"/>
      <w:marTop w:val="0"/>
      <w:marBottom w:val="0"/>
      <w:divBdr>
        <w:top w:val="none" w:sz="0" w:space="0" w:color="auto"/>
        <w:left w:val="none" w:sz="0" w:space="0" w:color="auto"/>
        <w:bottom w:val="none" w:sz="0" w:space="0" w:color="auto"/>
        <w:right w:val="none" w:sz="0" w:space="0" w:color="auto"/>
      </w:divBdr>
    </w:div>
    <w:div w:id="1696422786">
      <w:bodyDiv w:val="1"/>
      <w:marLeft w:val="0"/>
      <w:marRight w:val="0"/>
      <w:marTop w:val="0"/>
      <w:marBottom w:val="0"/>
      <w:divBdr>
        <w:top w:val="none" w:sz="0" w:space="0" w:color="auto"/>
        <w:left w:val="none" w:sz="0" w:space="0" w:color="auto"/>
        <w:bottom w:val="none" w:sz="0" w:space="0" w:color="auto"/>
        <w:right w:val="none" w:sz="0" w:space="0" w:color="auto"/>
      </w:divBdr>
    </w:div>
    <w:div w:id="1701856576">
      <w:bodyDiv w:val="1"/>
      <w:marLeft w:val="0"/>
      <w:marRight w:val="0"/>
      <w:marTop w:val="0"/>
      <w:marBottom w:val="0"/>
      <w:divBdr>
        <w:top w:val="none" w:sz="0" w:space="0" w:color="auto"/>
        <w:left w:val="none" w:sz="0" w:space="0" w:color="auto"/>
        <w:bottom w:val="none" w:sz="0" w:space="0" w:color="auto"/>
        <w:right w:val="none" w:sz="0" w:space="0" w:color="auto"/>
      </w:divBdr>
    </w:div>
    <w:div w:id="1703170287">
      <w:bodyDiv w:val="1"/>
      <w:marLeft w:val="0"/>
      <w:marRight w:val="0"/>
      <w:marTop w:val="0"/>
      <w:marBottom w:val="0"/>
      <w:divBdr>
        <w:top w:val="none" w:sz="0" w:space="0" w:color="auto"/>
        <w:left w:val="none" w:sz="0" w:space="0" w:color="auto"/>
        <w:bottom w:val="none" w:sz="0" w:space="0" w:color="auto"/>
        <w:right w:val="none" w:sz="0" w:space="0" w:color="auto"/>
      </w:divBdr>
    </w:div>
    <w:div w:id="1704745887">
      <w:bodyDiv w:val="1"/>
      <w:marLeft w:val="0"/>
      <w:marRight w:val="0"/>
      <w:marTop w:val="0"/>
      <w:marBottom w:val="0"/>
      <w:divBdr>
        <w:top w:val="none" w:sz="0" w:space="0" w:color="auto"/>
        <w:left w:val="none" w:sz="0" w:space="0" w:color="auto"/>
        <w:bottom w:val="none" w:sz="0" w:space="0" w:color="auto"/>
        <w:right w:val="none" w:sz="0" w:space="0" w:color="auto"/>
      </w:divBdr>
    </w:div>
    <w:div w:id="1707094467">
      <w:bodyDiv w:val="1"/>
      <w:marLeft w:val="0"/>
      <w:marRight w:val="0"/>
      <w:marTop w:val="0"/>
      <w:marBottom w:val="0"/>
      <w:divBdr>
        <w:top w:val="none" w:sz="0" w:space="0" w:color="auto"/>
        <w:left w:val="none" w:sz="0" w:space="0" w:color="auto"/>
        <w:bottom w:val="none" w:sz="0" w:space="0" w:color="auto"/>
        <w:right w:val="none" w:sz="0" w:space="0" w:color="auto"/>
      </w:divBdr>
    </w:div>
    <w:div w:id="1708601097">
      <w:bodyDiv w:val="1"/>
      <w:marLeft w:val="0"/>
      <w:marRight w:val="0"/>
      <w:marTop w:val="0"/>
      <w:marBottom w:val="0"/>
      <w:divBdr>
        <w:top w:val="none" w:sz="0" w:space="0" w:color="auto"/>
        <w:left w:val="none" w:sz="0" w:space="0" w:color="auto"/>
        <w:bottom w:val="none" w:sz="0" w:space="0" w:color="auto"/>
        <w:right w:val="none" w:sz="0" w:space="0" w:color="auto"/>
      </w:divBdr>
    </w:div>
    <w:div w:id="1709377428">
      <w:bodyDiv w:val="1"/>
      <w:marLeft w:val="0"/>
      <w:marRight w:val="0"/>
      <w:marTop w:val="0"/>
      <w:marBottom w:val="0"/>
      <w:divBdr>
        <w:top w:val="none" w:sz="0" w:space="0" w:color="auto"/>
        <w:left w:val="none" w:sz="0" w:space="0" w:color="auto"/>
        <w:bottom w:val="none" w:sz="0" w:space="0" w:color="auto"/>
        <w:right w:val="none" w:sz="0" w:space="0" w:color="auto"/>
      </w:divBdr>
    </w:div>
    <w:div w:id="1713532938">
      <w:bodyDiv w:val="1"/>
      <w:marLeft w:val="0"/>
      <w:marRight w:val="0"/>
      <w:marTop w:val="0"/>
      <w:marBottom w:val="0"/>
      <w:divBdr>
        <w:top w:val="none" w:sz="0" w:space="0" w:color="auto"/>
        <w:left w:val="none" w:sz="0" w:space="0" w:color="auto"/>
        <w:bottom w:val="none" w:sz="0" w:space="0" w:color="auto"/>
        <w:right w:val="none" w:sz="0" w:space="0" w:color="auto"/>
      </w:divBdr>
    </w:div>
    <w:div w:id="1714576968">
      <w:bodyDiv w:val="1"/>
      <w:marLeft w:val="0"/>
      <w:marRight w:val="0"/>
      <w:marTop w:val="0"/>
      <w:marBottom w:val="0"/>
      <w:divBdr>
        <w:top w:val="none" w:sz="0" w:space="0" w:color="auto"/>
        <w:left w:val="none" w:sz="0" w:space="0" w:color="auto"/>
        <w:bottom w:val="none" w:sz="0" w:space="0" w:color="auto"/>
        <w:right w:val="none" w:sz="0" w:space="0" w:color="auto"/>
      </w:divBdr>
    </w:div>
    <w:div w:id="1716351959">
      <w:bodyDiv w:val="1"/>
      <w:marLeft w:val="0"/>
      <w:marRight w:val="0"/>
      <w:marTop w:val="0"/>
      <w:marBottom w:val="0"/>
      <w:divBdr>
        <w:top w:val="none" w:sz="0" w:space="0" w:color="auto"/>
        <w:left w:val="none" w:sz="0" w:space="0" w:color="auto"/>
        <w:bottom w:val="none" w:sz="0" w:space="0" w:color="auto"/>
        <w:right w:val="none" w:sz="0" w:space="0" w:color="auto"/>
      </w:divBdr>
    </w:div>
    <w:div w:id="1719889854">
      <w:bodyDiv w:val="1"/>
      <w:marLeft w:val="0"/>
      <w:marRight w:val="0"/>
      <w:marTop w:val="0"/>
      <w:marBottom w:val="0"/>
      <w:divBdr>
        <w:top w:val="none" w:sz="0" w:space="0" w:color="auto"/>
        <w:left w:val="none" w:sz="0" w:space="0" w:color="auto"/>
        <w:bottom w:val="none" w:sz="0" w:space="0" w:color="auto"/>
        <w:right w:val="none" w:sz="0" w:space="0" w:color="auto"/>
      </w:divBdr>
    </w:div>
    <w:div w:id="1719889933">
      <w:bodyDiv w:val="1"/>
      <w:marLeft w:val="0"/>
      <w:marRight w:val="0"/>
      <w:marTop w:val="0"/>
      <w:marBottom w:val="0"/>
      <w:divBdr>
        <w:top w:val="none" w:sz="0" w:space="0" w:color="auto"/>
        <w:left w:val="none" w:sz="0" w:space="0" w:color="auto"/>
        <w:bottom w:val="none" w:sz="0" w:space="0" w:color="auto"/>
        <w:right w:val="none" w:sz="0" w:space="0" w:color="auto"/>
      </w:divBdr>
    </w:div>
    <w:div w:id="1721899133">
      <w:bodyDiv w:val="1"/>
      <w:marLeft w:val="0"/>
      <w:marRight w:val="0"/>
      <w:marTop w:val="0"/>
      <w:marBottom w:val="0"/>
      <w:divBdr>
        <w:top w:val="none" w:sz="0" w:space="0" w:color="auto"/>
        <w:left w:val="none" w:sz="0" w:space="0" w:color="auto"/>
        <w:bottom w:val="none" w:sz="0" w:space="0" w:color="auto"/>
        <w:right w:val="none" w:sz="0" w:space="0" w:color="auto"/>
      </w:divBdr>
    </w:div>
    <w:div w:id="1722636748">
      <w:bodyDiv w:val="1"/>
      <w:marLeft w:val="0"/>
      <w:marRight w:val="0"/>
      <w:marTop w:val="0"/>
      <w:marBottom w:val="0"/>
      <w:divBdr>
        <w:top w:val="none" w:sz="0" w:space="0" w:color="auto"/>
        <w:left w:val="none" w:sz="0" w:space="0" w:color="auto"/>
        <w:bottom w:val="none" w:sz="0" w:space="0" w:color="auto"/>
        <w:right w:val="none" w:sz="0" w:space="0" w:color="auto"/>
      </w:divBdr>
    </w:div>
    <w:div w:id="1723022715">
      <w:bodyDiv w:val="1"/>
      <w:marLeft w:val="0"/>
      <w:marRight w:val="0"/>
      <w:marTop w:val="0"/>
      <w:marBottom w:val="0"/>
      <w:divBdr>
        <w:top w:val="none" w:sz="0" w:space="0" w:color="auto"/>
        <w:left w:val="none" w:sz="0" w:space="0" w:color="auto"/>
        <w:bottom w:val="none" w:sz="0" w:space="0" w:color="auto"/>
        <w:right w:val="none" w:sz="0" w:space="0" w:color="auto"/>
      </w:divBdr>
    </w:div>
    <w:div w:id="1723213397">
      <w:bodyDiv w:val="1"/>
      <w:marLeft w:val="0"/>
      <w:marRight w:val="0"/>
      <w:marTop w:val="0"/>
      <w:marBottom w:val="0"/>
      <w:divBdr>
        <w:top w:val="none" w:sz="0" w:space="0" w:color="auto"/>
        <w:left w:val="none" w:sz="0" w:space="0" w:color="auto"/>
        <w:bottom w:val="none" w:sz="0" w:space="0" w:color="auto"/>
        <w:right w:val="none" w:sz="0" w:space="0" w:color="auto"/>
      </w:divBdr>
    </w:div>
    <w:div w:id="1724139165">
      <w:bodyDiv w:val="1"/>
      <w:marLeft w:val="0"/>
      <w:marRight w:val="0"/>
      <w:marTop w:val="0"/>
      <w:marBottom w:val="0"/>
      <w:divBdr>
        <w:top w:val="none" w:sz="0" w:space="0" w:color="auto"/>
        <w:left w:val="none" w:sz="0" w:space="0" w:color="auto"/>
        <w:bottom w:val="none" w:sz="0" w:space="0" w:color="auto"/>
        <w:right w:val="none" w:sz="0" w:space="0" w:color="auto"/>
      </w:divBdr>
    </w:div>
    <w:div w:id="1724597393">
      <w:bodyDiv w:val="1"/>
      <w:marLeft w:val="0"/>
      <w:marRight w:val="0"/>
      <w:marTop w:val="0"/>
      <w:marBottom w:val="0"/>
      <w:divBdr>
        <w:top w:val="none" w:sz="0" w:space="0" w:color="auto"/>
        <w:left w:val="none" w:sz="0" w:space="0" w:color="auto"/>
        <w:bottom w:val="none" w:sz="0" w:space="0" w:color="auto"/>
        <w:right w:val="none" w:sz="0" w:space="0" w:color="auto"/>
      </w:divBdr>
    </w:div>
    <w:div w:id="1726175861">
      <w:bodyDiv w:val="1"/>
      <w:marLeft w:val="0"/>
      <w:marRight w:val="0"/>
      <w:marTop w:val="0"/>
      <w:marBottom w:val="0"/>
      <w:divBdr>
        <w:top w:val="none" w:sz="0" w:space="0" w:color="auto"/>
        <w:left w:val="none" w:sz="0" w:space="0" w:color="auto"/>
        <w:bottom w:val="none" w:sz="0" w:space="0" w:color="auto"/>
        <w:right w:val="none" w:sz="0" w:space="0" w:color="auto"/>
      </w:divBdr>
    </w:div>
    <w:div w:id="1728458206">
      <w:bodyDiv w:val="1"/>
      <w:marLeft w:val="0"/>
      <w:marRight w:val="0"/>
      <w:marTop w:val="0"/>
      <w:marBottom w:val="0"/>
      <w:divBdr>
        <w:top w:val="none" w:sz="0" w:space="0" w:color="auto"/>
        <w:left w:val="none" w:sz="0" w:space="0" w:color="auto"/>
        <w:bottom w:val="none" w:sz="0" w:space="0" w:color="auto"/>
        <w:right w:val="none" w:sz="0" w:space="0" w:color="auto"/>
      </w:divBdr>
    </w:div>
    <w:div w:id="1730155526">
      <w:bodyDiv w:val="1"/>
      <w:marLeft w:val="0"/>
      <w:marRight w:val="0"/>
      <w:marTop w:val="0"/>
      <w:marBottom w:val="0"/>
      <w:divBdr>
        <w:top w:val="none" w:sz="0" w:space="0" w:color="auto"/>
        <w:left w:val="none" w:sz="0" w:space="0" w:color="auto"/>
        <w:bottom w:val="none" w:sz="0" w:space="0" w:color="auto"/>
        <w:right w:val="none" w:sz="0" w:space="0" w:color="auto"/>
      </w:divBdr>
    </w:div>
    <w:div w:id="1730305258">
      <w:bodyDiv w:val="1"/>
      <w:marLeft w:val="0"/>
      <w:marRight w:val="0"/>
      <w:marTop w:val="0"/>
      <w:marBottom w:val="0"/>
      <w:divBdr>
        <w:top w:val="none" w:sz="0" w:space="0" w:color="auto"/>
        <w:left w:val="none" w:sz="0" w:space="0" w:color="auto"/>
        <w:bottom w:val="none" w:sz="0" w:space="0" w:color="auto"/>
        <w:right w:val="none" w:sz="0" w:space="0" w:color="auto"/>
      </w:divBdr>
    </w:div>
    <w:div w:id="1730497636">
      <w:bodyDiv w:val="1"/>
      <w:marLeft w:val="0"/>
      <w:marRight w:val="0"/>
      <w:marTop w:val="0"/>
      <w:marBottom w:val="0"/>
      <w:divBdr>
        <w:top w:val="none" w:sz="0" w:space="0" w:color="auto"/>
        <w:left w:val="none" w:sz="0" w:space="0" w:color="auto"/>
        <w:bottom w:val="none" w:sz="0" w:space="0" w:color="auto"/>
        <w:right w:val="none" w:sz="0" w:space="0" w:color="auto"/>
      </w:divBdr>
    </w:div>
    <w:div w:id="1732995799">
      <w:bodyDiv w:val="1"/>
      <w:marLeft w:val="0"/>
      <w:marRight w:val="0"/>
      <w:marTop w:val="0"/>
      <w:marBottom w:val="0"/>
      <w:divBdr>
        <w:top w:val="none" w:sz="0" w:space="0" w:color="auto"/>
        <w:left w:val="none" w:sz="0" w:space="0" w:color="auto"/>
        <w:bottom w:val="none" w:sz="0" w:space="0" w:color="auto"/>
        <w:right w:val="none" w:sz="0" w:space="0" w:color="auto"/>
      </w:divBdr>
    </w:div>
    <w:div w:id="1734506984">
      <w:bodyDiv w:val="1"/>
      <w:marLeft w:val="0"/>
      <w:marRight w:val="0"/>
      <w:marTop w:val="0"/>
      <w:marBottom w:val="0"/>
      <w:divBdr>
        <w:top w:val="none" w:sz="0" w:space="0" w:color="auto"/>
        <w:left w:val="none" w:sz="0" w:space="0" w:color="auto"/>
        <w:bottom w:val="none" w:sz="0" w:space="0" w:color="auto"/>
        <w:right w:val="none" w:sz="0" w:space="0" w:color="auto"/>
      </w:divBdr>
    </w:div>
    <w:div w:id="1735666250">
      <w:bodyDiv w:val="1"/>
      <w:marLeft w:val="0"/>
      <w:marRight w:val="0"/>
      <w:marTop w:val="0"/>
      <w:marBottom w:val="0"/>
      <w:divBdr>
        <w:top w:val="none" w:sz="0" w:space="0" w:color="auto"/>
        <w:left w:val="none" w:sz="0" w:space="0" w:color="auto"/>
        <w:bottom w:val="none" w:sz="0" w:space="0" w:color="auto"/>
        <w:right w:val="none" w:sz="0" w:space="0" w:color="auto"/>
      </w:divBdr>
    </w:div>
    <w:div w:id="1738240375">
      <w:bodyDiv w:val="1"/>
      <w:marLeft w:val="0"/>
      <w:marRight w:val="0"/>
      <w:marTop w:val="0"/>
      <w:marBottom w:val="0"/>
      <w:divBdr>
        <w:top w:val="none" w:sz="0" w:space="0" w:color="auto"/>
        <w:left w:val="none" w:sz="0" w:space="0" w:color="auto"/>
        <w:bottom w:val="none" w:sz="0" w:space="0" w:color="auto"/>
        <w:right w:val="none" w:sz="0" w:space="0" w:color="auto"/>
      </w:divBdr>
    </w:div>
    <w:div w:id="1738743641">
      <w:bodyDiv w:val="1"/>
      <w:marLeft w:val="0"/>
      <w:marRight w:val="0"/>
      <w:marTop w:val="0"/>
      <w:marBottom w:val="0"/>
      <w:divBdr>
        <w:top w:val="none" w:sz="0" w:space="0" w:color="auto"/>
        <w:left w:val="none" w:sz="0" w:space="0" w:color="auto"/>
        <w:bottom w:val="none" w:sz="0" w:space="0" w:color="auto"/>
        <w:right w:val="none" w:sz="0" w:space="0" w:color="auto"/>
      </w:divBdr>
    </w:div>
    <w:div w:id="1739327838">
      <w:bodyDiv w:val="1"/>
      <w:marLeft w:val="0"/>
      <w:marRight w:val="0"/>
      <w:marTop w:val="0"/>
      <w:marBottom w:val="0"/>
      <w:divBdr>
        <w:top w:val="none" w:sz="0" w:space="0" w:color="auto"/>
        <w:left w:val="none" w:sz="0" w:space="0" w:color="auto"/>
        <w:bottom w:val="none" w:sz="0" w:space="0" w:color="auto"/>
        <w:right w:val="none" w:sz="0" w:space="0" w:color="auto"/>
      </w:divBdr>
    </w:div>
    <w:div w:id="1739399856">
      <w:bodyDiv w:val="1"/>
      <w:marLeft w:val="0"/>
      <w:marRight w:val="0"/>
      <w:marTop w:val="0"/>
      <w:marBottom w:val="0"/>
      <w:divBdr>
        <w:top w:val="none" w:sz="0" w:space="0" w:color="auto"/>
        <w:left w:val="none" w:sz="0" w:space="0" w:color="auto"/>
        <w:bottom w:val="none" w:sz="0" w:space="0" w:color="auto"/>
        <w:right w:val="none" w:sz="0" w:space="0" w:color="auto"/>
      </w:divBdr>
    </w:div>
    <w:div w:id="1739549077">
      <w:bodyDiv w:val="1"/>
      <w:marLeft w:val="0"/>
      <w:marRight w:val="0"/>
      <w:marTop w:val="0"/>
      <w:marBottom w:val="0"/>
      <w:divBdr>
        <w:top w:val="none" w:sz="0" w:space="0" w:color="auto"/>
        <w:left w:val="none" w:sz="0" w:space="0" w:color="auto"/>
        <w:bottom w:val="none" w:sz="0" w:space="0" w:color="auto"/>
        <w:right w:val="none" w:sz="0" w:space="0" w:color="auto"/>
      </w:divBdr>
    </w:div>
    <w:div w:id="1743600825">
      <w:bodyDiv w:val="1"/>
      <w:marLeft w:val="0"/>
      <w:marRight w:val="0"/>
      <w:marTop w:val="0"/>
      <w:marBottom w:val="0"/>
      <w:divBdr>
        <w:top w:val="none" w:sz="0" w:space="0" w:color="auto"/>
        <w:left w:val="none" w:sz="0" w:space="0" w:color="auto"/>
        <w:bottom w:val="none" w:sz="0" w:space="0" w:color="auto"/>
        <w:right w:val="none" w:sz="0" w:space="0" w:color="auto"/>
      </w:divBdr>
    </w:div>
    <w:div w:id="1745713262">
      <w:bodyDiv w:val="1"/>
      <w:marLeft w:val="0"/>
      <w:marRight w:val="0"/>
      <w:marTop w:val="0"/>
      <w:marBottom w:val="0"/>
      <w:divBdr>
        <w:top w:val="none" w:sz="0" w:space="0" w:color="auto"/>
        <w:left w:val="none" w:sz="0" w:space="0" w:color="auto"/>
        <w:bottom w:val="none" w:sz="0" w:space="0" w:color="auto"/>
        <w:right w:val="none" w:sz="0" w:space="0" w:color="auto"/>
      </w:divBdr>
    </w:div>
    <w:div w:id="1745909626">
      <w:bodyDiv w:val="1"/>
      <w:marLeft w:val="0"/>
      <w:marRight w:val="0"/>
      <w:marTop w:val="0"/>
      <w:marBottom w:val="0"/>
      <w:divBdr>
        <w:top w:val="none" w:sz="0" w:space="0" w:color="auto"/>
        <w:left w:val="none" w:sz="0" w:space="0" w:color="auto"/>
        <w:bottom w:val="none" w:sz="0" w:space="0" w:color="auto"/>
        <w:right w:val="none" w:sz="0" w:space="0" w:color="auto"/>
      </w:divBdr>
    </w:div>
    <w:div w:id="1747386370">
      <w:bodyDiv w:val="1"/>
      <w:marLeft w:val="0"/>
      <w:marRight w:val="0"/>
      <w:marTop w:val="0"/>
      <w:marBottom w:val="0"/>
      <w:divBdr>
        <w:top w:val="none" w:sz="0" w:space="0" w:color="auto"/>
        <w:left w:val="none" w:sz="0" w:space="0" w:color="auto"/>
        <w:bottom w:val="none" w:sz="0" w:space="0" w:color="auto"/>
        <w:right w:val="none" w:sz="0" w:space="0" w:color="auto"/>
      </w:divBdr>
    </w:div>
    <w:div w:id="1748189640">
      <w:bodyDiv w:val="1"/>
      <w:marLeft w:val="0"/>
      <w:marRight w:val="0"/>
      <w:marTop w:val="0"/>
      <w:marBottom w:val="0"/>
      <w:divBdr>
        <w:top w:val="none" w:sz="0" w:space="0" w:color="auto"/>
        <w:left w:val="none" w:sz="0" w:space="0" w:color="auto"/>
        <w:bottom w:val="none" w:sz="0" w:space="0" w:color="auto"/>
        <w:right w:val="none" w:sz="0" w:space="0" w:color="auto"/>
      </w:divBdr>
    </w:div>
    <w:div w:id="1749689463">
      <w:bodyDiv w:val="1"/>
      <w:marLeft w:val="0"/>
      <w:marRight w:val="0"/>
      <w:marTop w:val="0"/>
      <w:marBottom w:val="0"/>
      <w:divBdr>
        <w:top w:val="none" w:sz="0" w:space="0" w:color="auto"/>
        <w:left w:val="none" w:sz="0" w:space="0" w:color="auto"/>
        <w:bottom w:val="none" w:sz="0" w:space="0" w:color="auto"/>
        <w:right w:val="none" w:sz="0" w:space="0" w:color="auto"/>
      </w:divBdr>
    </w:div>
    <w:div w:id="1749695076">
      <w:bodyDiv w:val="1"/>
      <w:marLeft w:val="0"/>
      <w:marRight w:val="0"/>
      <w:marTop w:val="0"/>
      <w:marBottom w:val="0"/>
      <w:divBdr>
        <w:top w:val="none" w:sz="0" w:space="0" w:color="auto"/>
        <w:left w:val="none" w:sz="0" w:space="0" w:color="auto"/>
        <w:bottom w:val="none" w:sz="0" w:space="0" w:color="auto"/>
        <w:right w:val="none" w:sz="0" w:space="0" w:color="auto"/>
      </w:divBdr>
    </w:div>
    <w:div w:id="1751077646">
      <w:bodyDiv w:val="1"/>
      <w:marLeft w:val="0"/>
      <w:marRight w:val="0"/>
      <w:marTop w:val="0"/>
      <w:marBottom w:val="0"/>
      <w:divBdr>
        <w:top w:val="none" w:sz="0" w:space="0" w:color="auto"/>
        <w:left w:val="none" w:sz="0" w:space="0" w:color="auto"/>
        <w:bottom w:val="none" w:sz="0" w:space="0" w:color="auto"/>
        <w:right w:val="none" w:sz="0" w:space="0" w:color="auto"/>
      </w:divBdr>
    </w:div>
    <w:div w:id="1752772144">
      <w:bodyDiv w:val="1"/>
      <w:marLeft w:val="0"/>
      <w:marRight w:val="0"/>
      <w:marTop w:val="0"/>
      <w:marBottom w:val="0"/>
      <w:divBdr>
        <w:top w:val="none" w:sz="0" w:space="0" w:color="auto"/>
        <w:left w:val="none" w:sz="0" w:space="0" w:color="auto"/>
        <w:bottom w:val="none" w:sz="0" w:space="0" w:color="auto"/>
        <w:right w:val="none" w:sz="0" w:space="0" w:color="auto"/>
      </w:divBdr>
    </w:div>
    <w:div w:id="1753509491">
      <w:bodyDiv w:val="1"/>
      <w:marLeft w:val="0"/>
      <w:marRight w:val="0"/>
      <w:marTop w:val="0"/>
      <w:marBottom w:val="0"/>
      <w:divBdr>
        <w:top w:val="none" w:sz="0" w:space="0" w:color="auto"/>
        <w:left w:val="none" w:sz="0" w:space="0" w:color="auto"/>
        <w:bottom w:val="none" w:sz="0" w:space="0" w:color="auto"/>
        <w:right w:val="none" w:sz="0" w:space="0" w:color="auto"/>
      </w:divBdr>
    </w:div>
    <w:div w:id="1753968719">
      <w:bodyDiv w:val="1"/>
      <w:marLeft w:val="0"/>
      <w:marRight w:val="0"/>
      <w:marTop w:val="0"/>
      <w:marBottom w:val="0"/>
      <w:divBdr>
        <w:top w:val="none" w:sz="0" w:space="0" w:color="auto"/>
        <w:left w:val="none" w:sz="0" w:space="0" w:color="auto"/>
        <w:bottom w:val="none" w:sz="0" w:space="0" w:color="auto"/>
        <w:right w:val="none" w:sz="0" w:space="0" w:color="auto"/>
      </w:divBdr>
    </w:div>
    <w:div w:id="1754470448">
      <w:bodyDiv w:val="1"/>
      <w:marLeft w:val="0"/>
      <w:marRight w:val="0"/>
      <w:marTop w:val="0"/>
      <w:marBottom w:val="0"/>
      <w:divBdr>
        <w:top w:val="none" w:sz="0" w:space="0" w:color="auto"/>
        <w:left w:val="none" w:sz="0" w:space="0" w:color="auto"/>
        <w:bottom w:val="none" w:sz="0" w:space="0" w:color="auto"/>
        <w:right w:val="none" w:sz="0" w:space="0" w:color="auto"/>
      </w:divBdr>
    </w:div>
    <w:div w:id="1755399381">
      <w:bodyDiv w:val="1"/>
      <w:marLeft w:val="0"/>
      <w:marRight w:val="0"/>
      <w:marTop w:val="0"/>
      <w:marBottom w:val="0"/>
      <w:divBdr>
        <w:top w:val="none" w:sz="0" w:space="0" w:color="auto"/>
        <w:left w:val="none" w:sz="0" w:space="0" w:color="auto"/>
        <w:bottom w:val="none" w:sz="0" w:space="0" w:color="auto"/>
        <w:right w:val="none" w:sz="0" w:space="0" w:color="auto"/>
      </w:divBdr>
    </w:div>
    <w:div w:id="1756516613">
      <w:bodyDiv w:val="1"/>
      <w:marLeft w:val="0"/>
      <w:marRight w:val="0"/>
      <w:marTop w:val="0"/>
      <w:marBottom w:val="0"/>
      <w:divBdr>
        <w:top w:val="none" w:sz="0" w:space="0" w:color="auto"/>
        <w:left w:val="none" w:sz="0" w:space="0" w:color="auto"/>
        <w:bottom w:val="none" w:sz="0" w:space="0" w:color="auto"/>
        <w:right w:val="none" w:sz="0" w:space="0" w:color="auto"/>
      </w:divBdr>
    </w:div>
    <w:div w:id="1757365914">
      <w:bodyDiv w:val="1"/>
      <w:marLeft w:val="0"/>
      <w:marRight w:val="0"/>
      <w:marTop w:val="0"/>
      <w:marBottom w:val="0"/>
      <w:divBdr>
        <w:top w:val="none" w:sz="0" w:space="0" w:color="auto"/>
        <w:left w:val="none" w:sz="0" w:space="0" w:color="auto"/>
        <w:bottom w:val="none" w:sz="0" w:space="0" w:color="auto"/>
        <w:right w:val="none" w:sz="0" w:space="0" w:color="auto"/>
      </w:divBdr>
    </w:div>
    <w:div w:id="1760054211">
      <w:bodyDiv w:val="1"/>
      <w:marLeft w:val="0"/>
      <w:marRight w:val="0"/>
      <w:marTop w:val="0"/>
      <w:marBottom w:val="0"/>
      <w:divBdr>
        <w:top w:val="none" w:sz="0" w:space="0" w:color="auto"/>
        <w:left w:val="none" w:sz="0" w:space="0" w:color="auto"/>
        <w:bottom w:val="none" w:sz="0" w:space="0" w:color="auto"/>
        <w:right w:val="none" w:sz="0" w:space="0" w:color="auto"/>
      </w:divBdr>
    </w:div>
    <w:div w:id="1762214523">
      <w:bodyDiv w:val="1"/>
      <w:marLeft w:val="0"/>
      <w:marRight w:val="0"/>
      <w:marTop w:val="0"/>
      <w:marBottom w:val="0"/>
      <w:divBdr>
        <w:top w:val="none" w:sz="0" w:space="0" w:color="auto"/>
        <w:left w:val="none" w:sz="0" w:space="0" w:color="auto"/>
        <w:bottom w:val="none" w:sz="0" w:space="0" w:color="auto"/>
        <w:right w:val="none" w:sz="0" w:space="0" w:color="auto"/>
      </w:divBdr>
    </w:div>
    <w:div w:id="1763455430">
      <w:bodyDiv w:val="1"/>
      <w:marLeft w:val="0"/>
      <w:marRight w:val="0"/>
      <w:marTop w:val="0"/>
      <w:marBottom w:val="0"/>
      <w:divBdr>
        <w:top w:val="none" w:sz="0" w:space="0" w:color="auto"/>
        <w:left w:val="none" w:sz="0" w:space="0" w:color="auto"/>
        <w:bottom w:val="none" w:sz="0" w:space="0" w:color="auto"/>
        <w:right w:val="none" w:sz="0" w:space="0" w:color="auto"/>
      </w:divBdr>
    </w:div>
    <w:div w:id="1765029157">
      <w:bodyDiv w:val="1"/>
      <w:marLeft w:val="0"/>
      <w:marRight w:val="0"/>
      <w:marTop w:val="0"/>
      <w:marBottom w:val="0"/>
      <w:divBdr>
        <w:top w:val="none" w:sz="0" w:space="0" w:color="auto"/>
        <w:left w:val="none" w:sz="0" w:space="0" w:color="auto"/>
        <w:bottom w:val="none" w:sz="0" w:space="0" w:color="auto"/>
        <w:right w:val="none" w:sz="0" w:space="0" w:color="auto"/>
      </w:divBdr>
    </w:div>
    <w:div w:id="1767533055">
      <w:bodyDiv w:val="1"/>
      <w:marLeft w:val="0"/>
      <w:marRight w:val="0"/>
      <w:marTop w:val="0"/>
      <w:marBottom w:val="0"/>
      <w:divBdr>
        <w:top w:val="none" w:sz="0" w:space="0" w:color="auto"/>
        <w:left w:val="none" w:sz="0" w:space="0" w:color="auto"/>
        <w:bottom w:val="none" w:sz="0" w:space="0" w:color="auto"/>
        <w:right w:val="none" w:sz="0" w:space="0" w:color="auto"/>
      </w:divBdr>
    </w:div>
    <w:div w:id="1767575807">
      <w:bodyDiv w:val="1"/>
      <w:marLeft w:val="0"/>
      <w:marRight w:val="0"/>
      <w:marTop w:val="0"/>
      <w:marBottom w:val="0"/>
      <w:divBdr>
        <w:top w:val="none" w:sz="0" w:space="0" w:color="auto"/>
        <w:left w:val="none" w:sz="0" w:space="0" w:color="auto"/>
        <w:bottom w:val="none" w:sz="0" w:space="0" w:color="auto"/>
        <w:right w:val="none" w:sz="0" w:space="0" w:color="auto"/>
      </w:divBdr>
    </w:div>
    <w:div w:id="1771662611">
      <w:bodyDiv w:val="1"/>
      <w:marLeft w:val="0"/>
      <w:marRight w:val="0"/>
      <w:marTop w:val="0"/>
      <w:marBottom w:val="0"/>
      <w:divBdr>
        <w:top w:val="none" w:sz="0" w:space="0" w:color="auto"/>
        <w:left w:val="none" w:sz="0" w:space="0" w:color="auto"/>
        <w:bottom w:val="none" w:sz="0" w:space="0" w:color="auto"/>
        <w:right w:val="none" w:sz="0" w:space="0" w:color="auto"/>
      </w:divBdr>
    </w:div>
    <w:div w:id="1774278135">
      <w:bodyDiv w:val="1"/>
      <w:marLeft w:val="0"/>
      <w:marRight w:val="0"/>
      <w:marTop w:val="0"/>
      <w:marBottom w:val="0"/>
      <w:divBdr>
        <w:top w:val="none" w:sz="0" w:space="0" w:color="auto"/>
        <w:left w:val="none" w:sz="0" w:space="0" w:color="auto"/>
        <w:bottom w:val="none" w:sz="0" w:space="0" w:color="auto"/>
        <w:right w:val="none" w:sz="0" w:space="0" w:color="auto"/>
      </w:divBdr>
    </w:div>
    <w:div w:id="1774744053">
      <w:bodyDiv w:val="1"/>
      <w:marLeft w:val="0"/>
      <w:marRight w:val="0"/>
      <w:marTop w:val="0"/>
      <w:marBottom w:val="0"/>
      <w:divBdr>
        <w:top w:val="none" w:sz="0" w:space="0" w:color="auto"/>
        <w:left w:val="none" w:sz="0" w:space="0" w:color="auto"/>
        <w:bottom w:val="none" w:sz="0" w:space="0" w:color="auto"/>
        <w:right w:val="none" w:sz="0" w:space="0" w:color="auto"/>
      </w:divBdr>
    </w:div>
    <w:div w:id="1775124408">
      <w:bodyDiv w:val="1"/>
      <w:marLeft w:val="0"/>
      <w:marRight w:val="0"/>
      <w:marTop w:val="0"/>
      <w:marBottom w:val="0"/>
      <w:divBdr>
        <w:top w:val="none" w:sz="0" w:space="0" w:color="auto"/>
        <w:left w:val="none" w:sz="0" w:space="0" w:color="auto"/>
        <w:bottom w:val="none" w:sz="0" w:space="0" w:color="auto"/>
        <w:right w:val="none" w:sz="0" w:space="0" w:color="auto"/>
      </w:divBdr>
    </w:div>
    <w:div w:id="1775202993">
      <w:bodyDiv w:val="1"/>
      <w:marLeft w:val="0"/>
      <w:marRight w:val="0"/>
      <w:marTop w:val="0"/>
      <w:marBottom w:val="0"/>
      <w:divBdr>
        <w:top w:val="none" w:sz="0" w:space="0" w:color="auto"/>
        <w:left w:val="none" w:sz="0" w:space="0" w:color="auto"/>
        <w:bottom w:val="none" w:sz="0" w:space="0" w:color="auto"/>
        <w:right w:val="none" w:sz="0" w:space="0" w:color="auto"/>
      </w:divBdr>
    </w:div>
    <w:div w:id="1776628849">
      <w:bodyDiv w:val="1"/>
      <w:marLeft w:val="0"/>
      <w:marRight w:val="0"/>
      <w:marTop w:val="0"/>
      <w:marBottom w:val="0"/>
      <w:divBdr>
        <w:top w:val="none" w:sz="0" w:space="0" w:color="auto"/>
        <w:left w:val="none" w:sz="0" w:space="0" w:color="auto"/>
        <w:bottom w:val="none" w:sz="0" w:space="0" w:color="auto"/>
        <w:right w:val="none" w:sz="0" w:space="0" w:color="auto"/>
      </w:divBdr>
    </w:div>
    <w:div w:id="1776972152">
      <w:bodyDiv w:val="1"/>
      <w:marLeft w:val="0"/>
      <w:marRight w:val="0"/>
      <w:marTop w:val="0"/>
      <w:marBottom w:val="0"/>
      <w:divBdr>
        <w:top w:val="none" w:sz="0" w:space="0" w:color="auto"/>
        <w:left w:val="none" w:sz="0" w:space="0" w:color="auto"/>
        <w:bottom w:val="none" w:sz="0" w:space="0" w:color="auto"/>
        <w:right w:val="none" w:sz="0" w:space="0" w:color="auto"/>
      </w:divBdr>
    </w:div>
    <w:div w:id="1777482965">
      <w:bodyDiv w:val="1"/>
      <w:marLeft w:val="0"/>
      <w:marRight w:val="0"/>
      <w:marTop w:val="0"/>
      <w:marBottom w:val="0"/>
      <w:divBdr>
        <w:top w:val="none" w:sz="0" w:space="0" w:color="auto"/>
        <w:left w:val="none" w:sz="0" w:space="0" w:color="auto"/>
        <w:bottom w:val="none" w:sz="0" w:space="0" w:color="auto"/>
        <w:right w:val="none" w:sz="0" w:space="0" w:color="auto"/>
      </w:divBdr>
    </w:div>
    <w:div w:id="1777673047">
      <w:bodyDiv w:val="1"/>
      <w:marLeft w:val="0"/>
      <w:marRight w:val="0"/>
      <w:marTop w:val="0"/>
      <w:marBottom w:val="0"/>
      <w:divBdr>
        <w:top w:val="none" w:sz="0" w:space="0" w:color="auto"/>
        <w:left w:val="none" w:sz="0" w:space="0" w:color="auto"/>
        <w:bottom w:val="none" w:sz="0" w:space="0" w:color="auto"/>
        <w:right w:val="none" w:sz="0" w:space="0" w:color="auto"/>
      </w:divBdr>
    </w:div>
    <w:div w:id="1778254051">
      <w:bodyDiv w:val="1"/>
      <w:marLeft w:val="0"/>
      <w:marRight w:val="0"/>
      <w:marTop w:val="0"/>
      <w:marBottom w:val="0"/>
      <w:divBdr>
        <w:top w:val="none" w:sz="0" w:space="0" w:color="auto"/>
        <w:left w:val="none" w:sz="0" w:space="0" w:color="auto"/>
        <w:bottom w:val="none" w:sz="0" w:space="0" w:color="auto"/>
        <w:right w:val="none" w:sz="0" w:space="0" w:color="auto"/>
      </w:divBdr>
    </w:div>
    <w:div w:id="1778869172">
      <w:bodyDiv w:val="1"/>
      <w:marLeft w:val="0"/>
      <w:marRight w:val="0"/>
      <w:marTop w:val="0"/>
      <w:marBottom w:val="0"/>
      <w:divBdr>
        <w:top w:val="none" w:sz="0" w:space="0" w:color="auto"/>
        <w:left w:val="none" w:sz="0" w:space="0" w:color="auto"/>
        <w:bottom w:val="none" w:sz="0" w:space="0" w:color="auto"/>
        <w:right w:val="none" w:sz="0" w:space="0" w:color="auto"/>
      </w:divBdr>
    </w:div>
    <w:div w:id="1779521438">
      <w:bodyDiv w:val="1"/>
      <w:marLeft w:val="0"/>
      <w:marRight w:val="0"/>
      <w:marTop w:val="0"/>
      <w:marBottom w:val="0"/>
      <w:divBdr>
        <w:top w:val="none" w:sz="0" w:space="0" w:color="auto"/>
        <w:left w:val="none" w:sz="0" w:space="0" w:color="auto"/>
        <w:bottom w:val="none" w:sz="0" w:space="0" w:color="auto"/>
        <w:right w:val="none" w:sz="0" w:space="0" w:color="auto"/>
      </w:divBdr>
    </w:div>
    <w:div w:id="1780224796">
      <w:bodyDiv w:val="1"/>
      <w:marLeft w:val="0"/>
      <w:marRight w:val="0"/>
      <w:marTop w:val="0"/>
      <w:marBottom w:val="0"/>
      <w:divBdr>
        <w:top w:val="none" w:sz="0" w:space="0" w:color="auto"/>
        <w:left w:val="none" w:sz="0" w:space="0" w:color="auto"/>
        <w:bottom w:val="none" w:sz="0" w:space="0" w:color="auto"/>
        <w:right w:val="none" w:sz="0" w:space="0" w:color="auto"/>
      </w:divBdr>
    </w:div>
    <w:div w:id="1780950336">
      <w:bodyDiv w:val="1"/>
      <w:marLeft w:val="0"/>
      <w:marRight w:val="0"/>
      <w:marTop w:val="0"/>
      <w:marBottom w:val="0"/>
      <w:divBdr>
        <w:top w:val="none" w:sz="0" w:space="0" w:color="auto"/>
        <w:left w:val="none" w:sz="0" w:space="0" w:color="auto"/>
        <w:bottom w:val="none" w:sz="0" w:space="0" w:color="auto"/>
        <w:right w:val="none" w:sz="0" w:space="0" w:color="auto"/>
      </w:divBdr>
    </w:div>
    <w:div w:id="1782068671">
      <w:bodyDiv w:val="1"/>
      <w:marLeft w:val="0"/>
      <w:marRight w:val="0"/>
      <w:marTop w:val="0"/>
      <w:marBottom w:val="0"/>
      <w:divBdr>
        <w:top w:val="none" w:sz="0" w:space="0" w:color="auto"/>
        <w:left w:val="none" w:sz="0" w:space="0" w:color="auto"/>
        <w:bottom w:val="none" w:sz="0" w:space="0" w:color="auto"/>
        <w:right w:val="none" w:sz="0" w:space="0" w:color="auto"/>
      </w:divBdr>
    </w:div>
    <w:div w:id="1782142407">
      <w:bodyDiv w:val="1"/>
      <w:marLeft w:val="0"/>
      <w:marRight w:val="0"/>
      <w:marTop w:val="0"/>
      <w:marBottom w:val="0"/>
      <w:divBdr>
        <w:top w:val="none" w:sz="0" w:space="0" w:color="auto"/>
        <w:left w:val="none" w:sz="0" w:space="0" w:color="auto"/>
        <w:bottom w:val="none" w:sz="0" w:space="0" w:color="auto"/>
        <w:right w:val="none" w:sz="0" w:space="0" w:color="auto"/>
      </w:divBdr>
    </w:div>
    <w:div w:id="1785033268">
      <w:bodyDiv w:val="1"/>
      <w:marLeft w:val="0"/>
      <w:marRight w:val="0"/>
      <w:marTop w:val="0"/>
      <w:marBottom w:val="0"/>
      <w:divBdr>
        <w:top w:val="none" w:sz="0" w:space="0" w:color="auto"/>
        <w:left w:val="none" w:sz="0" w:space="0" w:color="auto"/>
        <w:bottom w:val="none" w:sz="0" w:space="0" w:color="auto"/>
        <w:right w:val="none" w:sz="0" w:space="0" w:color="auto"/>
      </w:divBdr>
    </w:div>
    <w:div w:id="1787847775">
      <w:bodyDiv w:val="1"/>
      <w:marLeft w:val="0"/>
      <w:marRight w:val="0"/>
      <w:marTop w:val="0"/>
      <w:marBottom w:val="0"/>
      <w:divBdr>
        <w:top w:val="none" w:sz="0" w:space="0" w:color="auto"/>
        <w:left w:val="none" w:sz="0" w:space="0" w:color="auto"/>
        <w:bottom w:val="none" w:sz="0" w:space="0" w:color="auto"/>
        <w:right w:val="none" w:sz="0" w:space="0" w:color="auto"/>
      </w:divBdr>
    </w:div>
    <w:div w:id="1788814078">
      <w:bodyDiv w:val="1"/>
      <w:marLeft w:val="0"/>
      <w:marRight w:val="0"/>
      <w:marTop w:val="0"/>
      <w:marBottom w:val="0"/>
      <w:divBdr>
        <w:top w:val="none" w:sz="0" w:space="0" w:color="auto"/>
        <w:left w:val="none" w:sz="0" w:space="0" w:color="auto"/>
        <w:bottom w:val="none" w:sz="0" w:space="0" w:color="auto"/>
        <w:right w:val="none" w:sz="0" w:space="0" w:color="auto"/>
      </w:divBdr>
    </w:div>
    <w:div w:id="1790658085">
      <w:bodyDiv w:val="1"/>
      <w:marLeft w:val="0"/>
      <w:marRight w:val="0"/>
      <w:marTop w:val="0"/>
      <w:marBottom w:val="0"/>
      <w:divBdr>
        <w:top w:val="none" w:sz="0" w:space="0" w:color="auto"/>
        <w:left w:val="none" w:sz="0" w:space="0" w:color="auto"/>
        <w:bottom w:val="none" w:sz="0" w:space="0" w:color="auto"/>
        <w:right w:val="none" w:sz="0" w:space="0" w:color="auto"/>
      </w:divBdr>
    </w:div>
    <w:div w:id="1790776194">
      <w:bodyDiv w:val="1"/>
      <w:marLeft w:val="0"/>
      <w:marRight w:val="0"/>
      <w:marTop w:val="0"/>
      <w:marBottom w:val="0"/>
      <w:divBdr>
        <w:top w:val="none" w:sz="0" w:space="0" w:color="auto"/>
        <w:left w:val="none" w:sz="0" w:space="0" w:color="auto"/>
        <w:bottom w:val="none" w:sz="0" w:space="0" w:color="auto"/>
        <w:right w:val="none" w:sz="0" w:space="0" w:color="auto"/>
      </w:divBdr>
    </w:div>
    <w:div w:id="1791899184">
      <w:bodyDiv w:val="1"/>
      <w:marLeft w:val="0"/>
      <w:marRight w:val="0"/>
      <w:marTop w:val="0"/>
      <w:marBottom w:val="0"/>
      <w:divBdr>
        <w:top w:val="none" w:sz="0" w:space="0" w:color="auto"/>
        <w:left w:val="none" w:sz="0" w:space="0" w:color="auto"/>
        <w:bottom w:val="none" w:sz="0" w:space="0" w:color="auto"/>
        <w:right w:val="none" w:sz="0" w:space="0" w:color="auto"/>
      </w:divBdr>
    </w:div>
    <w:div w:id="1795128335">
      <w:bodyDiv w:val="1"/>
      <w:marLeft w:val="0"/>
      <w:marRight w:val="0"/>
      <w:marTop w:val="0"/>
      <w:marBottom w:val="0"/>
      <w:divBdr>
        <w:top w:val="none" w:sz="0" w:space="0" w:color="auto"/>
        <w:left w:val="none" w:sz="0" w:space="0" w:color="auto"/>
        <w:bottom w:val="none" w:sz="0" w:space="0" w:color="auto"/>
        <w:right w:val="none" w:sz="0" w:space="0" w:color="auto"/>
      </w:divBdr>
    </w:div>
    <w:div w:id="1795829658">
      <w:bodyDiv w:val="1"/>
      <w:marLeft w:val="0"/>
      <w:marRight w:val="0"/>
      <w:marTop w:val="0"/>
      <w:marBottom w:val="0"/>
      <w:divBdr>
        <w:top w:val="none" w:sz="0" w:space="0" w:color="auto"/>
        <w:left w:val="none" w:sz="0" w:space="0" w:color="auto"/>
        <w:bottom w:val="none" w:sz="0" w:space="0" w:color="auto"/>
        <w:right w:val="none" w:sz="0" w:space="0" w:color="auto"/>
      </w:divBdr>
    </w:div>
    <w:div w:id="1796174332">
      <w:bodyDiv w:val="1"/>
      <w:marLeft w:val="0"/>
      <w:marRight w:val="0"/>
      <w:marTop w:val="0"/>
      <w:marBottom w:val="0"/>
      <w:divBdr>
        <w:top w:val="none" w:sz="0" w:space="0" w:color="auto"/>
        <w:left w:val="none" w:sz="0" w:space="0" w:color="auto"/>
        <w:bottom w:val="none" w:sz="0" w:space="0" w:color="auto"/>
        <w:right w:val="none" w:sz="0" w:space="0" w:color="auto"/>
      </w:divBdr>
    </w:div>
    <w:div w:id="1797019030">
      <w:bodyDiv w:val="1"/>
      <w:marLeft w:val="0"/>
      <w:marRight w:val="0"/>
      <w:marTop w:val="0"/>
      <w:marBottom w:val="0"/>
      <w:divBdr>
        <w:top w:val="none" w:sz="0" w:space="0" w:color="auto"/>
        <w:left w:val="none" w:sz="0" w:space="0" w:color="auto"/>
        <w:bottom w:val="none" w:sz="0" w:space="0" w:color="auto"/>
        <w:right w:val="none" w:sz="0" w:space="0" w:color="auto"/>
      </w:divBdr>
    </w:div>
    <w:div w:id="1797141596">
      <w:bodyDiv w:val="1"/>
      <w:marLeft w:val="0"/>
      <w:marRight w:val="0"/>
      <w:marTop w:val="0"/>
      <w:marBottom w:val="0"/>
      <w:divBdr>
        <w:top w:val="none" w:sz="0" w:space="0" w:color="auto"/>
        <w:left w:val="none" w:sz="0" w:space="0" w:color="auto"/>
        <w:bottom w:val="none" w:sz="0" w:space="0" w:color="auto"/>
        <w:right w:val="none" w:sz="0" w:space="0" w:color="auto"/>
      </w:divBdr>
    </w:div>
    <w:div w:id="1799377577">
      <w:bodyDiv w:val="1"/>
      <w:marLeft w:val="0"/>
      <w:marRight w:val="0"/>
      <w:marTop w:val="0"/>
      <w:marBottom w:val="0"/>
      <w:divBdr>
        <w:top w:val="none" w:sz="0" w:space="0" w:color="auto"/>
        <w:left w:val="none" w:sz="0" w:space="0" w:color="auto"/>
        <w:bottom w:val="none" w:sz="0" w:space="0" w:color="auto"/>
        <w:right w:val="none" w:sz="0" w:space="0" w:color="auto"/>
      </w:divBdr>
    </w:div>
    <w:div w:id="1801334965">
      <w:bodyDiv w:val="1"/>
      <w:marLeft w:val="0"/>
      <w:marRight w:val="0"/>
      <w:marTop w:val="0"/>
      <w:marBottom w:val="0"/>
      <w:divBdr>
        <w:top w:val="none" w:sz="0" w:space="0" w:color="auto"/>
        <w:left w:val="none" w:sz="0" w:space="0" w:color="auto"/>
        <w:bottom w:val="none" w:sz="0" w:space="0" w:color="auto"/>
        <w:right w:val="none" w:sz="0" w:space="0" w:color="auto"/>
      </w:divBdr>
    </w:div>
    <w:div w:id="1801485641">
      <w:bodyDiv w:val="1"/>
      <w:marLeft w:val="0"/>
      <w:marRight w:val="0"/>
      <w:marTop w:val="0"/>
      <w:marBottom w:val="0"/>
      <w:divBdr>
        <w:top w:val="none" w:sz="0" w:space="0" w:color="auto"/>
        <w:left w:val="none" w:sz="0" w:space="0" w:color="auto"/>
        <w:bottom w:val="none" w:sz="0" w:space="0" w:color="auto"/>
        <w:right w:val="none" w:sz="0" w:space="0" w:color="auto"/>
      </w:divBdr>
    </w:div>
    <w:div w:id="1803115697">
      <w:bodyDiv w:val="1"/>
      <w:marLeft w:val="0"/>
      <w:marRight w:val="0"/>
      <w:marTop w:val="0"/>
      <w:marBottom w:val="0"/>
      <w:divBdr>
        <w:top w:val="none" w:sz="0" w:space="0" w:color="auto"/>
        <w:left w:val="none" w:sz="0" w:space="0" w:color="auto"/>
        <w:bottom w:val="none" w:sz="0" w:space="0" w:color="auto"/>
        <w:right w:val="none" w:sz="0" w:space="0" w:color="auto"/>
      </w:divBdr>
    </w:div>
    <w:div w:id="1806196278">
      <w:bodyDiv w:val="1"/>
      <w:marLeft w:val="0"/>
      <w:marRight w:val="0"/>
      <w:marTop w:val="0"/>
      <w:marBottom w:val="0"/>
      <w:divBdr>
        <w:top w:val="none" w:sz="0" w:space="0" w:color="auto"/>
        <w:left w:val="none" w:sz="0" w:space="0" w:color="auto"/>
        <w:bottom w:val="none" w:sz="0" w:space="0" w:color="auto"/>
        <w:right w:val="none" w:sz="0" w:space="0" w:color="auto"/>
      </w:divBdr>
    </w:div>
    <w:div w:id="1806971746">
      <w:bodyDiv w:val="1"/>
      <w:marLeft w:val="0"/>
      <w:marRight w:val="0"/>
      <w:marTop w:val="0"/>
      <w:marBottom w:val="0"/>
      <w:divBdr>
        <w:top w:val="none" w:sz="0" w:space="0" w:color="auto"/>
        <w:left w:val="none" w:sz="0" w:space="0" w:color="auto"/>
        <w:bottom w:val="none" w:sz="0" w:space="0" w:color="auto"/>
        <w:right w:val="none" w:sz="0" w:space="0" w:color="auto"/>
      </w:divBdr>
    </w:div>
    <w:div w:id="1808234756">
      <w:bodyDiv w:val="1"/>
      <w:marLeft w:val="0"/>
      <w:marRight w:val="0"/>
      <w:marTop w:val="0"/>
      <w:marBottom w:val="0"/>
      <w:divBdr>
        <w:top w:val="none" w:sz="0" w:space="0" w:color="auto"/>
        <w:left w:val="none" w:sz="0" w:space="0" w:color="auto"/>
        <w:bottom w:val="none" w:sz="0" w:space="0" w:color="auto"/>
        <w:right w:val="none" w:sz="0" w:space="0" w:color="auto"/>
      </w:divBdr>
    </w:div>
    <w:div w:id="1810398591">
      <w:bodyDiv w:val="1"/>
      <w:marLeft w:val="0"/>
      <w:marRight w:val="0"/>
      <w:marTop w:val="0"/>
      <w:marBottom w:val="0"/>
      <w:divBdr>
        <w:top w:val="none" w:sz="0" w:space="0" w:color="auto"/>
        <w:left w:val="none" w:sz="0" w:space="0" w:color="auto"/>
        <w:bottom w:val="none" w:sz="0" w:space="0" w:color="auto"/>
        <w:right w:val="none" w:sz="0" w:space="0" w:color="auto"/>
      </w:divBdr>
    </w:div>
    <w:div w:id="1812087860">
      <w:bodyDiv w:val="1"/>
      <w:marLeft w:val="0"/>
      <w:marRight w:val="0"/>
      <w:marTop w:val="0"/>
      <w:marBottom w:val="0"/>
      <w:divBdr>
        <w:top w:val="none" w:sz="0" w:space="0" w:color="auto"/>
        <w:left w:val="none" w:sz="0" w:space="0" w:color="auto"/>
        <w:bottom w:val="none" w:sz="0" w:space="0" w:color="auto"/>
        <w:right w:val="none" w:sz="0" w:space="0" w:color="auto"/>
      </w:divBdr>
    </w:div>
    <w:div w:id="1817525813">
      <w:bodyDiv w:val="1"/>
      <w:marLeft w:val="0"/>
      <w:marRight w:val="0"/>
      <w:marTop w:val="0"/>
      <w:marBottom w:val="0"/>
      <w:divBdr>
        <w:top w:val="none" w:sz="0" w:space="0" w:color="auto"/>
        <w:left w:val="none" w:sz="0" w:space="0" w:color="auto"/>
        <w:bottom w:val="none" w:sz="0" w:space="0" w:color="auto"/>
        <w:right w:val="none" w:sz="0" w:space="0" w:color="auto"/>
      </w:divBdr>
    </w:div>
    <w:div w:id="1818911521">
      <w:bodyDiv w:val="1"/>
      <w:marLeft w:val="0"/>
      <w:marRight w:val="0"/>
      <w:marTop w:val="0"/>
      <w:marBottom w:val="0"/>
      <w:divBdr>
        <w:top w:val="none" w:sz="0" w:space="0" w:color="auto"/>
        <w:left w:val="none" w:sz="0" w:space="0" w:color="auto"/>
        <w:bottom w:val="none" w:sz="0" w:space="0" w:color="auto"/>
        <w:right w:val="none" w:sz="0" w:space="0" w:color="auto"/>
      </w:divBdr>
    </w:div>
    <w:div w:id="1820031594">
      <w:bodyDiv w:val="1"/>
      <w:marLeft w:val="0"/>
      <w:marRight w:val="0"/>
      <w:marTop w:val="0"/>
      <w:marBottom w:val="0"/>
      <w:divBdr>
        <w:top w:val="none" w:sz="0" w:space="0" w:color="auto"/>
        <w:left w:val="none" w:sz="0" w:space="0" w:color="auto"/>
        <w:bottom w:val="none" w:sz="0" w:space="0" w:color="auto"/>
        <w:right w:val="none" w:sz="0" w:space="0" w:color="auto"/>
      </w:divBdr>
    </w:div>
    <w:div w:id="1820491102">
      <w:bodyDiv w:val="1"/>
      <w:marLeft w:val="0"/>
      <w:marRight w:val="0"/>
      <w:marTop w:val="0"/>
      <w:marBottom w:val="0"/>
      <w:divBdr>
        <w:top w:val="none" w:sz="0" w:space="0" w:color="auto"/>
        <w:left w:val="none" w:sz="0" w:space="0" w:color="auto"/>
        <w:bottom w:val="none" w:sz="0" w:space="0" w:color="auto"/>
        <w:right w:val="none" w:sz="0" w:space="0" w:color="auto"/>
      </w:divBdr>
    </w:div>
    <w:div w:id="1820534362">
      <w:bodyDiv w:val="1"/>
      <w:marLeft w:val="0"/>
      <w:marRight w:val="0"/>
      <w:marTop w:val="0"/>
      <w:marBottom w:val="0"/>
      <w:divBdr>
        <w:top w:val="none" w:sz="0" w:space="0" w:color="auto"/>
        <w:left w:val="none" w:sz="0" w:space="0" w:color="auto"/>
        <w:bottom w:val="none" w:sz="0" w:space="0" w:color="auto"/>
        <w:right w:val="none" w:sz="0" w:space="0" w:color="auto"/>
      </w:divBdr>
    </w:div>
    <w:div w:id="1822503204">
      <w:bodyDiv w:val="1"/>
      <w:marLeft w:val="0"/>
      <w:marRight w:val="0"/>
      <w:marTop w:val="0"/>
      <w:marBottom w:val="0"/>
      <w:divBdr>
        <w:top w:val="none" w:sz="0" w:space="0" w:color="auto"/>
        <w:left w:val="none" w:sz="0" w:space="0" w:color="auto"/>
        <w:bottom w:val="none" w:sz="0" w:space="0" w:color="auto"/>
        <w:right w:val="none" w:sz="0" w:space="0" w:color="auto"/>
      </w:divBdr>
    </w:div>
    <w:div w:id="1822885522">
      <w:bodyDiv w:val="1"/>
      <w:marLeft w:val="0"/>
      <w:marRight w:val="0"/>
      <w:marTop w:val="0"/>
      <w:marBottom w:val="0"/>
      <w:divBdr>
        <w:top w:val="none" w:sz="0" w:space="0" w:color="auto"/>
        <w:left w:val="none" w:sz="0" w:space="0" w:color="auto"/>
        <w:bottom w:val="none" w:sz="0" w:space="0" w:color="auto"/>
        <w:right w:val="none" w:sz="0" w:space="0" w:color="auto"/>
      </w:divBdr>
    </w:div>
    <w:div w:id="1825848939">
      <w:bodyDiv w:val="1"/>
      <w:marLeft w:val="0"/>
      <w:marRight w:val="0"/>
      <w:marTop w:val="0"/>
      <w:marBottom w:val="0"/>
      <w:divBdr>
        <w:top w:val="none" w:sz="0" w:space="0" w:color="auto"/>
        <w:left w:val="none" w:sz="0" w:space="0" w:color="auto"/>
        <w:bottom w:val="none" w:sz="0" w:space="0" w:color="auto"/>
        <w:right w:val="none" w:sz="0" w:space="0" w:color="auto"/>
      </w:divBdr>
    </w:div>
    <w:div w:id="1827089382">
      <w:bodyDiv w:val="1"/>
      <w:marLeft w:val="0"/>
      <w:marRight w:val="0"/>
      <w:marTop w:val="0"/>
      <w:marBottom w:val="0"/>
      <w:divBdr>
        <w:top w:val="none" w:sz="0" w:space="0" w:color="auto"/>
        <w:left w:val="none" w:sz="0" w:space="0" w:color="auto"/>
        <w:bottom w:val="none" w:sz="0" w:space="0" w:color="auto"/>
        <w:right w:val="none" w:sz="0" w:space="0" w:color="auto"/>
      </w:divBdr>
    </w:div>
    <w:div w:id="1828745236">
      <w:bodyDiv w:val="1"/>
      <w:marLeft w:val="0"/>
      <w:marRight w:val="0"/>
      <w:marTop w:val="0"/>
      <w:marBottom w:val="0"/>
      <w:divBdr>
        <w:top w:val="none" w:sz="0" w:space="0" w:color="auto"/>
        <w:left w:val="none" w:sz="0" w:space="0" w:color="auto"/>
        <w:bottom w:val="none" w:sz="0" w:space="0" w:color="auto"/>
        <w:right w:val="none" w:sz="0" w:space="0" w:color="auto"/>
      </w:divBdr>
    </w:div>
    <w:div w:id="1830243109">
      <w:bodyDiv w:val="1"/>
      <w:marLeft w:val="0"/>
      <w:marRight w:val="0"/>
      <w:marTop w:val="0"/>
      <w:marBottom w:val="0"/>
      <w:divBdr>
        <w:top w:val="none" w:sz="0" w:space="0" w:color="auto"/>
        <w:left w:val="none" w:sz="0" w:space="0" w:color="auto"/>
        <w:bottom w:val="none" w:sz="0" w:space="0" w:color="auto"/>
        <w:right w:val="none" w:sz="0" w:space="0" w:color="auto"/>
      </w:divBdr>
    </w:div>
    <w:div w:id="1834368739">
      <w:bodyDiv w:val="1"/>
      <w:marLeft w:val="0"/>
      <w:marRight w:val="0"/>
      <w:marTop w:val="0"/>
      <w:marBottom w:val="0"/>
      <w:divBdr>
        <w:top w:val="none" w:sz="0" w:space="0" w:color="auto"/>
        <w:left w:val="none" w:sz="0" w:space="0" w:color="auto"/>
        <w:bottom w:val="none" w:sz="0" w:space="0" w:color="auto"/>
        <w:right w:val="none" w:sz="0" w:space="0" w:color="auto"/>
      </w:divBdr>
    </w:div>
    <w:div w:id="1835997643">
      <w:bodyDiv w:val="1"/>
      <w:marLeft w:val="0"/>
      <w:marRight w:val="0"/>
      <w:marTop w:val="0"/>
      <w:marBottom w:val="0"/>
      <w:divBdr>
        <w:top w:val="none" w:sz="0" w:space="0" w:color="auto"/>
        <w:left w:val="none" w:sz="0" w:space="0" w:color="auto"/>
        <w:bottom w:val="none" w:sz="0" w:space="0" w:color="auto"/>
        <w:right w:val="none" w:sz="0" w:space="0" w:color="auto"/>
      </w:divBdr>
    </w:div>
    <w:div w:id="1837106919">
      <w:bodyDiv w:val="1"/>
      <w:marLeft w:val="0"/>
      <w:marRight w:val="0"/>
      <w:marTop w:val="0"/>
      <w:marBottom w:val="0"/>
      <w:divBdr>
        <w:top w:val="none" w:sz="0" w:space="0" w:color="auto"/>
        <w:left w:val="none" w:sz="0" w:space="0" w:color="auto"/>
        <w:bottom w:val="none" w:sz="0" w:space="0" w:color="auto"/>
        <w:right w:val="none" w:sz="0" w:space="0" w:color="auto"/>
      </w:divBdr>
    </w:div>
    <w:div w:id="1837303216">
      <w:bodyDiv w:val="1"/>
      <w:marLeft w:val="0"/>
      <w:marRight w:val="0"/>
      <w:marTop w:val="0"/>
      <w:marBottom w:val="0"/>
      <w:divBdr>
        <w:top w:val="none" w:sz="0" w:space="0" w:color="auto"/>
        <w:left w:val="none" w:sz="0" w:space="0" w:color="auto"/>
        <w:bottom w:val="none" w:sz="0" w:space="0" w:color="auto"/>
        <w:right w:val="none" w:sz="0" w:space="0" w:color="auto"/>
      </w:divBdr>
    </w:div>
    <w:div w:id="1837650083">
      <w:bodyDiv w:val="1"/>
      <w:marLeft w:val="0"/>
      <w:marRight w:val="0"/>
      <w:marTop w:val="0"/>
      <w:marBottom w:val="0"/>
      <w:divBdr>
        <w:top w:val="none" w:sz="0" w:space="0" w:color="auto"/>
        <w:left w:val="none" w:sz="0" w:space="0" w:color="auto"/>
        <w:bottom w:val="none" w:sz="0" w:space="0" w:color="auto"/>
        <w:right w:val="none" w:sz="0" w:space="0" w:color="auto"/>
      </w:divBdr>
    </w:div>
    <w:div w:id="1838300212">
      <w:bodyDiv w:val="1"/>
      <w:marLeft w:val="0"/>
      <w:marRight w:val="0"/>
      <w:marTop w:val="0"/>
      <w:marBottom w:val="0"/>
      <w:divBdr>
        <w:top w:val="none" w:sz="0" w:space="0" w:color="auto"/>
        <w:left w:val="none" w:sz="0" w:space="0" w:color="auto"/>
        <w:bottom w:val="none" w:sz="0" w:space="0" w:color="auto"/>
        <w:right w:val="none" w:sz="0" w:space="0" w:color="auto"/>
      </w:divBdr>
    </w:div>
    <w:div w:id="1838423120">
      <w:bodyDiv w:val="1"/>
      <w:marLeft w:val="0"/>
      <w:marRight w:val="0"/>
      <w:marTop w:val="0"/>
      <w:marBottom w:val="0"/>
      <w:divBdr>
        <w:top w:val="none" w:sz="0" w:space="0" w:color="auto"/>
        <w:left w:val="none" w:sz="0" w:space="0" w:color="auto"/>
        <w:bottom w:val="none" w:sz="0" w:space="0" w:color="auto"/>
        <w:right w:val="none" w:sz="0" w:space="0" w:color="auto"/>
      </w:divBdr>
    </w:div>
    <w:div w:id="1841312505">
      <w:bodyDiv w:val="1"/>
      <w:marLeft w:val="0"/>
      <w:marRight w:val="0"/>
      <w:marTop w:val="0"/>
      <w:marBottom w:val="0"/>
      <w:divBdr>
        <w:top w:val="none" w:sz="0" w:space="0" w:color="auto"/>
        <w:left w:val="none" w:sz="0" w:space="0" w:color="auto"/>
        <w:bottom w:val="none" w:sz="0" w:space="0" w:color="auto"/>
        <w:right w:val="none" w:sz="0" w:space="0" w:color="auto"/>
      </w:divBdr>
    </w:div>
    <w:div w:id="1841315905">
      <w:bodyDiv w:val="1"/>
      <w:marLeft w:val="0"/>
      <w:marRight w:val="0"/>
      <w:marTop w:val="0"/>
      <w:marBottom w:val="0"/>
      <w:divBdr>
        <w:top w:val="none" w:sz="0" w:space="0" w:color="auto"/>
        <w:left w:val="none" w:sz="0" w:space="0" w:color="auto"/>
        <w:bottom w:val="none" w:sz="0" w:space="0" w:color="auto"/>
        <w:right w:val="none" w:sz="0" w:space="0" w:color="auto"/>
      </w:divBdr>
    </w:div>
    <w:div w:id="1841775007">
      <w:bodyDiv w:val="1"/>
      <w:marLeft w:val="0"/>
      <w:marRight w:val="0"/>
      <w:marTop w:val="0"/>
      <w:marBottom w:val="0"/>
      <w:divBdr>
        <w:top w:val="none" w:sz="0" w:space="0" w:color="auto"/>
        <w:left w:val="none" w:sz="0" w:space="0" w:color="auto"/>
        <w:bottom w:val="none" w:sz="0" w:space="0" w:color="auto"/>
        <w:right w:val="none" w:sz="0" w:space="0" w:color="auto"/>
      </w:divBdr>
    </w:div>
    <w:div w:id="1848011226">
      <w:bodyDiv w:val="1"/>
      <w:marLeft w:val="0"/>
      <w:marRight w:val="0"/>
      <w:marTop w:val="0"/>
      <w:marBottom w:val="0"/>
      <w:divBdr>
        <w:top w:val="none" w:sz="0" w:space="0" w:color="auto"/>
        <w:left w:val="none" w:sz="0" w:space="0" w:color="auto"/>
        <w:bottom w:val="none" w:sz="0" w:space="0" w:color="auto"/>
        <w:right w:val="none" w:sz="0" w:space="0" w:color="auto"/>
      </w:divBdr>
    </w:div>
    <w:div w:id="1848136049">
      <w:bodyDiv w:val="1"/>
      <w:marLeft w:val="0"/>
      <w:marRight w:val="0"/>
      <w:marTop w:val="0"/>
      <w:marBottom w:val="0"/>
      <w:divBdr>
        <w:top w:val="none" w:sz="0" w:space="0" w:color="auto"/>
        <w:left w:val="none" w:sz="0" w:space="0" w:color="auto"/>
        <w:bottom w:val="none" w:sz="0" w:space="0" w:color="auto"/>
        <w:right w:val="none" w:sz="0" w:space="0" w:color="auto"/>
      </w:divBdr>
    </w:div>
    <w:div w:id="1849247034">
      <w:bodyDiv w:val="1"/>
      <w:marLeft w:val="0"/>
      <w:marRight w:val="0"/>
      <w:marTop w:val="0"/>
      <w:marBottom w:val="0"/>
      <w:divBdr>
        <w:top w:val="none" w:sz="0" w:space="0" w:color="auto"/>
        <w:left w:val="none" w:sz="0" w:space="0" w:color="auto"/>
        <w:bottom w:val="none" w:sz="0" w:space="0" w:color="auto"/>
        <w:right w:val="none" w:sz="0" w:space="0" w:color="auto"/>
      </w:divBdr>
    </w:div>
    <w:div w:id="1851944523">
      <w:bodyDiv w:val="1"/>
      <w:marLeft w:val="0"/>
      <w:marRight w:val="0"/>
      <w:marTop w:val="0"/>
      <w:marBottom w:val="0"/>
      <w:divBdr>
        <w:top w:val="none" w:sz="0" w:space="0" w:color="auto"/>
        <w:left w:val="none" w:sz="0" w:space="0" w:color="auto"/>
        <w:bottom w:val="none" w:sz="0" w:space="0" w:color="auto"/>
        <w:right w:val="none" w:sz="0" w:space="0" w:color="auto"/>
      </w:divBdr>
    </w:div>
    <w:div w:id="1853185156">
      <w:bodyDiv w:val="1"/>
      <w:marLeft w:val="0"/>
      <w:marRight w:val="0"/>
      <w:marTop w:val="0"/>
      <w:marBottom w:val="0"/>
      <w:divBdr>
        <w:top w:val="none" w:sz="0" w:space="0" w:color="auto"/>
        <w:left w:val="none" w:sz="0" w:space="0" w:color="auto"/>
        <w:bottom w:val="none" w:sz="0" w:space="0" w:color="auto"/>
        <w:right w:val="none" w:sz="0" w:space="0" w:color="auto"/>
      </w:divBdr>
    </w:div>
    <w:div w:id="1854415783">
      <w:bodyDiv w:val="1"/>
      <w:marLeft w:val="0"/>
      <w:marRight w:val="0"/>
      <w:marTop w:val="0"/>
      <w:marBottom w:val="0"/>
      <w:divBdr>
        <w:top w:val="none" w:sz="0" w:space="0" w:color="auto"/>
        <w:left w:val="none" w:sz="0" w:space="0" w:color="auto"/>
        <w:bottom w:val="none" w:sz="0" w:space="0" w:color="auto"/>
        <w:right w:val="none" w:sz="0" w:space="0" w:color="auto"/>
      </w:divBdr>
    </w:div>
    <w:div w:id="1855876187">
      <w:bodyDiv w:val="1"/>
      <w:marLeft w:val="0"/>
      <w:marRight w:val="0"/>
      <w:marTop w:val="0"/>
      <w:marBottom w:val="0"/>
      <w:divBdr>
        <w:top w:val="none" w:sz="0" w:space="0" w:color="auto"/>
        <w:left w:val="none" w:sz="0" w:space="0" w:color="auto"/>
        <w:bottom w:val="none" w:sz="0" w:space="0" w:color="auto"/>
        <w:right w:val="none" w:sz="0" w:space="0" w:color="auto"/>
      </w:divBdr>
    </w:div>
    <w:div w:id="1856534272">
      <w:bodyDiv w:val="1"/>
      <w:marLeft w:val="0"/>
      <w:marRight w:val="0"/>
      <w:marTop w:val="0"/>
      <w:marBottom w:val="0"/>
      <w:divBdr>
        <w:top w:val="none" w:sz="0" w:space="0" w:color="auto"/>
        <w:left w:val="none" w:sz="0" w:space="0" w:color="auto"/>
        <w:bottom w:val="none" w:sz="0" w:space="0" w:color="auto"/>
        <w:right w:val="none" w:sz="0" w:space="0" w:color="auto"/>
      </w:divBdr>
    </w:div>
    <w:div w:id="1860771539">
      <w:bodyDiv w:val="1"/>
      <w:marLeft w:val="0"/>
      <w:marRight w:val="0"/>
      <w:marTop w:val="0"/>
      <w:marBottom w:val="0"/>
      <w:divBdr>
        <w:top w:val="none" w:sz="0" w:space="0" w:color="auto"/>
        <w:left w:val="none" w:sz="0" w:space="0" w:color="auto"/>
        <w:bottom w:val="none" w:sz="0" w:space="0" w:color="auto"/>
        <w:right w:val="none" w:sz="0" w:space="0" w:color="auto"/>
      </w:divBdr>
    </w:div>
    <w:div w:id="1861123355">
      <w:bodyDiv w:val="1"/>
      <w:marLeft w:val="0"/>
      <w:marRight w:val="0"/>
      <w:marTop w:val="0"/>
      <w:marBottom w:val="0"/>
      <w:divBdr>
        <w:top w:val="none" w:sz="0" w:space="0" w:color="auto"/>
        <w:left w:val="none" w:sz="0" w:space="0" w:color="auto"/>
        <w:bottom w:val="none" w:sz="0" w:space="0" w:color="auto"/>
        <w:right w:val="none" w:sz="0" w:space="0" w:color="auto"/>
      </w:divBdr>
    </w:div>
    <w:div w:id="1863280201">
      <w:bodyDiv w:val="1"/>
      <w:marLeft w:val="0"/>
      <w:marRight w:val="0"/>
      <w:marTop w:val="0"/>
      <w:marBottom w:val="0"/>
      <w:divBdr>
        <w:top w:val="none" w:sz="0" w:space="0" w:color="auto"/>
        <w:left w:val="none" w:sz="0" w:space="0" w:color="auto"/>
        <w:bottom w:val="none" w:sz="0" w:space="0" w:color="auto"/>
        <w:right w:val="none" w:sz="0" w:space="0" w:color="auto"/>
      </w:divBdr>
    </w:div>
    <w:div w:id="1865946493">
      <w:bodyDiv w:val="1"/>
      <w:marLeft w:val="0"/>
      <w:marRight w:val="0"/>
      <w:marTop w:val="0"/>
      <w:marBottom w:val="0"/>
      <w:divBdr>
        <w:top w:val="none" w:sz="0" w:space="0" w:color="auto"/>
        <w:left w:val="none" w:sz="0" w:space="0" w:color="auto"/>
        <w:bottom w:val="none" w:sz="0" w:space="0" w:color="auto"/>
        <w:right w:val="none" w:sz="0" w:space="0" w:color="auto"/>
      </w:divBdr>
    </w:div>
    <w:div w:id="1866210682">
      <w:bodyDiv w:val="1"/>
      <w:marLeft w:val="0"/>
      <w:marRight w:val="0"/>
      <w:marTop w:val="0"/>
      <w:marBottom w:val="0"/>
      <w:divBdr>
        <w:top w:val="none" w:sz="0" w:space="0" w:color="auto"/>
        <w:left w:val="none" w:sz="0" w:space="0" w:color="auto"/>
        <w:bottom w:val="none" w:sz="0" w:space="0" w:color="auto"/>
        <w:right w:val="none" w:sz="0" w:space="0" w:color="auto"/>
      </w:divBdr>
    </w:div>
    <w:div w:id="1867211272">
      <w:bodyDiv w:val="1"/>
      <w:marLeft w:val="0"/>
      <w:marRight w:val="0"/>
      <w:marTop w:val="0"/>
      <w:marBottom w:val="0"/>
      <w:divBdr>
        <w:top w:val="none" w:sz="0" w:space="0" w:color="auto"/>
        <w:left w:val="none" w:sz="0" w:space="0" w:color="auto"/>
        <w:bottom w:val="none" w:sz="0" w:space="0" w:color="auto"/>
        <w:right w:val="none" w:sz="0" w:space="0" w:color="auto"/>
      </w:divBdr>
    </w:div>
    <w:div w:id="1867790596">
      <w:bodyDiv w:val="1"/>
      <w:marLeft w:val="0"/>
      <w:marRight w:val="0"/>
      <w:marTop w:val="0"/>
      <w:marBottom w:val="0"/>
      <w:divBdr>
        <w:top w:val="none" w:sz="0" w:space="0" w:color="auto"/>
        <w:left w:val="none" w:sz="0" w:space="0" w:color="auto"/>
        <w:bottom w:val="none" w:sz="0" w:space="0" w:color="auto"/>
        <w:right w:val="none" w:sz="0" w:space="0" w:color="auto"/>
      </w:divBdr>
    </w:div>
    <w:div w:id="1868641421">
      <w:bodyDiv w:val="1"/>
      <w:marLeft w:val="0"/>
      <w:marRight w:val="0"/>
      <w:marTop w:val="0"/>
      <w:marBottom w:val="0"/>
      <w:divBdr>
        <w:top w:val="none" w:sz="0" w:space="0" w:color="auto"/>
        <w:left w:val="none" w:sz="0" w:space="0" w:color="auto"/>
        <w:bottom w:val="none" w:sz="0" w:space="0" w:color="auto"/>
        <w:right w:val="none" w:sz="0" w:space="0" w:color="auto"/>
      </w:divBdr>
    </w:div>
    <w:div w:id="1868789076">
      <w:bodyDiv w:val="1"/>
      <w:marLeft w:val="0"/>
      <w:marRight w:val="0"/>
      <w:marTop w:val="0"/>
      <w:marBottom w:val="0"/>
      <w:divBdr>
        <w:top w:val="none" w:sz="0" w:space="0" w:color="auto"/>
        <w:left w:val="none" w:sz="0" w:space="0" w:color="auto"/>
        <w:bottom w:val="none" w:sz="0" w:space="0" w:color="auto"/>
        <w:right w:val="none" w:sz="0" w:space="0" w:color="auto"/>
      </w:divBdr>
    </w:div>
    <w:div w:id="1870290129">
      <w:bodyDiv w:val="1"/>
      <w:marLeft w:val="0"/>
      <w:marRight w:val="0"/>
      <w:marTop w:val="0"/>
      <w:marBottom w:val="0"/>
      <w:divBdr>
        <w:top w:val="none" w:sz="0" w:space="0" w:color="auto"/>
        <w:left w:val="none" w:sz="0" w:space="0" w:color="auto"/>
        <w:bottom w:val="none" w:sz="0" w:space="0" w:color="auto"/>
        <w:right w:val="none" w:sz="0" w:space="0" w:color="auto"/>
      </w:divBdr>
    </w:div>
    <w:div w:id="1870946261">
      <w:bodyDiv w:val="1"/>
      <w:marLeft w:val="0"/>
      <w:marRight w:val="0"/>
      <w:marTop w:val="0"/>
      <w:marBottom w:val="0"/>
      <w:divBdr>
        <w:top w:val="none" w:sz="0" w:space="0" w:color="auto"/>
        <w:left w:val="none" w:sz="0" w:space="0" w:color="auto"/>
        <w:bottom w:val="none" w:sz="0" w:space="0" w:color="auto"/>
        <w:right w:val="none" w:sz="0" w:space="0" w:color="auto"/>
      </w:divBdr>
    </w:div>
    <w:div w:id="1871187827">
      <w:bodyDiv w:val="1"/>
      <w:marLeft w:val="0"/>
      <w:marRight w:val="0"/>
      <w:marTop w:val="0"/>
      <w:marBottom w:val="0"/>
      <w:divBdr>
        <w:top w:val="none" w:sz="0" w:space="0" w:color="auto"/>
        <w:left w:val="none" w:sz="0" w:space="0" w:color="auto"/>
        <w:bottom w:val="none" w:sz="0" w:space="0" w:color="auto"/>
        <w:right w:val="none" w:sz="0" w:space="0" w:color="auto"/>
      </w:divBdr>
    </w:div>
    <w:div w:id="1871602747">
      <w:bodyDiv w:val="1"/>
      <w:marLeft w:val="0"/>
      <w:marRight w:val="0"/>
      <w:marTop w:val="0"/>
      <w:marBottom w:val="0"/>
      <w:divBdr>
        <w:top w:val="none" w:sz="0" w:space="0" w:color="auto"/>
        <w:left w:val="none" w:sz="0" w:space="0" w:color="auto"/>
        <w:bottom w:val="none" w:sz="0" w:space="0" w:color="auto"/>
        <w:right w:val="none" w:sz="0" w:space="0" w:color="auto"/>
      </w:divBdr>
    </w:div>
    <w:div w:id="1873809542">
      <w:bodyDiv w:val="1"/>
      <w:marLeft w:val="0"/>
      <w:marRight w:val="0"/>
      <w:marTop w:val="0"/>
      <w:marBottom w:val="0"/>
      <w:divBdr>
        <w:top w:val="none" w:sz="0" w:space="0" w:color="auto"/>
        <w:left w:val="none" w:sz="0" w:space="0" w:color="auto"/>
        <w:bottom w:val="none" w:sz="0" w:space="0" w:color="auto"/>
        <w:right w:val="none" w:sz="0" w:space="0" w:color="auto"/>
      </w:divBdr>
    </w:div>
    <w:div w:id="1876380687">
      <w:bodyDiv w:val="1"/>
      <w:marLeft w:val="0"/>
      <w:marRight w:val="0"/>
      <w:marTop w:val="0"/>
      <w:marBottom w:val="0"/>
      <w:divBdr>
        <w:top w:val="none" w:sz="0" w:space="0" w:color="auto"/>
        <w:left w:val="none" w:sz="0" w:space="0" w:color="auto"/>
        <w:bottom w:val="none" w:sz="0" w:space="0" w:color="auto"/>
        <w:right w:val="none" w:sz="0" w:space="0" w:color="auto"/>
      </w:divBdr>
    </w:div>
    <w:div w:id="1876458620">
      <w:bodyDiv w:val="1"/>
      <w:marLeft w:val="0"/>
      <w:marRight w:val="0"/>
      <w:marTop w:val="0"/>
      <w:marBottom w:val="0"/>
      <w:divBdr>
        <w:top w:val="none" w:sz="0" w:space="0" w:color="auto"/>
        <w:left w:val="none" w:sz="0" w:space="0" w:color="auto"/>
        <w:bottom w:val="none" w:sz="0" w:space="0" w:color="auto"/>
        <w:right w:val="none" w:sz="0" w:space="0" w:color="auto"/>
      </w:divBdr>
    </w:div>
    <w:div w:id="1877958790">
      <w:bodyDiv w:val="1"/>
      <w:marLeft w:val="0"/>
      <w:marRight w:val="0"/>
      <w:marTop w:val="0"/>
      <w:marBottom w:val="0"/>
      <w:divBdr>
        <w:top w:val="none" w:sz="0" w:space="0" w:color="auto"/>
        <w:left w:val="none" w:sz="0" w:space="0" w:color="auto"/>
        <w:bottom w:val="none" w:sz="0" w:space="0" w:color="auto"/>
        <w:right w:val="none" w:sz="0" w:space="0" w:color="auto"/>
      </w:divBdr>
    </w:div>
    <w:div w:id="1878464280">
      <w:bodyDiv w:val="1"/>
      <w:marLeft w:val="0"/>
      <w:marRight w:val="0"/>
      <w:marTop w:val="0"/>
      <w:marBottom w:val="0"/>
      <w:divBdr>
        <w:top w:val="none" w:sz="0" w:space="0" w:color="auto"/>
        <w:left w:val="none" w:sz="0" w:space="0" w:color="auto"/>
        <w:bottom w:val="none" w:sz="0" w:space="0" w:color="auto"/>
        <w:right w:val="none" w:sz="0" w:space="0" w:color="auto"/>
      </w:divBdr>
    </w:div>
    <w:div w:id="1878620210">
      <w:bodyDiv w:val="1"/>
      <w:marLeft w:val="0"/>
      <w:marRight w:val="0"/>
      <w:marTop w:val="0"/>
      <w:marBottom w:val="0"/>
      <w:divBdr>
        <w:top w:val="none" w:sz="0" w:space="0" w:color="auto"/>
        <w:left w:val="none" w:sz="0" w:space="0" w:color="auto"/>
        <w:bottom w:val="none" w:sz="0" w:space="0" w:color="auto"/>
        <w:right w:val="none" w:sz="0" w:space="0" w:color="auto"/>
      </w:divBdr>
    </w:div>
    <w:div w:id="1879269754">
      <w:bodyDiv w:val="1"/>
      <w:marLeft w:val="0"/>
      <w:marRight w:val="0"/>
      <w:marTop w:val="0"/>
      <w:marBottom w:val="0"/>
      <w:divBdr>
        <w:top w:val="none" w:sz="0" w:space="0" w:color="auto"/>
        <w:left w:val="none" w:sz="0" w:space="0" w:color="auto"/>
        <w:bottom w:val="none" w:sz="0" w:space="0" w:color="auto"/>
        <w:right w:val="none" w:sz="0" w:space="0" w:color="auto"/>
      </w:divBdr>
    </w:div>
    <w:div w:id="1880237075">
      <w:bodyDiv w:val="1"/>
      <w:marLeft w:val="0"/>
      <w:marRight w:val="0"/>
      <w:marTop w:val="0"/>
      <w:marBottom w:val="0"/>
      <w:divBdr>
        <w:top w:val="none" w:sz="0" w:space="0" w:color="auto"/>
        <w:left w:val="none" w:sz="0" w:space="0" w:color="auto"/>
        <w:bottom w:val="none" w:sz="0" w:space="0" w:color="auto"/>
        <w:right w:val="none" w:sz="0" w:space="0" w:color="auto"/>
      </w:divBdr>
    </w:div>
    <w:div w:id="1882474792">
      <w:bodyDiv w:val="1"/>
      <w:marLeft w:val="0"/>
      <w:marRight w:val="0"/>
      <w:marTop w:val="0"/>
      <w:marBottom w:val="0"/>
      <w:divBdr>
        <w:top w:val="none" w:sz="0" w:space="0" w:color="auto"/>
        <w:left w:val="none" w:sz="0" w:space="0" w:color="auto"/>
        <w:bottom w:val="none" w:sz="0" w:space="0" w:color="auto"/>
        <w:right w:val="none" w:sz="0" w:space="0" w:color="auto"/>
      </w:divBdr>
    </w:div>
    <w:div w:id="1885484127">
      <w:bodyDiv w:val="1"/>
      <w:marLeft w:val="0"/>
      <w:marRight w:val="0"/>
      <w:marTop w:val="0"/>
      <w:marBottom w:val="0"/>
      <w:divBdr>
        <w:top w:val="none" w:sz="0" w:space="0" w:color="auto"/>
        <w:left w:val="none" w:sz="0" w:space="0" w:color="auto"/>
        <w:bottom w:val="none" w:sz="0" w:space="0" w:color="auto"/>
        <w:right w:val="none" w:sz="0" w:space="0" w:color="auto"/>
      </w:divBdr>
    </w:div>
    <w:div w:id="1886215950">
      <w:bodyDiv w:val="1"/>
      <w:marLeft w:val="0"/>
      <w:marRight w:val="0"/>
      <w:marTop w:val="0"/>
      <w:marBottom w:val="0"/>
      <w:divBdr>
        <w:top w:val="none" w:sz="0" w:space="0" w:color="auto"/>
        <w:left w:val="none" w:sz="0" w:space="0" w:color="auto"/>
        <w:bottom w:val="none" w:sz="0" w:space="0" w:color="auto"/>
        <w:right w:val="none" w:sz="0" w:space="0" w:color="auto"/>
      </w:divBdr>
    </w:div>
    <w:div w:id="1888029501">
      <w:bodyDiv w:val="1"/>
      <w:marLeft w:val="0"/>
      <w:marRight w:val="0"/>
      <w:marTop w:val="0"/>
      <w:marBottom w:val="0"/>
      <w:divBdr>
        <w:top w:val="none" w:sz="0" w:space="0" w:color="auto"/>
        <w:left w:val="none" w:sz="0" w:space="0" w:color="auto"/>
        <w:bottom w:val="none" w:sz="0" w:space="0" w:color="auto"/>
        <w:right w:val="none" w:sz="0" w:space="0" w:color="auto"/>
      </w:divBdr>
    </w:div>
    <w:div w:id="1888178058">
      <w:bodyDiv w:val="1"/>
      <w:marLeft w:val="0"/>
      <w:marRight w:val="0"/>
      <w:marTop w:val="0"/>
      <w:marBottom w:val="0"/>
      <w:divBdr>
        <w:top w:val="none" w:sz="0" w:space="0" w:color="auto"/>
        <w:left w:val="none" w:sz="0" w:space="0" w:color="auto"/>
        <w:bottom w:val="none" w:sz="0" w:space="0" w:color="auto"/>
        <w:right w:val="none" w:sz="0" w:space="0" w:color="auto"/>
      </w:divBdr>
    </w:div>
    <w:div w:id="1890260626">
      <w:bodyDiv w:val="1"/>
      <w:marLeft w:val="0"/>
      <w:marRight w:val="0"/>
      <w:marTop w:val="0"/>
      <w:marBottom w:val="0"/>
      <w:divBdr>
        <w:top w:val="none" w:sz="0" w:space="0" w:color="auto"/>
        <w:left w:val="none" w:sz="0" w:space="0" w:color="auto"/>
        <w:bottom w:val="none" w:sz="0" w:space="0" w:color="auto"/>
        <w:right w:val="none" w:sz="0" w:space="0" w:color="auto"/>
      </w:divBdr>
    </w:div>
    <w:div w:id="1892421135">
      <w:bodyDiv w:val="1"/>
      <w:marLeft w:val="0"/>
      <w:marRight w:val="0"/>
      <w:marTop w:val="0"/>
      <w:marBottom w:val="0"/>
      <w:divBdr>
        <w:top w:val="none" w:sz="0" w:space="0" w:color="auto"/>
        <w:left w:val="none" w:sz="0" w:space="0" w:color="auto"/>
        <w:bottom w:val="none" w:sz="0" w:space="0" w:color="auto"/>
        <w:right w:val="none" w:sz="0" w:space="0" w:color="auto"/>
      </w:divBdr>
    </w:div>
    <w:div w:id="1894467257">
      <w:bodyDiv w:val="1"/>
      <w:marLeft w:val="0"/>
      <w:marRight w:val="0"/>
      <w:marTop w:val="0"/>
      <w:marBottom w:val="0"/>
      <w:divBdr>
        <w:top w:val="none" w:sz="0" w:space="0" w:color="auto"/>
        <w:left w:val="none" w:sz="0" w:space="0" w:color="auto"/>
        <w:bottom w:val="none" w:sz="0" w:space="0" w:color="auto"/>
        <w:right w:val="none" w:sz="0" w:space="0" w:color="auto"/>
      </w:divBdr>
    </w:div>
    <w:div w:id="1895119844">
      <w:bodyDiv w:val="1"/>
      <w:marLeft w:val="0"/>
      <w:marRight w:val="0"/>
      <w:marTop w:val="0"/>
      <w:marBottom w:val="0"/>
      <w:divBdr>
        <w:top w:val="none" w:sz="0" w:space="0" w:color="auto"/>
        <w:left w:val="none" w:sz="0" w:space="0" w:color="auto"/>
        <w:bottom w:val="none" w:sz="0" w:space="0" w:color="auto"/>
        <w:right w:val="none" w:sz="0" w:space="0" w:color="auto"/>
      </w:divBdr>
    </w:div>
    <w:div w:id="1895971424">
      <w:bodyDiv w:val="1"/>
      <w:marLeft w:val="0"/>
      <w:marRight w:val="0"/>
      <w:marTop w:val="0"/>
      <w:marBottom w:val="0"/>
      <w:divBdr>
        <w:top w:val="none" w:sz="0" w:space="0" w:color="auto"/>
        <w:left w:val="none" w:sz="0" w:space="0" w:color="auto"/>
        <w:bottom w:val="none" w:sz="0" w:space="0" w:color="auto"/>
        <w:right w:val="none" w:sz="0" w:space="0" w:color="auto"/>
      </w:divBdr>
    </w:div>
    <w:div w:id="1896745259">
      <w:bodyDiv w:val="1"/>
      <w:marLeft w:val="0"/>
      <w:marRight w:val="0"/>
      <w:marTop w:val="0"/>
      <w:marBottom w:val="0"/>
      <w:divBdr>
        <w:top w:val="none" w:sz="0" w:space="0" w:color="auto"/>
        <w:left w:val="none" w:sz="0" w:space="0" w:color="auto"/>
        <w:bottom w:val="none" w:sz="0" w:space="0" w:color="auto"/>
        <w:right w:val="none" w:sz="0" w:space="0" w:color="auto"/>
      </w:divBdr>
    </w:div>
    <w:div w:id="1898121866">
      <w:bodyDiv w:val="1"/>
      <w:marLeft w:val="0"/>
      <w:marRight w:val="0"/>
      <w:marTop w:val="0"/>
      <w:marBottom w:val="0"/>
      <w:divBdr>
        <w:top w:val="none" w:sz="0" w:space="0" w:color="auto"/>
        <w:left w:val="none" w:sz="0" w:space="0" w:color="auto"/>
        <w:bottom w:val="none" w:sz="0" w:space="0" w:color="auto"/>
        <w:right w:val="none" w:sz="0" w:space="0" w:color="auto"/>
      </w:divBdr>
    </w:div>
    <w:div w:id="1898780203">
      <w:bodyDiv w:val="1"/>
      <w:marLeft w:val="0"/>
      <w:marRight w:val="0"/>
      <w:marTop w:val="0"/>
      <w:marBottom w:val="0"/>
      <w:divBdr>
        <w:top w:val="none" w:sz="0" w:space="0" w:color="auto"/>
        <w:left w:val="none" w:sz="0" w:space="0" w:color="auto"/>
        <w:bottom w:val="none" w:sz="0" w:space="0" w:color="auto"/>
        <w:right w:val="none" w:sz="0" w:space="0" w:color="auto"/>
      </w:divBdr>
    </w:div>
    <w:div w:id="1899438422">
      <w:bodyDiv w:val="1"/>
      <w:marLeft w:val="0"/>
      <w:marRight w:val="0"/>
      <w:marTop w:val="0"/>
      <w:marBottom w:val="0"/>
      <w:divBdr>
        <w:top w:val="none" w:sz="0" w:space="0" w:color="auto"/>
        <w:left w:val="none" w:sz="0" w:space="0" w:color="auto"/>
        <w:bottom w:val="none" w:sz="0" w:space="0" w:color="auto"/>
        <w:right w:val="none" w:sz="0" w:space="0" w:color="auto"/>
      </w:divBdr>
    </w:div>
    <w:div w:id="1900172150">
      <w:bodyDiv w:val="1"/>
      <w:marLeft w:val="0"/>
      <w:marRight w:val="0"/>
      <w:marTop w:val="0"/>
      <w:marBottom w:val="0"/>
      <w:divBdr>
        <w:top w:val="none" w:sz="0" w:space="0" w:color="auto"/>
        <w:left w:val="none" w:sz="0" w:space="0" w:color="auto"/>
        <w:bottom w:val="none" w:sz="0" w:space="0" w:color="auto"/>
        <w:right w:val="none" w:sz="0" w:space="0" w:color="auto"/>
      </w:divBdr>
    </w:div>
    <w:div w:id="1902712090">
      <w:bodyDiv w:val="1"/>
      <w:marLeft w:val="0"/>
      <w:marRight w:val="0"/>
      <w:marTop w:val="0"/>
      <w:marBottom w:val="0"/>
      <w:divBdr>
        <w:top w:val="none" w:sz="0" w:space="0" w:color="auto"/>
        <w:left w:val="none" w:sz="0" w:space="0" w:color="auto"/>
        <w:bottom w:val="none" w:sz="0" w:space="0" w:color="auto"/>
        <w:right w:val="none" w:sz="0" w:space="0" w:color="auto"/>
      </w:divBdr>
    </w:div>
    <w:div w:id="1903053711">
      <w:bodyDiv w:val="1"/>
      <w:marLeft w:val="0"/>
      <w:marRight w:val="0"/>
      <w:marTop w:val="0"/>
      <w:marBottom w:val="0"/>
      <w:divBdr>
        <w:top w:val="none" w:sz="0" w:space="0" w:color="auto"/>
        <w:left w:val="none" w:sz="0" w:space="0" w:color="auto"/>
        <w:bottom w:val="none" w:sz="0" w:space="0" w:color="auto"/>
        <w:right w:val="none" w:sz="0" w:space="0" w:color="auto"/>
      </w:divBdr>
    </w:div>
    <w:div w:id="1905335507">
      <w:bodyDiv w:val="1"/>
      <w:marLeft w:val="0"/>
      <w:marRight w:val="0"/>
      <w:marTop w:val="0"/>
      <w:marBottom w:val="0"/>
      <w:divBdr>
        <w:top w:val="none" w:sz="0" w:space="0" w:color="auto"/>
        <w:left w:val="none" w:sz="0" w:space="0" w:color="auto"/>
        <w:bottom w:val="none" w:sz="0" w:space="0" w:color="auto"/>
        <w:right w:val="none" w:sz="0" w:space="0" w:color="auto"/>
      </w:divBdr>
    </w:div>
    <w:div w:id="1905412678">
      <w:bodyDiv w:val="1"/>
      <w:marLeft w:val="0"/>
      <w:marRight w:val="0"/>
      <w:marTop w:val="0"/>
      <w:marBottom w:val="0"/>
      <w:divBdr>
        <w:top w:val="none" w:sz="0" w:space="0" w:color="auto"/>
        <w:left w:val="none" w:sz="0" w:space="0" w:color="auto"/>
        <w:bottom w:val="none" w:sz="0" w:space="0" w:color="auto"/>
        <w:right w:val="none" w:sz="0" w:space="0" w:color="auto"/>
      </w:divBdr>
    </w:div>
    <w:div w:id="1908496948">
      <w:bodyDiv w:val="1"/>
      <w:marLeft w:val="0"/>
      <w:marRight w:val="0"/>
      <w:marTop w:val="0"/>
      <w:marBottom w:val="0"/>
      <w:divBdr>
        <w:top w:val="none" w:sz="0" w:space="0" w:color="auto"/>
        <w:left w:val="none" w:sz="0" w:space="0" w:color="auto"/>
        <w:bottom w:val="none" w:sz="0" w:space="0" w:color="auto"/>
        <w:right w:val="none" w:sz="0" w:space="0" w:color="auto"/>
      </w:divBdr>
    </w:div>
    <w:div w:id="1910731739">
      <w:bodyDiv w:val="1"/>
      <w:marLeft w:val="0"/>
      <w:marRight w:val="0"/>
      <w:marTop w:val="0"/>
      <w:marBottom w:val="0"/>
      <w:divBdr>
        <w:top w:val="none" w:sz="0" w:space="0" w:color="auto"/>
        <w:left w:val="none" w:sz="0" w:space="0" w:color="auto"/>
        <w:bottom w:val="none" w:sz="0" w:space="0" w:color="auto"/>
        <w:right w:val="none" w:sz="0" w:space="0" w:color="auto"/>
      </w:divBdr>
    </w:div>
    <w:div w:id="1911770176">
      <w:bodyDiv w:val="1"/>
      <w:marLeft w:val="0"/>
      <w:marRight w:val="0"/>
      <w:marTop w:val="0"/>
      <w:marBottom w:val="0"/>
      <w:divBdr>
        <w:top w:val="none" w:sz="0" w:space="0" w:color="auto"/>
        <w:left w:val="none" w:sz="0" w:space="0" w:color="auto"/>
        <w:bottom w:val="none" w:sz="0" w:space="0" w:color="auto"/>
        <w:right w:val="none" w:sz="0" w:space="0" w:color="auto"/>
      </w:divBdr>
    </w:div>
    <w:div w:id="1912276531">
      <w:bodyDiv w:val="1"/>
      <w:marLeft w:val="0"/>
      <w:marRight w:val="0"/>
      <w:marTop w:val="0"/>
      <w:marBottom w:val="0"/>
      <w:divBdr>
        <w:top w:val="none" w:sz="0" w:space="0" w:color="auto"/>
        <w:left w:val="none" w:sz="0" w:space="0" w:color="auto"/>
        <w:bottom w:val="none" w:sz="0" w:space="0" w:color="auto"/>
        <w:right w:val="none" w:sz="0" w:space="0" w:color="auto"/>
      </w:divBdr>
    </w:div>
    <w:div w:id="1912498769">
      <w:bodyDiv w:val="1"/>
      <w:marLeft w:val="0"/>
      <w:marRight w:val="0"/>
      <w:marTop w:val="0"/>
      <w:marBottom w:val="0"/>
      <w:divBdr>
        <w:top w:val="none" w:sz="0" w:space="0" w:color="auto"/>
        <w:left w:val="none" w:sz="0" w:space="0" w:color="auto"/>
        <w:bottom w:val="none" w:sz="0" w:space="0" w:color="auto"/>
        <w:right w:val="none" w:sz="0" w:space="0" w:color="auto"/>
      </w:divBdr>
    </w:div>
    <w:div w:id="1912502352">
      <w:bodyDiv w:val="1"/>
      <w:marLeft w:val="0"/>
      <w:marRight w:val="0"/>
      <w:marTop w:val="0"/>
      <w:marBottom w:val="0"/>
      <w:divBdr>
        <w:top w:val="none" w:sz="0" w:space="0" w:color="auto"/>
        <w:left w:val="none" w:sz="0" w:space="0" w:color="auto"/>
        <w:bottom w:val="none" w:sz="0" w:space="0" w:color="auto"/>
        <w:right w:val="none" w:sz="0" w:space="0" w:color="auto"/>
      </w:divBdr>
    </w:div>
    <w:div w:id="1912688373">
      <w:bodyDiv w:val="1"/>
      <w:marLeft w:val="0"/>
      <w:marRight w:val="0"/>
      <w:marTop w:val="0"/>
      <w:marBottom w:val="0"/>
      <w:divBdr>
        <w:top w:val="none" w:sz="0" w:space="0" w:color="auto"/>
        <w:left w:val="none" w:sz="0" w:space="0" w:color="auto"/>
        <w:bottom w:val="none" w:sz="0" w:space="0" w:color="auto"/>
        <w:right w:val="none" w:sz="0" w:space="0" w:color="auto"/>
      </w:divBdr>
    </w:div>
    <w:div w:id="1914317541">
      <w:bodyDiv w:val="1"/>
      <w:marLeft w:val="0"/>
      <w:marRight w:val="0"/>
      <w:marTop w:val="0"/>
      <w:marBottom w:val="0"/>
      <w:divBdr>
        <w:top w:val="none" w:sz="0" w:space="0" w:color="auto"/>
        <w:left w:val="none" w:sz="0" w:space="0" w:color="auto"/>
        <w:bottom w:val="none" w:sz="0" w:space="0" w:color="auto"/>
        <w:right w:val="none" w:sz="0" w:space="0" w:color="auto"/>
      </w:divBdr>
    </w:div>
    <w:div w:id="1915315057">
      <w:bodyDiv w:val="1"/>
      <w:marLeft w:val="0"/>
      <w:marRight w:val="0"/>
      <w:marTop w:val="0"/>
      <w:marBottom w:val="0"/>
      <w:divBdr>
        <w:top w:val="none" w:sz="0" w:space="0" w:color="auto"/>
        <w:left w:val="none" w:sz="0" w:space="0" w:color="auto"/>
        <w:bottom w:val="none" w:sz="0" w:space="0" w:color="auto"/>
        <w:right w:val="none" w:sz="0" w:space="0" w:color="auto"/>
      </w:divBdr>
    </w:div>
    <w:div w:id="1915898094">
      <w:bodyDiv w:val="1"/>
      <w:marLeft w:val="0"/>
      <w:marRight w:val="0"/>
      <w:marTop w:val="0"/>
      <w:marBottom w:val="0"/>
      <w:divBdr>
        <w:top w:val="none" w:sz="0" w:space="0" w:color="auto"/>
        <w:left w:val="none" w:sz="0" w:space="0" w:color="auto"/>
        <w:bottom w:val="none" w:sz="0" w:space="0" w:color="auto"/>
        <w:right w:val="none" w:sz="0" w:space="0" w:color="auto"/>
      </w:divBdr>
    </w:div>
    <w:div w:id="1916039767">
      <w:bodyDiv w:val="1"/>
      <w:marLeft w:val="0"/>
      <w:marRight w:val="0"/>
      <w:marTop w:val="0"/>
      <w:marBottom w:val="0"/>
      <w:divBdr>
        <w:top w:val="none" w:sz="0" w:space="0" w:color="auto"/>
        <w:left w:val="none" w:sz="0" w:space="0" w:color="auto"/>
        <w:bottom w:val="none" w:sz="0" w:space="0" w:color="auto"/>
        <w:right w:val="none" w:sz="0" w:space="0" w:color="auto"/>
      </w:divBdr>
    </w:div>
    <w:div w:id="1916239514">
      <w:bodyDiv w:val="1"/>
      <w:marLeft w:val="0"/>
      <w:marRight w:val="0"/>
      <w:marTop w:val="0"/>
      <w:marBottom w:val="0"/>
      <w:divBdr>
        <w:top w:val="none" w:sz="0" w:space="0" w:color="auto"/>
        <w:left w:val="none" w:sz="0" w:space="0" w:color="auto"/>
        <w:bottom w:val="none" w:sz="0" w:space="0" w:color="auto"/>
        <w:right w:val="none" w:sz="0" w:space="0" w:color="auto"/>
      </w:divBdr>
    </w:div>
    <w:div w:id="1916239617">
      <w:bodyDiv w:val="1"/>
      <w:marLeft w:val="0"/>
      <w:marRight w:val="0"/>
      <w:marTop w:val="0"/>
      <w:marBottom w:val="0"/>
      <w:divBdr>
        <w:top w:val="none" w:sz="0" w:space="0" w:color="auto"/>
        <w:left w:val="none" w:sz="0" w:space="0" w:color="auto"/>
        <w:bottom w:val="none" w:sz="0" w:space="0" w:color="auto"/>
        <w:right w:val="none" w:sz="0" w:space="0" w:color="auto"/>
      </w:divBdr>
    </w:div>
    <w:div w:id="1918518996">
      <w:bodyDiv w:val="1"/>
      <w:marLeft w:val="0"/>
      <w:marRight w:val="0"/>
      <w:marTop w:val="0"/>
      <w:marBottom w:val="0"/>
      <w:divBdr>
        <w:top w:val="none" w:sz="0" w:space="0" w:color="auto"/>
        <w:left w:val="none" w:sz="0" w:space="0" w:color="auto"/>
        <w:bottom w:val="none" w:sz="0" w:space="0" w:color="auto"/>
        <w:right w:val="none" w:sz="0" w:space="0" w:color="auto"/>
      </w:divBdr>
    </w:div>
    <w:div w:id="1919048802">
      <w:bodyDiv w:val="1"/>
      <w:marLeft w:val="0"/>
      <w:marRight w:val="0"/>
      <w:marTop w:val="0"/>
      <w:marBottom w:val="0"/>
      <w:divBdr>
        <w:top w:val="none" w:sz="0" w:space="0" w:color="auto"/>
        <w:left w:val="none" w:sz="0" w:space="0" w:color="auto"/>
        <w:bottom w:val="none" w:sz="0" w:space="0" w:color="auto"/>
        <w:right w:val="none" w:sz="0" w:space="0" w:color="auto"/>
      </w:divBdr>
    </w:div>
    <w:div w:id="1919292516">
      <w:bodyDiv w:val="1"/>
      <w:marLeft w:val="0"/>
      <w:marRight w:val="0"/>
      <w:marTop w:val="0"/>
      <w:marBottom w:val="0"/>
      <w:divBdr>
        <w:top w:val="none" w:sz="0" w:space="0" w:color="auto"/>
        <w:left w:val="none" w:sz="0" w:space="0" w:color="auto"/>
        <w:bottom w:val="none" w:sz="0" w:space="0" w:color="auto"/>
        <w:right w:val="none" w:sz="0" w:space="0" w:color="auto"/>
      </w:divBdr>
    </w:div>
    <w:div w:id="1919900649">
      <w:bodyDiv w:val="1"/>
      <w:marLeft w:val="0"/>
      <w:marRight w:val="0"/>
      <w:marTop w:val="0"/>
      <w:marBottom w:val="0"/>
      <w:divBdr>
        <w:top w:val="none" w:sz="0" w:space="0" w:color="auto"/>
        <w:left w:val="none" w:sz="0" w:space="0" w:color="auto"/>
        <w:bottom w:val="none" w:sz="0" w:space="0" w:color="auto"/>
        <w:right w:val="none" w:sz="0" w:space="0" w:color="auto"/>
      </w:divBdr>
    </w:div>
    <w:div w:id="1922057164">
      <w:bodyDiv w:val="1"/>
      <w:marLeft w:val="0"/>
      <w:marRight w:val="0"/>
      <w:marTop w:val="0"/>
      <w:marBottom w:val="0"/>
      <w:divBdr>
        <w:top w:val="none" w:sz="0" w:space="0" w:color="auto"/>
        <w:left w:val="none" w:sz="0" w:space="0" w:color="auto"/>
        <w:bottom w:val="none" w:sz="0" w:space="0" w:color="auto"/>
        <w:right w:val="none" w:sz="0" w:space="0" w:color="auto"/>
      </w:divBdr>
    </w:div>
    <w:div w:id="1923877647">
      <w:bodyDiv w:val="1"/>
      <w:marLeft w:val="0"/>
      <w:marRight w:val="0"/>
      <w:marTop w:val="0"/>
      <w:marBottom w:val="0"/>
      <w:divBdr>
        <w:top w:val="none" w:sz="0" w:space="0" w:color="auto"/>
        <w:left w:val="none" w:sz="0" w:space="0" w:color="auto"/>
        <w:bottom w:val="none" w:sz="0" w:space="0" w:color="auto"/>
        <w:right w:val="none" w:sz="0" w:space="0" w:color="auto"/>
      </w:divBdr>
    </w:div>
    <w:div w:id="1928074392">
      <w:bodyDiv w:val="1"/>
      <w:marLeft w:val="0"/>
      <w:marRight w:val="0"/>
      <w:marTop w:val="0"/>
      <w:marBottom w:val="0"/>
      <w:divBdr>
        <w:top w:val="none" w:sz="0" w:space="0" w:color="auto"/>
        <w:left w:val="none" w:sz="0" w:space="0" w:color="auto"/>
        <w:bottom w:val="none" w:sz="0" w:space="0" w:color="auto"/>
        <w:right w:val="none" w:sz="0" w:space="0" w:color="auto"/>
      </w:divBdr>
    </w:div>
    <w:div w:id="1929537601">
      <w:bodyDiv w:val="1"/>
      <w:marLeft w:val="0"/>
      <w:marRight w:val="0"/>
      <w:marTop w:val="0"/>
      <w:marBottom w:val="0"/>
      <w:divBdr>
        <w:top w:val="none" w:sz="0" w:space="0" w:color="auto"/>
        <w:left w:val="none" w:sz="0" w:space="0" w:color="auto"/>
        <w:bottom w:val="none" w:sz="0" w:space="0" w:color="auto"/>
        <w:right w:val="none" w:sz="0" w:space="0" w:color="auto"/>
      </w:divBdr>
    </w:div>
    <w:div w:id="1934512342">
      <w:bodyDiv w:val="1"/>
      <w:marLeft w:val="0"/>
      <w:marRight w:val="0"/>
      <w:marTop w:val="0"/>
      <w:marBottom w:val="0"/>
      <w:divBdr>
        <w:top w:val="none" w:sz="0" w:space="0" w:color="auto"/>
        <w:left w:val="none" w:sz="0" w:space="0" w:color="auto"/>
        <w:bottom w:val="none" w:sz="0" w:space="0" w:color="auto"/>
        <w:right w:val="none" w:sz="0" w:space="0" w:color="auto"/>
      </w:divBdr>
    </w:div>
    <w:div w:id="1936207479">
      <w:bodyDiv w:val="1"/>
      <w:marLeft w:val="0"/>
      <w:marRight w:val="0"/>
      <w:marTop w:val="0"/>
      <w:marBottom w:val="0"/>
      <w:divBdr>
        <w:top w:val="none" w:sz="0" w:space="0" w:color="auto"/>
        <w:left w:val="none" w:sz="0" w:space="0" w:color="auto"/>
        <w:bottom w:val="none" w:sz="0" w:space="0" w:color="auto"/>
        <w:right w:val="none" w:sz="0" w:space="0" w:color="auto"/>
      </w:divBdr>
    </w:div>
    <w:div w:id="1936398266">
      <w:bodyDiv w:val="1"/>
      <w:marLeft w:val="0"/>
      <w:marRight w:val="0"/>
      <w:marTop w:val="0"/>
      <w:marBottom w:val="0"/>
      <w:divBdr>
        <w:top w:val="none" w:sz="0" w:space="0" w:color="auto"/>
        <w:left w:val="none" w:sz="0" w:space="0" w:color="auto"/>
        <w:bottom w:val="none" w:sz="0" w:space="0" w:color="auto"/>
        <w:right w:val="none" w:sz="0" w:space="0" w:color="auto"/>
      </w:divBdr>
    </w:div>
    <w:div w:id="1937326422">
      <w:bodyDiv w:val="1"/>
      <w:marLeft w:val="0"/>
      <w:marRight w:val="0"/>
      <w:marTop w:val="0"/>
      <w:marBottom w:val="0"/>
      <w:divBdr>
        <w:top w:val="none" w:sz="0" w:space="0" w:color="auto"/>
        <w:left w:val="none" w:sz="0" w:space="0" w:color="auto"/>
        <w:bottom w:val="none" w:sz="0" w:space="0" w:color="auto"/>
        <w:right w:val="none" w:sz="0" w:space="0" w:color="auto"/>
      </w:divBdr>
    </w:div>
    <w:div w:id="1937473245">
      <w:bodyDiv w:val="1"/>
      <w:marLeft w:val="0"/>
      <w:marRight w:val="0"/>
      <w:marTop w:val="0"/>
      <w:marBottom w:val="0"/>
      <w:divBdr>
        <w:top w:val="none" w:sz="0" w:space="0" w:color="auto"/>
        <w:left w:val="none" w:sz="0" w:space="0" w:color="auto"/>
        <w:bottom w:val="none" w:sz="0" w:space="0" w:color="auto"/>
        <w:right w:val="none" w:sz="0" w:space="0" w:color="auto"/>
      </w:divBdr>
    </w:div>
    <w:div w:id="1938054153">
      <w:bodyDiv w:val="1"/>
      <w:marLeft w:val="0"/>
      <w:marRight w:val="0"/>
      <w:marTop w:val="0"/>
      <w:marBottom w:val="0"/>
      <w:divBdr>
        <w:top w:val="none" w:sz="0" w:space="0" w:color="auto"/>
        <w:left w:val="none" w:sz="0" w:space="0" w:color="auto"/>
        <w:bottom w:val="none" w:sz="0" w:space="0" w:color="auto"/>
        <w:right w:val="none" w:sz="0" w:space="0" w:color="auto"/>
      </w:divBdr>
    </w:div>
    <w:div w:id="1940601311">
      <w:bodyDiv w:val="1"/>
      <w:marLeft w:val="0"/>
      <w:marRight w:val="0"/>
      <w:marTop w:val="0"/>
      <w:marBottom w:val="0"/>
      <w:divBdr>
        <w:top w:val="none" w:sz="0" w:space="0" w:color="auto"/>
        <w:left w:val="none" w:sz="0" w:space="0" w:color="auto"/>
        <w:bottom w:val="none" w:sz="0" w:space="0" w:color="auto"/>
        <w:right w:val="none" w:sz="0" w:space="0" w:color="auto"/>
      </w:divBdr>
    </w:div>
    <w:div w:id="1942683927">
      <w:bodyDiv w:val="1"/>
      <w:marLeft w:val="0"/>
      <w:marRight w:val="0"/>
      <w:marTop w:val="0"/>
      <w:marBottom w:val="0"/>
      <w:divBdr>
        <w:top w:val="none" w:sz="0" w:space="0" w:color="auto"/>
        <w:left w:val="none" w:sz="0" w:space="0" w:color="auto"/>
        <w:bottom w:val="none" w:sz="0" w:space="0" w:color="auto"/>
        <w:right w:val="none" w:sz="0" w:space="0" w:color="auto"/>
      </w:divBdr>
    </w:div>
    <w:div w:id="1943292675">
      <w:bodyDiv w:val="1"/>
      <w:marLeft w:val="0"/>
      <w:marRight w:val="0"/>
      <w:marTop w:val="0"/>
      <w:marBottom w:val="0"/>
      <w:divBdr>
        <w:top w:val="none" w:sz="0" w:space="0" w:color="auto"/>
        <w:left w:val="none" w:sz="0" w:space="0" w:color="auto"/>
        <w:bottom w:val="none" w:sz="0" w:space="0" w:color="auto"/>
        <w:right w:val="none" w:sz="0" w:space="0" w:color="auto"/>
      </w:divBdr>
    </w:div>
    <w:div w:id="1947148989">
      <w:bodyDiv w:val="1"/>
      <w:marLeft w:val="0"/>
      <w:marRight w:val="0"/>
      <w:marTop w:val="0"/>
      <w:marBottom w:val="0"/>
      <w:divBdr>
        <w:top w:val="none" w:sz="0" w:space="0" w:color="auto"/>
        <w:left w:val="none" w:sz="0" w:space="0" w:color="auto"/>
        <w:bottom w:val="none" w:sz="0" w:space="0" w:color="auto"/>
        <w:right w:val="none" w:sz="0" w:space="0" w:color="auto"/>
      </w:divBdr>
    </w:div>
    <w:div w:id="1948660152">
      <w:bodyDiv w:val="1"/>
      <w:marLeft w:val="0"/>
      <w:marRight w:val="0"/>
      <w:marTop w:val="0"/>
      <w:marBottom w:val="0"/>
      <w:divBdr>
        <w:top w:val="none" w:sz="0" w:space="0" w:color="auto"/>
        <w:left w:val="none" w:sz="0" w:space="0" w:color="auto"/>
        <w:bottom w:val="none" w:sz="0" w:space="0" w:color="auto"/>
        <w:right w:val="none" w:sz="0" w:space="0" w:color="auto"/>
      </w:divBdr>
    </w:div>
    <w:div w:id="1949386693">
      <w:bodyDiv w:val="1"/>
      <w:marLeft w:val="0"/>
      <w:marRight w:val="0"/>
      <w:marTop w:val="0"/>
      <w:marBottom w:val="0"/>
      <w:divBdr>
        <w:top w:val="none" w:sz="0" w:space="0" w:color="auto"/>
        <w:left w:val="none" w:sz="0" w:space="0" w:color="auto"/>
        <w:bottom w:val="none" w:sz="0" w:space="0" w:color="auto"/>
        <w:right w:val="none" w:sz="0" w:space="0" w:color="auto"/>
      </w:divBdr>
    </w:div>
    <w:div w:id="1951401012">
      <w:bodyDiv w:val="1"/>
      <w:marLeft w:val="0"/>
      <w:marRight w:val="0"/>
      <w:marTop w:val="0"/>
      <w:marBottom w:val="0"/>
      <w:divBdr>
        <w:top w:val="none" w:sz="0" w:space="0" w:color="auto"/>
        <w:left w:val="none" w:sz="0" w:space="0" w:color="auto"/>
        <w:bottom w:val="none" w:sz="0" w:space="0" w:color="auto"/>
        <w:right w:val="none" w:sz="0" w:space="0" w:color="auto"/>
      </w:divBdr>
    </w:div>
    <w:div w:id="1952397436">
      <w:bodyDiv w:val="1"/>
      <w:marLeft w:val="0"/>
      <w:marRight w:val="0"/>
      <w:marTop w:val="0"/>
      <w:marBottom w:val="0"/>
      <w:divBdr>
        <w:top w:val="none" w:sz="0" w:space="0" w:color="auto"/>
        <w:left w:val="none" w:sz="0" w:space="0" w:color="auto"/>
        <w:bottom w:val="none" w:sz="0" w:space="0" w:color="auto"/>
        <w:right w:val="none" w:sz="0" w:space="0" w:color="auto"/>
      </w:divBdr>
    </w:div>
    <w:div w:id="1953395857">
      <w:bodyDiv w:val="1"/>
      <w:marLeft w:val="0"/>
      <w:marRight w:val="0"/>
      <w:marTop w:val="0"/>
      <w:marBottom w:val="0"/>
      <w:divBdr>
        <w:top w:val="none" w:sz="0" w:space="0" w:color="auto"/>
        <w:left w:val="none" w:sz="0" w:space="0" w:color="auto"/>
        <w:bottom w:val="none" w:sz="0" w:space="0" w:color="auto"/>
        <w:right w:val="none" w:sz="0" w:space="0" w:color="auto"/>
      </w:divBdr>
    </w:div>
    <w:div w:id="1956019490">
      <w:bodyDiv w:val="1"/>
      <w:marLeft w:val="0"/>
      <w:marRight w:val="0"/>
      <w:marTop w:val="0"/>
      <w:marBottom w:val="0"/>
      <w:divBdr>
        <w:top w:val="none" w:sz="0" w:space="0" w:color="auto"/>
        <w:left w:val="none" w:sz="0" w:space="0" w:color="auto"/>
        <w:bottom w:val="none" w:sz="0" w:space="0" w:color="auto"/>
        <w:right w:val="none" w:sz="0" w:space="0" w:color="auto"/>
      </w:divBdr>
    </w:div>
    <w:div w:id="1958021400">
      <w:bodyDiv w:val="1"/>
      <w:marLeft w:val="0"/>
      <w:marRight w:val="0"/>
      <w:marTop w:val="0"/>
      <w:marBottom w:val="0"/>
      <w:divBdr>
        <w:top w:val="none" w:sz="0" w:space="0" w:color="auto"/>
        <w:left w:val="none" w:sz="0" w:space="0" w:color="auto"/>
        <w:bottom w:val="none" w:sz="0" w:space="0" w:color="auto"/>
        <w:right w:val="none" w:sz="0" w:space="0" w:color="auto"/>
      </w:divBdr>
    </w:div>
    <w:div w:id="1959069066">
      <w:bodyDiv w:val="1"/>
      <w:marLeft w:val="0"/>
      <w:marRight w:val="0"/>
      <w:marTop w:val="0"/>
      <w:marBottom w:val="0"/>
      <w:divBdr>
        <w:top w:val="none" w:sz="0" w:space="0" w:color="auto"/>
        <w:left w:val="none" w:sz="0" w:space="0" w:color="auto"/>
        <w:bottom w:val="none" w:sz="0" w:space="0" w:color="auto"/>
        <w:right w:val="none" w:sz="0" w:space="0" w:color="auto"/>
      </w:divBdr>
    </w:div>
    <w:div w:id="1959096096">
      <w:bodyDiv w:val="1"/>
      <w:marLeft w:val="0"/>
      <w:marRight w:val="0"/>
      <w:marTop w:val="0"/>
      <w:marBottom w:val="0"/>
      <w:divBdr>
        <w:top w:val="none" w:sz="0" w:space="0" w:color="auto"/>
        <w:left w:val="none" w:sz="0" w:space="0" w:color="auto"/>
        <w:bottom w:val="none" w:sz="0" w:space="0" w:color="auto"/>
        <w:right w:val="none" w:sz="0" w:space="0" w:color="auto"/>
      </w:divBdr>
    </w:div>
    <w:div w:id="1959946879">
      <w:bodyDiv w:val="1"/>
      <w:marLeft w:val="0"/>
      <w:marRight w:val="0"/>
      <w:marTop w:val="0"/>
      <w:marBottom w:val="0"/>
      <w:divBdr>
        <w:top w:val="none" w:sz="0" w:space="0" w:color="auto"/>
        <w:left w:val="none" w:sz="0" w:space="0" w:color="auto"/>
        <w:bottom w:val="none" w:sz="0" w:space="0" w:color="auto"/>
        <w:right w:val="none" w:sz="0" w:space="0" w:color="auto"/>
      </w:divBdr>
    </w:div>
    <w:div w:id="1960212488">
      <w:bodyDiv w:val="1"/>
      <w:marLeft w:val="0"/>
      <w:marRight w:val="0"/>
      <w:marTop w:val="0"/>
      <w:marBottom w:val="0"/>
      <w:divBdr>
        <w:top w:val="none" w:sz="0" w:space="0" w:color="auto"/>
        <w:left w:val="none" w:sz="0" w:space="0" w:color="auto"/>
        <w:bottom w:val="none" w:sz="0" w:space="0" w:color="auto"/>
        <w:right w:val="none" w:sz="0" w:space="0" w:color="auto"/>
      </w:divBdr>
    </w:div>
    <w:div w:id="1961568854">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4656378">
      <w:bodyDiv w:val="1"/>
      <w:marLeft w:val="0"/>
      <w:marRight w:val="0"/>
      <w:marTop w:val="0"/>
      <w:marBottom w:val="0"/>
      <w:divBdr>
        <w:top w:val="none" w:sz="0" w:space="0" w:color="auto"/>
        <w:left w:val="none" w:sz="0" w:space="0" w:color="auto"/>
        <w:bottom w:val="none" w:sz="0" w:space="0" w:color="auto"/>
        <w:right w:val="none" w:sz="0" w:space="0" w:color="auto"/>
      </w:divBdr>
    </w:div>
    <w:div w:id="1965844949">
      <w:bodyDiv w:val="1"/>
      <w:marLeft w:val="0"/>
      <w:marRight w:val="0"/>
      <w:marTop w:val="0"/>
      <w:marBottom w:val="0"/>
      <w:divBdr>
        <w:top w:val="none" w:sz="0" w:space="0" w:color="auto"/>
        <w:left w:val="none" w:sz="0" w:space="0" w:color="auto"/>
        <w:bottom w:val="none" w:sz="0" w:space="0" w:color="auto"/>
        <w:right w:val="none" w:sz="0" w:space="0" w:color="auto"/>
      </w:divBdr>
    </w:div>
    <w:div w:id="1967854386">
      <w:bodyDiv w:val="1"/>
      <w:marLeft w:val="0"/>
      <w:marRight w:val="0"/>
      <w:marTop w:val="0"/>
      <w:marBottom w:val="0"/>
      <w:divBdr>
        <w:top w:val="none" w:sz="0" w:space="0" w:color="auto"/>
        <w:left w:val="none" w:sz="0" w:space="0" w:color="auto"/>
        <w:bottom w:val="none" w:sz="0" w:space="0" w:color="auto"/>
        <w:right w:val="none" w:sz="0" w:space="0" w:color="auto"/>
      </w:divBdr>
    </w:div>
    <w:div w:id="1967925387">
      <w:bodyDiv w:val="1"/>
      <w:marLeft w:val="0"/>
      <w:marRight w:val="0"/>
      <w:marTop w:val="0"/>
      <w:marBottom w:val="0"/>
      <w:divBdr>
        <w:top w:val="none" w:sz="0" w:space="0" w:color="auto"/>
        <w:left w:val="none" w:sz="0" w:space="0" w:color="auto"/>
        <w:bottom w:val="none" w:sz="0" w:space="0" w:color="auto"/>
        <w:right w:val="none" w:sz="0" w:space="0" w:color="auto"/>
      </w:divBdr>
    </w:div>
    <w:div w:id="1968047768">
      <w:bodyDiv w:val="1"/>
      <w:marLeft w:val="0"/>
      <w:marRight w:val="0"/>
      <w:marTop w:val="0"/>
      <w:marBottom w:val="0"/>
      <w:divBdr>
        <w:top w:val="none" w:sz="0" w:space="0" w:color="auto"/>
        <w:left w:val="none" w:sz="0" w:space="0" w:color="auto"/>
        <w:bottom w:val="none" w:sz="0" w:space="0" w:color="auto"/>
        <w:right w:val="none" w:sz="0" w:space="0" w:color="auto"/>
      </w:divBdr>
    </w:div>
    <w:div w:id="1969313201">
      <w:bodyDiv w:val="1"/>
      <w:marLeft w:val="0"/>
      <w:marRight w:val="0"/>
      <w:marTop w:val="0"/>
      <w:marBottom w:val="0"/>
      <w:divBdr>
        <w:top w:val="none" w:sz="0" w:space="0" w:color="auto"/>
        <w:left w:val="none" w:sz="0" w:space="0" w:color="auto"/>
        <w:bottom w:val="none" w:sz="0" w:space="0" w:color="auto"/>
        <w:right w:val="none" w:sz="0" w:space="0" w:color="auto"/>
      </w:divBdr>
    </w:div>
    <w:div w:id="1973290211">
      <w:bodyDiv w:val="1"/>
      <w:marLeft w:val="0"/>
      <w:marRight w:val="0"/>
      <w:marTop w:val="0"/>
      <w:marBottom w:val="0"/>
      <w:divBdr>
        <w:top w:val="none" w:sz="0" w:space="0" w:color="auto"/>
        <w:left w:val="none" w:sz="0" w:space="0" w:color="auto"/>
        <w:bottom w:val="none" w:sz="0" w:space="0" w:color="auto"/>
        <w:right w:val="none" w:sz="0" w:space="0" w:color="auto"/>
      </w:divBdr>
    </w:div>
    <w:div w:id="1973703577">
      <w:bodyDiv w:val="1"/>
      <w:marLeft w:val="0"/>
      <w:marRight w:val="0"/>
      <w:marTop w:val="0"/>
      <w:marBottom w:val="0"/>
      <w:divBdr>
        <w:top w:val="none" w:sz="0" w:space="0" w:color="auto"/>
        <w:left w:val="none" w:sz="0" w:space="0" w:color="auto"/>
        <w:bottom w:val="none" w:sz="0" w:space="0" w:color="auto"/>
        <w:right w:val="none" w:sz="0" w:space="0" w:color="auto"/>
      </w:divBdr>
    </w:div>
    <w:div w:id="1974435031">
      <w:bodyDiv w:val="1"/>
      <w:marLeft w:val="0"/>
      <w:marRight w:val="0"/>
      <w:marTop w:val="0"/>
      <w:marBottom w:val="0"/>
      <w:divBdr>
        <w:top w:val="none" w:sz="0" w:space="0" w:color="auto"/>
        <w:left w:val="none" w:sz="0" w:space="0" w:color="auto"/>
        <w:bottom w:val="none" w:sz="0" w:space="0" w:color="auto"/>
        <w:right w:val="none" w:sz="0" w:space="0" w:color="auto"/>
      </w:divBdr>
    </w:div>
    <w:div w:id="1975065449">
      <w:bodyDiv w:val="1"/>
      <w:marLeft w:val="0"/>
      <w:marRight w:val="0"/>
      <w:marTop w:val="0"/>
      <w:marBottom w:val="0"/>
      <w:divBdr>
        <w:top w:val="none" w:sz="0" w:space="0" w:color="auto"/>
        <w:left w:val="none" w:sz="0" w:space="0" w:color="auto"/>
        <w:bottom w:val="none" w:sz="0" w:space="0" w:color="auto"/>
        <w:right w:val="none" w:sz="0" w:space="0" w:color="auto"/>
      </w:divBdr>
    </w:div>
    <w:div w:id="1975212443">
      <w:bodyDiv w:val="1"/>
      <w:marLeft w:val="0"/>
      <w:marRight w:val="0"/>
      <w:marTop w:val="0"/>
      <w:marBottom w:val="0"/>
      <w:divBdr>
        <w:top w:val="none" w:sz="0" w:space="0" w:color="auto"/>
        <w:left w:val="none" w:sz="0" w:space="0" w:color="auto"/>
        <w:bottom w:val="none" w:sz="0" w:space="0" w:color="auto"/>
        <w:right w:val="none" w:sz="0" w:space="0" w:color="auto"/>
      </w:divBdr>
    </w:div>
    <w:div w:id="1975212795">
      <w:bodyDiv w:val="1"/>
      <w:marLeft w:val="0"/>
      <w:marRight w:val="0"/>
      <w:marTop w:val="0"/>
      <w:marBottom w:val="0"/>
      <w:divBdr>
        <w:top w:val="none" w:sz="0" w:space="0" w:color="auto"/>
        <w:left w:val="none" w:sz="0" w:space="0" w:color="auto"/>
        <w:bottom w:val="none" w:sz="0" w:space="0" w:color="auto"/>
        <w:right w:val="none" w:sz="0" w:space="0" w:color="auto"/>
      </w:divBdr>
    </w:div>
    <w:div w:id="1977832301">
      <w:bodyDiv w:val="1"/>
      <w:marLeft w:val="0"/>
      <w:marRight w:val="0"/>
      <w:marTop w:val="0"/>
      <w:marBottom w:val="0"/>
      <w:divBdr>
        <w:top w:val="none" w:sz="0" w:space="0" w:color="auto"/>
        <w:left w:val="none" w:sz="0" w:space="0" w:color="auto"/>
        <w:bottom w:val="none" w:sz="0" w:space="0" w:color="auto"/>
        <w:right w:val="none" w:sz="0" w:space="0" w:color="auto"/>
      </w:divBdr>
    </w:div>
    <w:div w:id="1978142330">
      <w:bodyDiv w:val="1"/>
      <w:marLeft w:val="0"/>
      <w:marRight w:val="0"/>
      <w:marTop w:val="0"/>
      <w:marBottom w:val="0"/>
      <w:divBdr>
        <w:top w:val="none" w:sz="0" w:space="0" w:color="auto"/>
        <w:left w:val="none" w:sz="0" w:space="0" w:color="auto"/>
        <w:bottom w:val="none" w:sz="0" w:space="0" w:color="auto"/>
        <w:right w:val="none" w:sz="0" w:space="0" w:color="auto"/>
      </w:divBdr>
    </w:div>
    <w:div w:id="1979869639">
      <w:bodyDiv w:val="1"/>
      <w:marLeft w:val="0"/>
      <w:marRight w:val="0"/>
      <w:marTop w:val="0"/>
      <w:marBottom w:val="0"/>
      <w:divBdr>
        <w:top w:val="none" w:sz="0" w:space="0" w:color="auto"/>
        <w:left w:val="none" w:sz="0" w:space="0" w:color="auto"/>
        <w:bottom w:val="none" w:sz="0" w:space="0" w:color="auto"/>
        <w:right w:val="none" w:sz="0" w:space="0" w:color="auto"/>
      </w:divBdr>
    </w:div>
    <w:div w:id="1980726639">
      <w:bodyDiv w:val="1"/>
      <w:marLeft w:val="0"/>
      <w:marRight w:val="0"/>
      <w:marTop w:val="0"/>
      <w:marBottom w:val="0"/>
      <w:divBdr>
        <w:top w:val="none" w:sz="0" w:space="0" w:color="auto"/>
        <w:left w:val="none" w:sz="0" w:space="0" w:color="auto"/>
        <w:bottom w:val="none" w:sz="0" w:space="0" w:color="auto"/>
        <w:right w:val="none" w:sz="0" w:space="0" w:color="auto"/>
      </w:divBdr>
    </w:div>
    <w:div w:id="1982684376">
      <w:bodyDiv w:val="1"/>
      <w:marLeft w:val="0"/>
      <w:marRight w:val="0"/>
      <w:marTop w:val="0"/>
      <w:marBottom w:val="0"/>
      <w:divBdr>
        <w:top w:val="none" w:sz="0" w:space="0" w:color="auto"/>
        <w:left w:val="none" w:sz="0" w:space="0" w:color="auto"/>
        <w:bottom w:val="none" w:sz="0" w:space="0" w:color="auto"/>
        <w:right w:val="none" w:sz="0" w:space="0" w:color="auto"/>
      </w:divBdr>
    </w:div>
    <w:div w:id="1982880307">
      <w:bodyDiv w:val="1"/>
      <w:marLeft w:val="0"/>
      <w:marRight w:val="0"/>
      <w:marTop w:val="0"/>
      <w:marBottom w:val="0"/>
      <w:divBdr>
        <w:top w:val="none" w:sz="0" w:space="0" w:color="auto"/>
        <w:left w:val="none" w:sz="0" w:space="0" w:color="auto"/>
        <w:bottom w:val="none" w:sz="0" w:space="0" w:color="auto"/>
        <w:right w:val="none" w:sz="0" w:space="0" w:color="auto"/>
      </w:divBdr>
    </w:div>
    <w:div w:id="1983003309">
      <w:bodyDiv w:val="1"/>
      <w:marLeft w:val="0"/>
      <w:marRight w:val="0"/>
      <w:marTop w:val="0"/>
      <w:marBottom w:val="0"/>
      <w:divBdr>
        <w:top w:val="none" w:sz="0" w:space="0" w:color="auto"/>
        <w:left w:val="none" w:sz="0" w:space="0" w:color="auto"/>
        <w:bottom w:val="none" w:sz="0" w:space="0" w:color="auto"/>
        <w:right w:val="none" w:sz="0" w:space="0" w:color="auto"/>
      </w:divBdr>
    </w:div>
    <w:div w:id="1983344622">
      <w:bodyDiv w:val="1"/>
      <w:marLeft w:val="0"/>
      <w:marRight w:val="0"/>
      <w:marTop w:val="0"/>
      <w:marBottom w:val="0"/>
      <w:divBdr>
        <w:top w:val="none" w:sz="0" w:space="0" w:color="auto"/>
        <w:left w:val="none" w:sz="0" w:space="0" w:color="auto"/>
        <w:bottom w:val="none" w:sz="0" w:space="0" w:color="auto"/>
        <w:right w:val="none" w:sz="0" w:space="0" w:color="auto"/>
      </w:divBdr>
    </w:div>
    <w:div w:id="1983461517">
      <w:bodyDiv w:val="1"/>
      <w:marLeft w:val="0"/>
      <w:marRight w:val="0"/>
      <w:marTop w:val="0"/>
      <w:marBottom w:val="0"/>
      <w:divBdr>
        <w:top w:val="none" w:sz="0" w:space="0" w:color="auto"/>
        <w:left w:val="none" w:sz="0" w:space="0" w:color="auto"/>
        <w:bottom w:val="none" w:sz="0" w:space="0" w:color="auto"/>
        <w:right w:val="none" w:sz="0" w:space="0" w:color="auto"/>
      </w:divBdr>
    </w:div>
    <w:div w:id="1983538824">
      <w:bodyDiv w:val="1"/>
      <w:marLeft w:val="0"/>
      <w:marRight w:val="0"/>
      <w:marTop w:val="0"/>
      <w:marBottom w:val="0"/>
      <w:divBdr>
        <w:top w:val="none" w:sz="0" w:space="0" w:color="auto"/>
        <w:left w:val="none" w:sz="0" w:space="0" w:color="auto"/>
        <w:bottom w:val="none" w:sz="0" w:space="0" w:color="auto"/>
        <w:right w:val="none" w:sz="0" w:space="0" w:color="auto"/>
      </w:divBdr>
    </w:div>
    <w:div w:id="1983845596">
      <w:bodyDiv w:val="1"/>
      <w:marLeft w:val="0"/>
      <w:marRight w:val="0"/>
      <w:marTop w:val="0"/>
      <w:marBottom w:val="0"/>
      <w:divBdr>
        <w:top w:val="none" w:sz="0" w:space="0" w:color="auto"/>
        <w:left w:val="none" w:sz="0" w:space="0" w:color="auto"/>
        <w:bottom w:val="none" w:sz="0" w:space="0" w:color="auto"/>
        <w:right w:val="none" w:sz="0" w:space="0" w:color="auto"/>
      </w:divBdr>
    </w:div>
    <w:div w:id="1983926899">
      <w:bodyDiv w:val="1"/>
      <w:marLeft w:val="0"/>
      <w:marRight w:val="0"/>
      <w:marTop w:val="0"/>
      <w:marBottom w:val="0"/>
      <w:divBdr>
        <w:top w:val="none" w:sz="0" w:space="0" w:color="auto"/>
        <w:left w:val="none" w:sz="0" w:space="0" w:color="auto"/>
        <w:bottom w:val="none" w:sz="0" w:space="0" w:color="auto"/>
        <w:right w:val="none" w:sz="0" w:space="0" w:color="auto"/>
      </w:divBdr>
    </w:div>
    <w:div w:id="1984002033">
      <w:bodyDiv w:val="1"/>
      <w:marLeft w:val="0"/>
      <w:marRight w:val="0"/>
      <w:marTop w:val="0"/>
      <w:marBottom w:val="0"/>
      <w:divBdr>
        <w:top w:val="none" w:sz="0" w:space="0" w:color="auto"/>
        <w:left w:val="none" w:sz="0" w:space="0" w:color="auto"/>
        <w:bottom w:val="none" w:sz="0" w:space="0" w:color="auto"/>
        <w:right w:val="none" w:sz="0" w:space="0" w:color="auto"/>
      </w:divBdr>
    </w:div>
    <w:div w:id="1984499850">
      <w:bodyDiv w:val="1"/>
      <w:marLeft w:val="0"/>
      <w:marRight w:val="0"/>
      <w:marTop w:val="0"/>
      <w:marBottom w:val="0"/>
      <w:divBdr>
        <w:top w:val="none" w:sz="0" w:space="0" w:color="auto"/>
        <w:left w:val="none" w:sz="0" w:space="0" w:color="auto"/>
        <w:bottom w:val="none" w:sz="0" w:space="0" w:color="auto"/>
        <w:right w:val="none" w:sz="0" w:space="0" w:color="auto"/>
      </w:divBdr>
    </w:div>
    <w:div w:id="1984776926">
      <w:bodyDiv w:val="1"/>
      <w:marLeft w:val="0"/>
      <w:marRight w:val="0"/>
      <w:marTop w:val="0"/>
      <w:marBottom w:val="0"/>
      <w:divBdr>
        <w:top w:val="none" w:sz="0" w:space="0" w:color="auto"/>
        <w:left w:val="none" w:sz="0" w:space="0" w:color="auto"/>
        <w:bottom w:val="none" w:sz="0" w:space="0" w:color="auto"/>
        <w:right w:val="none" w:sz="0" w:space="0" w:color="auto"/>
      </w:divBdr>
    </w:div>
    <w:div w:id="1985693033">
      <w:bodyDiv w:val="1"/>
      <w:marLeft w:val="0"/>
      <w:marRight w:val="0"/>
      <w:marTop w:val="0"/>
      <w:marBottom w:val="0"/>
      <w:divBdr>
        <w:top w:val="none" w:sz="0" w:space="0" w:color="auto"/>
        <w:left w:val="none" w:sz="0" w:space="0" w:color="auto"/>
        <w:bottom w:val="none" w:sz="0" w:space="0" w:color="auto"/>
        <w:right w:val="none" w:sz="0" w:space="0" w:color="auto"/>
      </w:divBdr>
    </w:div>
    <w:div w:id="1985894639">
      <w:bodyDiv w:val="1"/>
      <w:marLeft w:val="0"/>
      <w:marRight w:val="0"/>
      <w:marTop w:val="0"/>
      <w:marBottom w:val="0"/>
      <w:divBdr>
        <w:top w:val="none" w:sz="0" w:space="0" w:color="auto"/>
        <w:left w:val="none" w:sz="0" w:space="0" w:color="auto"/>
        <w:bottom w:val="none" w:sz="0" w:space="0" w:color="auto"/>
        <w:right w:val="none" w:sz="0" w:space="0" w:color="auto"/>
      </w:divBdr>
    </w:div>
    <w:div w:id="1986161845">
      <w:bodyDiv w:val="1"/>
      <w:marLeft w:val="0"/>
      <w:marRight w:val="0"/>
      <w:marTop w:val="0"/>
      <w:marBottom w:val="0"/>
      <w:divBdr>
        <w:top w:val="none" w:sz="0" w:space="0" w:color="auto"/>
        <w:left w:val="none" w:sz="0" w:space="0" w:color="auto"/>
        <w:bottom w:val="none" w:sz="0" w:space="0" w:color="auto"/>
        <w:right w:val="none" w:sz="0" w:space="0" w:color="auto"/>
      </w:divBdr>
    </w:div>
    <w:div w:id="1987707551">
      <w:bodyDiv w:val="1"/>
      <w:marLeft w:val="0"/>
      <w:marRight w:val="0"/>
      <w:marTop w:val="0"/>
      <w:marBottom w:val="0"/>
      <w:divBdr>
        <w:top w:val="none" w:sz="0" w:space="0" w:color="auto"/>
        <w:left w:val="none" w:sz="0" w:space="0" w:color="auto"/>
        <w:bottom w:val="none" w:sz="0" w:space="0" w:color="auto"/>
        <w:right w:val="none" w:sz="0" w:space="0" w:color="auto"/>
      </w:divBdr>
    </w:div>
    <w:div w:id="1988169982">
      <w:bodyDiv w:val="1"/>
      <w:marLeft w:val="0"/>
      <w:marRight w:val="0"/>
      <w:marTop w:val="0"/>
      <w:marBottom w:val="0"/>
      <w:divBdr>
        <w:top w:val="none" w:sz="0" w:space="0" w:color="auto"/>
        <w:left w:val="none" w:sz="0" w:space="0" w:color="auto"/>
        <w:bottom w:val="none" w:sz="0" w:space="0" w:color="auto"/>
        <w:right w:val="none" w:sz="0" w:space="0" w:color="auto"/>
      </w:divBdr>
    </w:div>
    <w:div w:id="1992177202">
      <w:bodyDiv w:val="1"/>
      <w:marLeft w:val="0"/>
      <w:marRight w:val="0"/>
      <w:marTop w:val="0"/>
      <w:marBottom w:val="0"/>
      <w:divBdr>
        <w:top w:val="none" w:sz="0" w:space="0" w:color="auto"/>
        <w:left w:val="none" w:sz="0" w:space="0" w:color="auto"/>
        <w:bottom w:val="none" w:sz="0" w:space="0" w:color="auto"/>
        <w:right w:val="none" w:sz="0" w:space="0" w:color="auto"/>
      </w:divBdr>
    </w:div>
    <w:div w:id="1994986497">
      <w:bodyDiv w:val="1"/>
      <w:marLeft w:val="0"/>
      <w:marRight w:val="0"/>
      <w:marTop w:val="0"/>
      <w:marBottom w:val="0"/>
      <w:divBdr>
        <w:top w:val="none" w:sz="0" w:space="0" w:color="auto"/>
        <w:left w:val="none" w:sz="0" w:space="0" w:color="auto"/>
        <w:bottom w:val="none" w:sz="0" w:space="0" w:color="auto"/>
        <w:right w:val="none" w:sz="0" w:space="0" w:color="auto"/>
      </w:divBdr>
    </w:div>
    <w:div w:id="1995718633">
      <w:bodyDiv w:val="1"/>
      <w:marLeft w:val="0"/>
      <w:marRight w:val="0"/>
      <w:marTop w:val="0"/>
      <w:marBottom w:val="0"/>
      <w:divBdr>
        <w:top w:val="none" w:sz="0" w:space="0" w:color="auto"/>
        <w:left w:val="none" w:sz="0" w:space="0" w:color="auto"/>
        <w:bottom w:val="none" w:sz="0" w:space="0" w:color="auto"/>
        <w:right w:val="none" w:sz="0" w:space="0" w:color="auto"/>
      </w:divBdr>
    </w:div>
    <w:div w:id="1997298076">
      <w:bodyDiv w:val="1"/>
      <w:marLeft w:val="0"/>
      <w:marRight w:val="0"/>
      <w:marTop w:val="0"/>
      <w:marBottom w:val="0"/>
      <w:divBdr>
        <w:top w:val="none" w:sz="0" w:space="0" w:color="auto"/>
        <w:left w:val="none" w:sz="0" w:space="0" w:color="auto"/>
        <w:bottom w:val="none" w:sz="0" w:space="0" w:color="auto"/>
        <w:right w:val="none" w:sz="0" w:space="0" w:color="auto"/>
      </w:divBdr>
    </w:div>
    <w:div w:id="1997604836">
      <w:bodyDiv w:val="1"/>
      <w:marLeft w:val="0"/>
      <w:marRight w:val="0"/>
      <w:marTop w:val="0"/>
      <w:marBottom w:val="0"/>
      <w:divBdr>
        <w:top w:val="none" w:sz="0" w:space="0" w:color="auto"/>
        <w:left w:val="none" w:sz="0" w:space="0" w:color="auto"/>
        <w:bottom w:val="none" w:sz="0" w:space="0" w:color="auto"/>
        <w:right w:val="none" w:sz="0" w:space="0" w:color="auto"/>
      </w:divBdr>
    </w:div>
    <w:div w:id="1998920744">
      <w:bodyDiv w:val="1"/>
      <w:marLeft w:val="0"/>
      <w:marRight w:val="0"/>
      <w:marTop w:val="0"/>
      <w:marBottom w:val="0"/>
      <w:divBdr>
        <w:top w:val="none" w:sz="0" w:space="0" w:color="auto"/>
        <w:left w:val="none" w:sz="0" w:space="0" w:color="auto"/>
        <w:bottom w:val="none" w:sz="0" w:space="0" w:color="auto"/>
        <w:right w:val="none" w:sz="0" w:space="0" w:color="auto"/>
      </w:divBdr>
    </w:div>
    <w:div w:id="1999965719">
      <w:bodyDiv w:val="1"/>
      <w:marLeft w:val="0"/>
      <w:marRight w:val="0"/>
      <w:marTop w:val="0"/>
      <w:marBottom w:val="0"/>
      <w:divBdr>
        <w:top w:val="none" w:sz="0" w:space="0" w:color="auto"/>
        <w:left w:val="none" w:sz="0" w:space="0" w:color="auto"/>
        <w:bottom w:val="none" w:sz="0" w:space="0" w:color="auto"/>
        <w:right w:val="none" w:sz="0" w:space="0" w:color="auto"/>
      </w:divBdr>
    </w:div>
    <w:div w:id="2001230687">
      <w:bodyDiv w:val="1"/>
      <w:marLeft w:val="0"/>
      <w:marRight w:val="0"/>
      <w:marTop w:val="0"/>
      <w:marBottom w:val="0"/>
      <w:divBdr>
        <w:top w:val="none" w:sz="0" w:space="0" w:color="auto"/>
        <w:left w:val="none" w:sz="0" w:space="0" w:color="auto"/>
        <w:bottom w:val="none" w:sz="0" w:space="0" w:color="auto"/>
        <w:right w:val="none" w:sz="0" w:space="0" w:color="auto"/>
      </w:divBdr>
    </w:div>
    <w:div w:id="2001737878">
      <w:bodyDiv w:val="1"/>
      <w:marLeft w:val="0"/>
      <w:marRight w:val="0"/>
      <w:marTop w:val="0"/>
      <w:marBottom w:val="0"/>
      <w:divBdr>
        <w:top w:val="none" w:sz="0" w:space="0" w:color="auto"/>
        <w:left w:val="none" w:sz="0" w:space="0" w:color="auto"/>
        <w:bottom w:val="none" w:sz="0" w:space="0" w:color="auto"/>
        <w:right w:val="none" w:sz="0" w:space="0" w:color="auto"/>
      </w:divBdr>
    </w:div>
    <w:div w:id="2003004201">
      <w:bodyDiv w:val="1"/>
      <w:marLeft w:val="0"/>
      <w:marRight w:val="0"/>
      <w:marTop w:val="0"/>
      <w:marBottom w:val="0"/>
      <w:divBdr>
        <w:top w:val="none" w:sz="0" w:space="0" w:color="auto"/>
        <w:left w:val="none" w:sz="0" w:space="0" w:color="auto"/>
        <w:bottom w:val="none" w:sz="0" w:space="0" w:color="auto"/>
        <w:right w:val="none" w:sz="0" w:space="0" w:color="auto"/>
      </w:divBdr>
    </w:div>
    <w:div w:id="2003772602">
      <w:bodyDiv w:val="1"/>
      <w:marLeft w:val="0"/>
      <w:marRight w:val="0"/>
      <w:marTop w:val="0"/>
      <w:marBottom w:val="0"/>
      <w:divBdr>
        <w:top w:val="none" w:sz="0" w:space="0" w:color="auto"/>
        <w:left w:val="none" w:sz="0" w:space="0" w:color="auto"/>
        <w:bottom w:val="none" w:sz="0" w:space="0" w:color="auto"/>
        <w:right w:val="none" w:sz="0" w:space="0" w:color="auto"/>
      </w:divBdr>
    </w:div>
    <w:div w:id="2004241164">
      <w:bodyDiv w:val="1"/>
      <w:marLeft w:val="0"/>
      <w:marRight w:val="0"/>
      <w:marTop w:val="0"/>
      <w:marBottom w:val="0"/>
      <w:divBdr>
        <w:top w:val="none" w:sz="0" w:space="0" w:color="auto"/>
        <w:left w:val="none" w:sz="0" w:space="0" w:color="auto"/>
        <w:bottom w:val="none" w:sz="0" w:space="0" w:color="auto"/>
        <w:right w:val="none" w:sz="0" w:space="0" w:color="auto"/>
      </w:divBdr>
    </w:div>
    <w:div w:id="2005160322">
      <w:bodyDiv w:val="1"/>
      <w:marLeft w:val="0"/>
      <w:marRight w:val="0"/>
      <w:marTop w:val="0"/>
      <w:marBottom w:val="0"/>
      <w:divBdr>
        <w:top w:val="none" w:sz="0" w:space="0" w:color="auto"/>
        <w:left w:val="none" w:sz="0" w:space="0" w:color="auto"/>
        <w:bottom w:val="none" w:sz="0" w:space="0" w:color="auto"/>
        <w:right w:val="none" w:sz="0" w:space="0" w:color="auto"/>
      </w:divBdr>
    </w:div>
    <w:div w:id="2007975738">
      <w:bodyDiv w:val="1"/>
      <w:marLeft w:val="0"/>
      <w:marRight w:val="0"/>
      <w:marTop w:val="0"/>
      <w:marBottom w:val="0"/>
      <w:divBdr>
        <w:top w:val="none" w:sz="0" w:space="0" w:color="auto"/>
        <w:left w:val="none" w:sz="0" w:space="0" w:color="auto"/>
        <w:bottom w:val="none" w:sz="0" w:space="0" w:color="auto"/>
        <w:right w:val="none" w:sz="0" w:space="0" w:color="auto"/>
      </w:divBdr>
    </w:div>
    <w:div w:id="2008705470">
      <w:bodyDiv w:val="1"/>
      <w:marLeft w:val="0"/>
      <w:marRight w:val="0"/>
      <w:marTop w:val="0"/>
      <w:marBottom w:val="0"/>
      <w:divBdr>
        <w:top w:val="none" w:sz="0" w:space="0" w:color="auto"/>
        <w:left w:val="none" w:sz="0" w:space="0" w:color="auto"/>
        <w:bottom w:val="none" w:sz="0" w:space="0" w:color="auto"/>
        <w:right w:val="none" w:sz="0" w:space="0" w:color="auto"/>
      </w:divBdr>
    </w:div>
    <w:div w:id="2009207277">
      <w:bodyDiv w:val="1"/>
      <w:marLeft w:val="0"/>
      <w:marRight w:val="0"/>
      <w:marTop w:val="0"/>
      <w:marBottom w:val="0"/>
      <w:divBdr>
        <w:top w:val="none" w:sz="0" w:space="0" w:color="auto"/>
        <w:left w:val="none" w:sz="0" w:space="0" w:color="auto"/>
        <w:bottom w:val="none" w:sz="0" w:space="0" w:color="auto"/>
        <w:right w:val="none" w:sz="0" w:space="0" w:color="auto"/>
      </w:divBdr>
    </w:div>
    <w:div w:id="2010059605">
      <w:bodyDiv w:val="1"/>
      <w:marLeft w:val="0"/>
      <w:marRight w:val="0"/>
      <w:marTop w:val="0"/>
      <w:marBottom w:val="0"/>
      <w:divBdr>
        <w:top w:val="none" w:sz="0" w:space="0" w:color="auto"/>
        <w:left w:val="none" w:sz="0" w:space="0" w:color="auto"/>
        <w:bottom w:val="none" w:sz="0" w:space="0" w:color="auto"/>
        <w:right w:val="none" w:sz="0" w:space="0" w:color="auto"/>
      </w:divBdr>
    </w:div>
    <w:div w:id="2010474972">
      <w:bodyDiv w:val="1"/>
      <w:marLeft w:val="0"/>
      <w:marRight w:val="0"/>
      <w:marTop w:val="0"/>
      <w:marBottom w:val="0"/>
      <w:divBdr>
        <w:top w:val="none" w:sz="0" w:space="0" w:color="auto"/>
        <w:left w:val="none" w:sz="0" w:space="0" w:color="auto"/>
        <w:bottom w:val="none" w:sz="0" w:space="0" w:color="auto"/>
        <w:right w:val="none" w:sz="0" w:space="0" w:color="auto"/>
      </w:divBdr>
    </w:div>
    <w:div w:id="2012946122">
      <w:bodyDiv w:val="1"/>
      <w:marLeft w:val="0"/>
      <w:marRight w:val="0"/>
      <w:marTop w:val="0"/>
      <w:marBottom w:val="0"/>
      <w:divBdr>
        <w:top w:val="none" w:sz="0" w:space="0" w:color="auto"/>
        <w:left w:val="none" w:sz="0" w:space="0" w:color="auto"/>
        <w:bottom w:val="none" w:sz="0" w:space="0" w:color="auto"/>
        <w:right w:val="none" w:sz="0" w:space="0" w:color="auto"/>
      </w:divBdr>
    </w:div>
    <w:div w:id="2014409849">
      <w:bodyDiv w:val="1"/>
      <w:marLeft w:val="0"/>
      <w:marRight w:val="0"/>
      <w:marTop w:val="0"/>
      <w:marBottom w:val="0"/>
      <w:divBdr>
        <w:top w:val="none" w:sz="0" w:space="0" w:color="auto"/>
        <w:left w:val="none" w:sz="0" w:space="0" w:color="auto"/>
        <w:bottom w:val="none" w:sz="0" w:space="0" w:color="auto"/>
        <w:right w:val="none" w:sz="0" w:space="0" w:color="auto"/>
      </w:divBdr>
    </w:div>
    <w:div w:id="2014797518">
      <w:bodyDiv w:val="1"/>
      <w:marLeft w:val="0"/>
      <w:marRight w:val="0"/>
      <w:marTop w:val="0"/>
      <w:marBottom w:val="0"/>
      <w:divBdr>
        <w:top w:val="none" w:sz="0" w:space="0" w:color="auto"/>
        <w:left w:val="none" w:sz="0" w:space="0" w:color="auto"/>
        <w:bottom w:val="none" w:sz="0" w:space="0" w:color="auto"/>
        <w:right w:val="none" w:sz="0" w:space="0" w:color="auto"/>
      </w:divBdr>
    </w:div>
    <w:div w:id="2017071148">
      <w:bodyDiv w:val="1"/>
      <w:marLeft w:val="0"/>
      <w:marRight w:val="0"/>
      <w:marTop w:val="0"/>
      <w:marBottom w:val="0"/>
      <w:divBdr>
        <w:top w:val="none" w:sz="0" w:space="0" w:color="auto"/>
        <w:left w:val="none" w:sz="0" w:space="0" w:color="auto"/>
        <w:bottom w:val="none" w:sz="0" w:space="0" w:color="auto"/>
        <w:right w:val="none" w:sz="0" w:space="0" w:color="auto"/>
      </w:divBdr>
    </w:div>
    <w:div w:id="2019036979">
      <w:bodyDiv w:val="1"/>
      <w:marLeft w:val="0"/>
      <w:marRight w:val="0"/>
      <w:marTop w:val="0"/>
      <w:marBottom w:val="0"/>
      <w:divBdr>
        <w:top w:val="none" w:sz="0" w:space="0" w:color="auto"/>
        <w:left w:val="none" w:sz="0" w:space="0" w:color="auto"/>
        <w:bottom w:val="none" w:sz="0" w:space="0" w:color="auto"/>
        <w:right w:val="none" w:sz="0" w:space="0" w:color="auto"/>
      </w:divBdr>
    </w:div>
    <w:div w:id="2020352038">
      <w:bodyDiv w:val="1"/>
      <w:marLeft w:val="0"/>
      <w:marRight w:val="0"/>
      <w:marTop w:val="0"/>
      <w:marBottom w:val="0"/>
      <w:divBdr>
        <w:top w:val="none" w:sz="0" w:space="0" w:color="auto"/>
        <w:left w:val="none" w:sz="0" w:space="0" w:color="auto"/>
        <w:bottom w:val="none" w:sz="0" w:space="0" w:color="auto"/>
        <w:right w:val="none" w:sz="0" w:space="0" w:color="auto"/>
      </w:divBdr>
    </w:div>
    <w:div w:id="2021078302">
      <w:bodyDiv w:val="1"/>
      <w:marLeft w:val="0"/>
      <w:marRight w:val="0"/>
      <w:marTop w:val="0"/>
      <w:marBottom w:val="0"/>
      <w:divBdr>
        <w:top w:val="none" w:sz="0" w:space="0" w:color="auto"/>
        <w:left w:val="none" w:sz="0" w:space="0" w:color="auto"/>
        <w:bottom w:val="none" w:sz="0" w:space="0" w:color="auto"/>
        <w:right w:val="none" w:sz="0" w:space="0" w:color="auto"/>
      </w:divBdr>
    </w:div>
    <w:div w:id="2022705707">
      <w:bodyDiv w:val="1"/>
      <w:marLeft w:val="0"/>
      <w:marRight w:val="0"/>
      <w:marTop w:val="0"/>
      <w:marBottom w:val="0"/>
      <w:divBdr>
        <w:top w:val="none" w:sz="0" w:space="0" w:color="auto"/>
        <w:left w:val="none" w:sz="0" w:space="0" w:color="auto"/>
        <w:bottom w:val="none" w:sz="0" w:space="0" w:color="auto"/>
        <w:right w:val="none" w:sz="0" w:space="0" w:color="auto"/>
      </w:divBdr>
    </w:div>
    <w:div w:id="2024240925">
      <w:bodyDiv w:val="1"/>
      <w:marLeft w:val="0"/>
      <w:marRight w:val="0"/>
      <w:marTop w:val="0"/>
      <w:marBottom w:val="0"/>
      <w:divBdr>
        <w:top w:val="none" w:sz="0" w:space="0" w:color="auto"/>
        <w:left w:val="none" w:sz="0" w:space="0" w:color="auto"/>
        <w:bottom w:val="none" w:sz="0" w:space="0" w:color="auto"/>
        <w:right w:val="none" w:sz="0" w:space="0" w:color="auto"/>
      </w:divBdr>
    </w:div>
    <w:div w:id="2025786953">
      <w:bodyDiv w:val="1"/>
      <w:marLeft w:val="0"/>
      <w:marRight w:val="0"/>
      <w:marTop w:val="0"/>
      <w:marBottom w:val="0"/>
      <w:divBdr>
        <w:top w:val="none" w:sz="0" w:space="0" w:color="auto"/>
        <w:left w:val="none" w:sz="0" w:space="0" w:color="auto"/>
        <w:bottom w:val="none" w:sz="0" w:space="0" w:color="auto"/>
        <w:right w:val="none" w:sz="0" w:space="0" w:color="auto"/>
      </w:divBdr>
    </w:div>
    <w:div w:id="2027364954">
      <w:bodyDiv w:val="1"/>
      <w:marLeft w:val="0"/>
      <w:marRight w:val="0"/>
      <w:marTop w:val="0"/>
      <w:marBottom w:val="0"/>
      <w:divBdr>
        <w:top w:val="none" w:sz="0" w:space="0" w:color="auto"/>
        <w:left w:val="none" w:sz="0" w:space="0" w:color="auto"/>
        <w:bottom w:val="none" w:sz="0" w:space="0" w:color="auto"/>
        <w:right w:val="none" w:sz="0" w:space="0" w:color="auto"/>
      </w:divBdr>
    </w:div>
    <w:div w:id="2027706575">
      <w:bodyDiv w:val="1"/>
      <w:marLeft w:val="0"/>
      <w:marRight w:val="0"/>
      <w:marTop w:val="0"/>
      <w:marBottom w:val="0"/>
      <w:divBdr>
        <w:top w:val="none" w:sz="0" w:space="0" w:color="auto"/>
        <w:left w:val="none" w:sz="0" w:space="0" w:color="auto"/>
        <w:bottom w:val="none" w:sz="0" w:space="0" w:color="auto"/>
        <w:right w:val="none" w:sz="0" w:space="0" w:color="auto"/>
      </w:divBdr>
    </w:div>
    <w:div w:id="2028822359">
      <w:bodyDiv w:val="1"/>
      <w:marLeft w:val="0"/>
      <w:marRight w:val="0"/>
      <w:marTop w:val="0"/>
      <w:marBottom w:val="0"/>
      <w:divBdr>
        <w:top w:val="none" w:sz="0" w:space="0" w:color="auto"/>
        <w:left w:val="none" w:sz="0" w:space="0" w:color="auto"/>
        <w:bottom w:val="none" w:sz="0" w:space="0" w:color="auto"/>
        <w:right w:val="none" w:sz="0" w:space="0" w:color="auto"/>
      </w:divBdr>
    </w:div>
    <w:div w:id="2029482619">
      <w:bodyDiv w:val="1"/>
      <w:marLeft w:val="0"/>
      <w:marRight w:val="0"/>
      <w:marTop w:val="0"/>
      <w:marBottom w:val="0"/>
      <w:divBdr>
        <w:top w:val="none" w:sz="0" w:space="0" w:color="auto"/>
        <w:left w:val="none" w:sz="0" w:space="0" w:color="auto"/>
        <w:bottom w:val="none" w:sz="0" w:space="0" w:color="auto"/>
        <w:right w:val="none" w:sz="0" w:space="0" w:color="auto"/>
      </w:divBdr>
    </w:div>
    <w:div w:id="2030329480">
      <w:bodyDiv w:val="1"/>
      <w:marLeft w:val="0"/>
      <w:marRight w:val="0"/>
      <w:marTop w:val="0"/>
      <w:marBottom w:val="0"/>
      <w:divBdr>
        <w:top w:val="none" w:sz="0" w:space="0" w:color="auto"/>
        <w:left w:val="none" w:sz="0" w:space="0" w:color="auto"/>
        <w:bottom w:val="none" w:sz="0" w:space="0" w:color="auto"/>
        <w:right w:val="none" w:sz="0" w:space="0" w:color="auto"/>
      </w:divBdr>
    </w:div>
    <w:div w:id="2030401653">
      <w:bodyDiv w:val="1"/>
      <w:marLeft w:val="0"/>
      <w:marRight w:val="0"/>
      <w:marTop w:val="0"/>
      <w:marBottom w:val="0"/>
      <w:divBdr>
        <w:top w:val="none" w:sz="0" w:space="0" w:color="auto"/>
        <w:left w:val="none" w:sz="0" w:space="0" w:color="auto"/>
        <w:bottom w:val="none" w:sz="0" w:space="0" w:color="auto"/>
        <w:right w:val="none" w:sz="0" w:space="0" w:color="auto"/>
      </w:divBdr>
    </w:div>
    <w:div w:id="2031832901">
      <w:bodyDiv w:val="1"/>
      <w:marLeft w:val="0"/>
      <w:marRight w:val="0"/>
      <w:marTop w:val="0"/>
      <w:marBottom w:val="0"/>
      <w:divBdr>
        <w:top w:val="none" w:sz="0" w:space="0" w:color="auto"/>
        <w:left w:val="none" w:sz="0" w:space="0" w:color="auto"/>
        <w:bottom w:val="none" w:sz="0" w:space="0" w:color="auto"/>
        <w:right w:val="none" w:sz="0" w:space="0" w:color="auto"/>
      </w:divBdr>
    </w:div>
    <w:div w:id="2033218744">
      <w:bodyDiv w:val="1"/>
      <w:marLeft w:val="0"/>
      <w:marRight w:val="0"/>
      <w:marTop w:val="0"/>
      <w:marBottom w:val="0"/>
      <w:divBdr>
        <w:top w:val="none" w:sz="0" w:space="0" w:color="auto"/>
        <w:left w:val="none" w:sz="0" w:space="0" w:color="auto"/>
        <w:bottom w:val="none" w:sz="0" w:space="0" w:color="auto"/>
        <w:right w:val="none" w:sz="0" w:space="0" w:color="auto"/>
      </w:divBdr>
    </w:div>
    <w:div w:id="2034650149">
      <w:bodyDiv w:val="1"/>
      <w:marLeft w:val="0"/>
      <w:marRight w:val="0"/>
      <w:marTop w:val="0"/>
      <w:marBottom w:val="0"/>
      <w:divBdr>
        <w:top w:val="none" w:sz="0" w:space="0" w:color="auto"/>
        <w:left w:val="none" w:sz="0" w:space="0" w:color="auto"/>
        <w:bottom w:val="none" w:sz="0" w:space="0" w:color="auto"/>
        <w:right w:val="none" w:sz="0" w:space="0" w:color="auto"/>
      </w:divBdr>
    </w:div>
    <w:div w:id="2036225393">
      <w:bodyDiv w:val="1"/>
      <w:marLeft w:val="0"/>
      <w:marRight w:val="0"/>
      <w:marTop w:val="0"/>
      <w:marBottom w:val="0"/>
      <w:divBdr>
        <w:top w:val="none" w:sz="0" w:space="0" w:color="auto"/>
        <w:left w:val="none" w:sz="0" w:space="0" w:color="auto"/>
        <w:bottom w:val="none" w:sz="0" w:space="0" w:color="auto"/>
        <w:right w:val="none" w:sz="0" w:space="0" w:color="auto"/>
      </w:divBdr>
    </w:div>
    <w:div w:id="2036299315">
      <w:bodyDiv w:val="1"/>
      <w:marLeft w:val="0"/>
      <w:marRight w:val="0"/>
      <w:marTop w:val="0"/>
      <w:marBottom w:val="0"/>
      <w:divBdr>
        <w:top w:val="none" w:sz="0" w:space="0" w:color="auto"/>
        <w:left w:val="none" w:sz="0" w:space="0" w:color="auto"/>
        <w:bottom w:val="none" w:sz="0" w:space="0" w:color="auto"/>
        <w:right w:val="none" w:sz="0" w:space="0" w:color="auto"/>
      </w:divBdr>
    </w:div>
    <w:div w:id="2037580664">
      <w:bodyDiv w:val="1"/>
      <w:marLeft w:val="0"/>
      <w:marRight w:val="0"/>
      <w:marTop w:val="0"/>
      <w:marBottom w:val="0"/>
      <w:divBdr>
        <w:top w:val="none" w:sz="0" w:space="0" w:color="auto"/>
        <w:left w:val="none" w:sz="0" w:space="0" w:color="auto"/>
        <w:bottom w:val="none" w:sz="0" w:space="0" w:color="auto"/>
        <w:right w:val="none" w:sz="0" w:space="0" w:color="auto"/>
      </w:divBdr>
    </w:div>
    <w:div w:id="2039037173">
      <w:bodyDiv w:val="1"/>
      <w:marLeft w:val="0"/>
      <w:marRight w:val="0"/>
      <w:marTop w:val="0"/>
      <w:marBottom w:val="0"/>
      <w:divBdr>
        <w:top w:val="none" w:sz="0" w:space="0" w:color="auto"/>
        <w:left w:val="none" w:sz="0" w:space="0" w:color="auto"/>
        <w:bottom w:val="none" w:sz="0" w:space="0" w:color="auto"/>
        <w:right w:val="none" w:sz="0" w:space="0" w:color="auto"/>
      </w:divBdr>
    </w:div>
    <w:div w:id="2040163550">
      <w:bodyDiv w:val="1"/>
      <w:marLeft w:val="0"/>
      <w:marRight w:val="0"/>
      <w:marTop w:val="0"/>
      <w:marBottom w:val="0"/>
      <w:divBdr>
        <w:top w:val="none" w:sz="0" w:space="0" w:color="auto"/>
        <w:left w:val="none" w:sz="0" w:space="0" w:color="auto"/>
        <w:bottom w:val="none" w:sz="0" w:space="0" w:color="auto"/>
        <w:right w:val="none" w:sz="0" w:space="0" w:color="auto"/>
      </w:divBdr>
    </w:div>
    <w:div w:id="2042167394">
      <w:bodyDiv w:val="1"/>
      <w:marLeft w:val="0"/>
      <w:marRight w:val="0"/>
      <w:marTop w:val="0"/>
      <w:marBottom w:val="0"/>
      <w:divBdr>
        <w:top w:val="none" w:sz="0" w:space="0" w:color="auto"/>
        <w:left w:val="none" w:sz="0" w:space="0" w:color="auto"/>
        <w:bottom w:val="none" w:sz="0" w:space="0" w:color="auto"/>
        <w:right w:val="none" w:sz="0" w:space="0" w:color="auto"/>
      </w:divBdr>
    </w:div>
    <w:div w:id="2042437614">
      <w:bodyDiv w:val="1"/>
      <w:marLeft w:val="0"/>
      <w:marRight w:val="0"/>
      <w:marTop w:val="0"/>
      <w:marBottom w:val="0"/>
      <w:divBdr>
        <w:top w:val="none" w:sz="0" w:space="0" w:color="auto"/>
        <w:left w:val="none" w:sz="0" w:space="0" w:color="auto"/>
        <w:bottom w:val="none" w:sz="0" w:space="0" w:color="auto"/>
        <w:right w:val="none" w:sz="0" w:space="0" w:color="auto"/>
      </w:divBdr>
    </w:div>
    <w:div w:id="2044362398">
      <w:bodyDiv w:val="1"/>
      <w:marLeft w:val="0"/>
      <w:marRight w:val="0"/>
      <w:marTop w:val="0"/>
      <w:marBottom w:val="0"/>
      <w:divBdr>
        <w:top w:val="none" w:sz="0" w:space="0" w:color="auto"/>
        <w:left w:val="none" w:sz="0" w:space="0" w:color="auto"/>
        <w:bottom w:val="none" w:sz="0" w:space="0" w:color="auto"/>
        <w:right w:val="none" w:sz="0" w:space="0" w:color="auto"/>
      </w:divBdr>
    </w:div>
    <w:div w:id="2045593558">
      <w:bodyDiv w:val="1"/>
      <w:marLeft w:val="0"/>
      <w:marRight w:val="0"/>
      <w:marTop w:val="0"/>
      <w:marBottom w:val="0"/>
      <w:divBdr>
        <w:top w:val="none" w:sz="0" w:space="0" w:color="auto"/>
        <w:left w:val="none" w:sz="0" w:space="0" w:color="auto"/>
        <w:bottom w:val="none" w:sz="0" w:space="0" w:color="auto"/>
        <w:right w:val="none" w:sz="0" w:space="0" w:color="auto"/>
      </w:divBdr>
    </w:div>
    <w:div w:id="2046709404">
      <w:bodyDiv w:val="1"/>
      <w:marLeft w:val="0"/>
      <w:marRight w:val="0"/>
      <w:marTop w:val="0"/>
      <w:marBottom w:val="0"/>
      <w:divBdr>
        <w:top w:val="none" w:sz="0" w:space="0" w:color="auto"/>
        <w:left w:val="none" w:sz="0" w:space="0" w:color="auto"/>
        <w:bottom w:val="none" w:sz="0" w:space="0" w:color="auto"/>
        <w:right w:val="none" w:sz="0" w:space="0" w:color="auto"/>
      </w:divBdr>
    </w:div>
    <w:div w:id="2047023271">
      <w:bodyDiv w:val="1"/>
      <w:marLeft w:val="0"/>
      <w:marRight w:val="0"/>
      <w:marTop w:val="0"/>
      <w:marBottom w:val="0"/>
      <w:divBdr>
        <w:top w:val="none" w:sz="0" w:space="0" w:color="auto"/>
        <w:left w:val="none" w:sz="0" w:space="0" w:color="auto"/>
        <w:bottom w:val="none" w:sz="0" w:space="0" w:color="auto"/>
        <w:right w:val="none" w:sz="0" w:space="0" w:color="auto"/>
      </w:divBdr>
    </w:div>
    <w:div w:id="2047026564">
      <w:bodyDiv w:val="1"/>
      <w:marLeft w:val="0"/>
      <w:marRight w:val="0"/>
      <w:marTop w:val="0"/>
      <w:marBottom w:val="0"/>
      <w:divBdr>
        <w:top w:val="none" w:sz="0" w:space="0" w:color="auto"/>
        <w:left w:val="none" w:sz="0" w:space="0" w:color="auto"/>
        <w:bottom w:val="none" w:sz="0" w:space="0" w:color="auto"/>
        <w:right w:val="none" w:sz="0" w:space="0" w:color="auto"/>
      </w:divBdr>
    </w:div>
    <w:div w:id="2047673552">
      <w:bodyDiv w:val="1"/>
      <w:marLeft w:val="0"/>
      <w:marRight w:val="0"/>
      <w:marTop w:val="0"/>
      <w:marBottom w:val="0"/>
      <w:divBdr>
        <w:top w:val="none" w:sz="0" w:space="0" w:color="auto"/>
        <w:left w:val="none" w:sz="0" w:space="0" w:color="auto"/>
        <w:bottom w:val="none" w:sz="0" w:space="0" w:color="auto"/>
        <w:right w:val="none" w:sz="0" w:space="0" w:color="auto"/>
      </w:divBdr>
    </w:div>
    <w:div w:id="2049253904">
      <w:bodyDiv w:val="1"/>
      <w:marLeft w:val="0"/>
      <w:marRight w:val="0"/>
      <w:marTop w:val="0"/>
      <w:marBottom w:val="0"/>
      <w:divBdr>
        <w:top w:val="none" w:sz="0" w:space="0" w:color="auto"/>
        <w:left w:val="none" w:sz="0" w:space="0" w:color="auto"/>
        <w:bottom w:val="none" w:sz="0" w:space="0" w:color="auto"/>
        <w:right w:val="none" w:sz="0" w:space="0" w:color="auto"/>
      </w:divBdr>
    </w:div>
    <w:div w:id="2051415221">
      <w:bodyDiv w:val="1"/>
      <w:marLeft w:val="0"/>
      <w:marRight w:val="0"/>
      <w:marTop w:val="0"/>
      <w:marBottom w:val="0"/>
      <w:divBdr>
        <w:top w:val="none" w:sz="0" w:space="0" w:color="auto"/>
        <w:left w:val="none" w:sz="0" w:space="0" w:color="auto"/>
        <w:bottom w:val="none" w:sz="0" w:space="0" w:color="auto"/>
        <w:right w:val="none" w:sz="0" w:space="0" w:color="auto"/>
      </w:divBdr>
    </w:div>
    <w:div w:id="2053069612">
      <w:bodyDiv w:val="1"/>
      <w:marLeft w:val="0"/>
      <w:marRight w:val="0"/>
      <w:marTop w:val="0"/>
      <w:marBottom w:val="0"/>
      <w:divBdr>
        <w:top w:val="none" w:sz="0" w:space="0" w:color="auto"/>
        <w:left w:val="none" w:sz="0" w:space="0" w:color="auto"/>
        <w:bottom w:val="none" w:sz="0" w:space="0" w:color="auto"/>
        <w:right w:val="none" w:sz="0" w:space="0" w:color="auto"/>
      </w:divBdr>
    </w:div>
    <w:div w:id="2053728478">
      <w:bodyDiv w:val="1"/>
      <w:marLeft w:val="0"/>
      <w:marRight w:val="0"/>
      <w:marTop w:val="0"/>
      <w:marBottom w:val="0"/>
      <w:divBdr>
        <w:top w:val="none" w:sz="0" w:space="0" w:color="auto"/>
        <w:left w:val="none" w:sz="0" w:space="0" w:color="auto"/>
        <w:bottom w:val="none" w:sz="0" w:space="0" w:color="auto"/>
        <w:right w:val="none" w:sz="0" w:space="0" w:color="auto"/>
      </w:divBdr>
    </w:div>
    <w:div w:id="2056004078">
      <w:bodyDiv w:val="1"/>
      <w:marLeft w:val="0"/>
      <w:marRight w:val="0"/>
      <w:marTop w:val="0"/>
      <w:marBottom w:val="0"/>
      <w:divBdr>
        <w:top w:val="none" w:sz="0" w:space="0" w:color="auto"/>
        <w:left w:val="none" w:sz="0" w:space="0" w:color="auto"/>
        <w:bottom w:val="none" w:sz="0" w:space="0" w:color="auto"/>
        <w:right w:val="none" w:sz="0" w:space="0" w:color="auto"/>
      </w:divBdr>
    </w:div>
    <w:div w:id="2058623772">
      <w:bodyDiv w:val="1"/>
      <w:marLeft w:val="0"/>
      <w:marRight w:val="0"/>
      <w:marTop w:val="0"/>
      <w:marBottom w:val="0"/>
      <w:divBdr>
        <w:top w:val="none" w:sz="0" w:space="0" w:color="auto"/>
        <w:left w:val="none" w:sz="0" w:space="0" w:color="auto"/>
        <w:bottom w:val="none" w:sz="0" w:space="0" w:color="auto"/>
        <w:right w:val="none" w:sz="0" w:space="0" w:color="auto"/>
      </w:divBdr>
    </w:div>
    <w:div w:id="2060013740">
      <w:bodyDiv w:val="1"/>
      <w:marLeft w:val="0"/>
      <w:marRight w:val="0"/>
      <w:marTop w:val="0"/>
      <w:marBottom w:val="0"/>
      <w:divBdr>
        <w:top w:val="none" w:sz="0" w:space="0" w:color="auto"/>
        <w:left w:val="none" w:sz="0" w:space="0" w:color="auto"/>
        <w:bottom w:val="none" w:sz="0" w:space="0" w:color="auto"/>
        <w:right w:val="none" w:sz="0" w:space="0" w:color="auto"/>
      </w:divBdr>
    </w:div>
    <w:div w:id="2060279260">
      <w:bodyDiv w:val="1"/>
      <w:marLeft w:val="0"/>
      <w:marRight w:val="0"/>
      <w:marTop w:val="0"/>
      <w:marBottom w:val="0"/>
      <w:divBdr>
        <w:top w:val="none" w:sz="0" w:space="0" w:color="auto"/>
        <w:left w:val="none" w:sz="0" w:space="0" w:color="auto"/>
        <w:bottom w:val="none" w:sz="0" w:space="0" w:color="auto"/>
        <w:right w:val="none" w:sz="0" w:space="0" w:color="auto"/>
      </w:divBdr>
    </w:div>
    <w:div w:id="2061400019">
      <w:bodyDiv w:val="1"/>
      <w:marLeft w:val="0"/>
      <w:marRight w:val="0"/>
      <w:marTop w:val="0"/>
      <w:marBottom w:val="0"/>
      <w:divBdr>
        <w:top w:val="none" w:sz="0" w:space="0" w:color="auto"/>
        <w:left w:val="none" w:sz="0" w:space="0" w:color="auto"/>
        <w:bottom w:val="none" w:sz="0" w:space="0" w:color="auto"/>
        <w:right w:val="none" w:sz="0" w:space="0" w:color="auto"/>
      </w:divBdr>
    </w:div>
    <w:div w:id="2062513727">
      <w:bodyDiv w:val="1"/>
      <w:marLeft w:val="0"/>
      <w:marRight w:val="0"/>
      <w:marTop w:val="0"/>
      <w:marBottom w:val="0"/>
      <w:divBdr>
        <w:top w:val="none" w:sz="0" w:space="0" w:color="auto"/>
        <w:left w:val="none" w:sz="0" w:space="0" w:color="auto"/>
        <w:bottom w:val="none" w:sz="0" w:space="0" w:color="auto"/>
        <w:right w:val="none" w:sz="0" w:space="0" w:color="auto"/>
      </w:divBdr>
    </w:div>
    <w:div w:id="2063095922">
      <w:bodyDiv w:val="1"/>
      <w:marLeft w:val="0"/>
      <w:marRight w:val="0"/>
      <w:marTop w:val="0"/>
      <w:marBottom w:val="0"/>
      <w:divBdr>
        <w:top w:val="none" w:sz="0" w:space="0" w:color="auto"/>
        <w:left w:val="none" w:sz="0" w:space="0" w:color="auto"/>
        <w:bottom w:val="none" w:sz="0" w:space="0" w:color="auto"/>
        <w:right w:val="none" w:sz="0" w:space="0" w:color="auto"/>
      </w:divBdr>
    </w:div>
    <w:div w:id="2063283591">
      <w:bodyDiv w:val="1"/>
      <w:marLeft w:val="0"/>
      <w:marRight w:val="0"/>
      <w:marTop w:val="0"/>
      <w:marBottom w:val="0"/>
      <w:divBdr>
        <w:top w:val="none" w:sz="0" w:space="0" w:color="auto"/>
        <w:left w:val="none" w:sz="0" w:space="0" w:color="auto"/>
        <w:bottom w:val="none" w:sz="0" w:space="0" w:color="auto"/>
        <w:right w:val="none" w:sz="0" w:space="0" w:color="auto"/>
      </w:divBdr>
    </w:div>
    <w:div w:id="2063863415">
      <w:bodyDiv w:val="1"/>
      <w:marLeft w:val="0"/>
      <w:marRight w:val="0"/>
      <w:marTop w:val="0"/>
      <w:marBottom w:val="0"/>
      <w:divBdr>
        <w:top w:val="none" w:sz="0" w:space="0" w:color="auto"/>
        <w:left w:val="none" w:sz="0" w:space="0" w:color="auto"/>
        <w:bottom w:val="none" w:sz="0" w:space="0" w:color="auto"/>
        <w:right w:val="none" w:sz="0" w:space="0" w:color="auto"/>
      </w:divBdr>
    </w:div>
    <w:div w:id="2066683629">
      <w:bodyDiv w:val="1"/>
      <w:marLeft w:val="0"/>
      <w:marRight w:val="0"/>
      <w:marTop w:val="0"/>
      <w:marBottom w:val="0"/>
      <w:divBdr>
        <w:top w:val="none" w:sz="0" w:space="0" w:color="auto"/>
        <w:left w:val="none" w:sz="0" w:space="0" w:color="auto"/>
        <w:bottom w:val="none" w:sz="0" w:space="0" w:color="auto"/>
        <w:right w:val="none" w:sz="0" w:space="0" w:color="auto"/>
      </w:divBdr>
    </w:div>
    <w:div w:id="2066828722">
      <w:bodyDiv w:val="1"/>
      <w:marLeft w:val="0"/>
      <w:marRight w:val="0"/>
      <w:marTop w:val="0"/>
      <w:marBottom w:val="0"/>
      <w:divBdr>
        <w:top w:val="none" w:sz="0" w:space="0" w:color="auto"/>
        <w:left w:val="none" w:sz="0" w:space="0" w:color="auto"/>
        <w:bottom w:val="none" w:sz="0" w:space="0" w:color="auto"/>
        <w:right w:val="none" w:sz="0" w:space="0" w:color="auto"/>
      </w:divBdr>
    </w:div>
    <w:div w:id="2067600478">
      <w:bodyDiv w:val="1"/>
      <w:marLeft w:val="0"/>
      <w:marRight w:val="0"/>
      <w:marTop w:val="0"/>
      <w:marBottom w:val="0"/>
      <w:divBdr>
        <w:top w:val="none" w:sz="0" w:space="0" w:color="auto"/>
        <w:left w:val="none" w:sz="0" w:space="0" w:color="auto"/>
        <w:bottom w:val="none" w:sz="0" w:space="0" w:color="auto"/>
        <w:right w:val="none" w:sz="0" w:space="0" w:color="auto"/>
      </w:divBdr>
    </w:div>
    <w:div w:id="2069187849">
      <w:bodyDiv w:val="1"/>
      <w:marLeft w:val="0"/>
      <w:marRight w:val="0"/>
      <w:marTop w:val="0"/>
      <w:marBottom w:val="0"/>
      <w:divBdr>
        <w:top w:val="none" w:sz="0" w:space="0" w:color="auto"/>
        <w:left w:val="none" w:sz="0" w:space="0" w:color="auto"/>
        <w:bottom w:val="none" w:sz="0" w:space="0" w:color="auto"/>
        <w:right w:val="none" w:sz="0" w:space="0" w:color="auto"/>
      </w:divBdr>
    </w:div>
    <w:div w:id="2069641428">
      <w:bodyDiv w:val="1"/>
      <w:marLeft w:val="0"/>
      <w:marRight w:val="0"/>
      <w:marTop w:val="0"/>
      <w:marBottom w:val="0"/>
      <w:divBdr>
        <w:top w:val="none" w:sz="0" w:space="0" w:color="auto"/>
        <w:left w:val="none" w:sz="0" w:space="0" w:color="auto"/>
        <w:bottom w:val="none" w:sz="0" w:space="0" w:color="auto"/>
        <w:right w:val="none" w:sz="0" w:space="0" w:color="auto"/>
      </w:divBdr>
    </w:div>
    <w:div w:id="2073428369">
      <w:bodyDiv w:val="1"/>
      <w:marLeft w:val="0"/>
      <w:marRight w:val="0"/>
      <w:marTop w:val="0"/>
      <w:marBottom w:val="0"/>
      <w:divBdr>
        <w:top w:val="none" w:sz="0" w:space="0" w:color="auto"/>
        <w:left w:val="none" w:sz="0" w:space="0" w:color="auto"/>
        <w:bottom w:val="none" w:sz="0" w:space="0" w:color="auto"/>
        <w:right w:val="none" w:sz="0" w:space="0" w:color="auto"/>
      </w:divBdr>
    </w:div>
    <w:div w:id="2076389694">
      <w:bodyDiv w:val="1"/>
      <w:marLeft w:val="0"/>
      <w:marRight w:val="0"/>
      <w:marTop w:val="0"/>
      <w:marBottom w:val="0"/>
      <w:divBdr>
        <w:top w:val="none" w:sz="0" w:space="0" w:color="auto"/>
        <w:left w:val="none" w:sz="0" w:space="0" w:color="auto"/>
        <w:bottom w:val="none" w:sz="0" w:space="0" w:color="auto"/>
        <w:right w:val="none" w:sz="0" w:space="0" w:color="auto"/>
      </w:divBdr>
    </w:div>
    <w:div w:id="2076858375">
      <w:bodyDiv w:val="1"/>
      <w:marLeft w:val="0"/>
      <w:marRight w:val="0"/>
      <w:marTop w:val="0"/>
      <w:marBottom w:val="0"/>
      <w:divBdr>
        <w:top w:val="none" w:sz="0" w:space="0" w:color="auto"/>
        <w:left w:val="none" w:sz="0" w:space="0" w:color="auto"/>
        <w:bottom w:val="none" w:sz="0" w:space="0" w:color="auto"/>
        <w:right w:val="none" w:sz="0" w:space="0" w:color="auto"/>
      </w:divBdr>
    </w:div>
    <w:div w:id="2077169475">
      <w:bodyDiv w:val="1"/>
      <w:marLeft w:val="0"/>
      <w:marRight w:val="0"/>
      <w:marTop w:val="0"/>
      <w:marBottom w:val="0"/>
      <w:divBdr>
        <w:top w:val="none" w:sz="0" w:space="0" w:color="auto"/>
        <w:left w:val="none" w:sz="0" w:space="0" w:color="auto"/>
        <w:bottom w:val="none" w:sz="0" w:space="0" w:color="auto"/>
        <w:right w:val="none" w:sz="0" w:space="0" w:color="auto"/>
      </w:divBdr>
    </w:div>
    <w:div w:id="2077966590">
      <w:bodyDiv w:val="1"/>
      <w:marLeft w:val="0"/>
      <w:marRight w:val="0"/>
      <w:marTop w:val="0"/>
      <w:marBottom w:val="0"/>
      <w:divBdr>
        <w:top w:val="none" w:sz="0" w:space="0" w:color="auto"/>
        <w:left w:val="none" w:sz="0" w:space="0" w:color="auto"/>
        <w:bottom w:val="none" w:sz="0" w:space="0" w:color="auto"/>
        <w:right w:val="none" w:sz="0" w:space="0" w:color="auto"/>
      </w:divBdr>
    </w:div>
    <w:div w:id="2078742936">
      <w:bodyDiv w:val="1"/>
      <w:marLeft w:val="0"/>
      <w:marRight w:val="0"/>
      <w:marTop w:val="0"/>
      <w:marBottom w:val="0"/>
      <w:divBdr>
        <w:top w:val="none" w:sz="0" w:space="0" w:color="auto"/>
        <w:left w:val="none" w:sz="0" w:space="0" w:color="auto"/>
        <w:bottom w:val="none" w:sz="0" w:space="0" w:color="auto"/>
        <w:right w:val="none" w:sz="0" w:space="0" w:color="auto"/>
      </w:divBdr>
    </w:div>
    <w:div w:id="2080135411">
      <w:bodyDiv w:val="1"/>
      <w:marLeft w:val="0"/>
      <w:marRight w:val="0"/>
      <w:marTop w:val="0"/>
      <w:marBottom w:val="0"/>
      <w:divBdr>
        <w:top w:val="none" w:sz="0" w:space="0" w:color="auto"/>
        <w:left w:val="none" w:sz="0" w:space="0" w:color="auto"/>
        <w:bottom w:val="none" w:sz="0" w:space="0" w:color="auto"/>
        <w:right w:val="none" w:sz="0" w:space="0" w:color="auto"/>
      </w:divBdr>
    </w:div>
    <w:div w:id="2081293503">
      <w:bodyDiv w:val="1"/>
      <w:marLeft w:val="0"/>
      <w:marRight w:val="0"/>
      <w:marTop w:val="0"/>
      <w:marBottom w:val="0"/>
      <w:divBdr>
        <w:top w:val="none" w:sz="0" w:space="0" w:color="auto"/>
        <w:left w:val="none" w:sz="0" w:space="0" w:color="auto"/>
        <w:bottom w:val="none" w:sz="0" w:space="0" w:color="auto"/>
        <w:right w:val="none" w:sz="0" w:space="0" w:color="auto"/>
      </w:divBdr>
    </w:div>
    <w:div w:id="2082288131">
      <w:bodyDiv w:val="1"/>
      <w:marLeft w:val="0"/>
      <w:marRight w:val="0"/>
      <w:marTop w:val="0"/>
      <w:marBottom w:val="0"/>
      <w:divBdr>
        <w:top w:val="none" w:sz="0" w:space="0" w:color="auto"/>
        <w:left w:val="none" w:sz="0" w:space="0" w:color="auto"/>
        <w:bottom w:val="none" w:sz="0" w:space="0" w:color="auto"/>
        <w:right w:val="none" w:sz="0" w:space="0" w:color="auto"/>
      </w:divBdr>
    </w:div>
    <w:div w:id="2084596024">
      <w:bodyDiv w:val="1"/>
      <w:marLeft w:val="0"/>
      <w:marRight w:val="0"/>
      <w:marTop w:val="0"/>
      <w:marBottom w:val="0"/>
      <w:divBdr>
        <w:top w:val="none" w:sz="0" w:space="0" w:color="auto"/>
        <w:left w:val="none" w:sz="0" w:space="0" w:color="auto"/>
        <w:bottom w:val="none" w:sz="0" w:space="0" w:color="auto"/>
        <w:right w:val="none" w:sz="0" w:space="0" w:color="auto"/>
      </w:divBdr>
    </w:div>
    <w:div w:id="2085714410">
      <w:bodyDiv w:val="1"/>
      <w:marLeft w:val="0"/>
      <w:marRight w:val="0"/>
      <w:marTop w:val="0"/>
      <w:marBottom w:val="0"/>
      <w:divBdr>
        <w:top w:val="none" w:sz="0" w:space="0" w:color="auto"/>
        <w:left w:val="none" w:sz="0" w:space="0" w:color="auto"/>
        <w:bottom w:val="none" w:sz="0" w:space="0" w:color="auto"/>
        <w:right w:val="none" w:sz="0" w:space="0" w:color="auto"/>
      </w:divBdr>
    </w:div>
    <w:div w:id="2086293700">
      <w:bodyDiv w:val="1"/>
      <w:marLeft w:val="0"/>
      <w:marRight w:val="0"/>
      <w:marTop w:val="0"/>
      <w:marBottom w:val="0"/>
      <w:divBdr>
        <w:top w:val="none" w:sz="0" w:space="0" w:color="auto"/>
        <w:left w:val="none" w:sz="0" w:space="0" w:color="auto"/>
        <w:bottom w:val="none" w:sz="0" w:space="0" w:color="auto"/>
        <w:right w:val="none" w:sz="0" w:space="0" w:color="auto"/>
      </w:divBdr>
    </w:div>
    <w:div w:id="2087067870">
      <w:bodyDiv w:val="1"/>
      <w:marLeft w:val="0"/>
      <w:marRight w:val="0"/>
      <w:marTop w:val="0"/>
      <w:marBottom w:val="0"/>
      <w:divBdr>
        <w:top w:val="none" w:sz="0" w:space="0" w:color="auto"/>
        <w:left w:val="none" w:sz="0" w:space="0" w:color="auto"/>
        <w:bottom w:val="none" w:sz="0" w:space="0" w:color="auto"/>
        <w:right w:val="none" w:sz="0" w:space="0" w:color="auto"/>
      </w:divBdr>
    </w:div>
    <w:div w:id="2088379755">
      <w:bodyDiv w:val="1"/>
      <w:marLeft w:val="0"/>
      <w:marRight w:val="0"/>
      <w:marTop w:val="0"/>
      <w:marBottom w:val="0"/>
      <w:divBdr>
        <w:top w:val="none" w:sz="0" w:space="0" w:color="auto"/>
        <w:left w:val="none" w:sz="0" w:space="0" w:color="auto"/>
        <w:bottom w:val="none" w:sz="0" w:space="0" w:color="auto"/>
        <w:right w:val="none" w:sz="0" w:space="0" w:color="auto"/>
      </w:divBdr>
    </w:div>
    <w:div w:id="2090495492">
      <w:bodyDiv w:val="1"/>
      <w:marLeft w:val="0"/>
      <w:marRight w:val="0"/>
      <w:marTop w:val="0"/>
      <w:marBottom w:val="0"/>
      <w:divBdr>
        <w:top w:val="none" w:sz="0" w:space="0" w:color="auto"/>
        <w:left w:val="none" w:sz="0" w:space="0" w:color="auto"/>
        <w:bottom w:val="none" w:sz="0" w:space="0" w:color="auto"/>
        <w:right w:val="none" w:sz="0" w:space="0" w:color="auto"/>
      </w:divBdr>
    </w:div>
    <w:div w:id="2090535334">
      <w:bodyDiv w:val="1"/>
      <w:marLeft w:val="0"/>
      <w:marRight w:val="0"/>
      <w:marTop w:val="0"/>
      <w:marBottom w:val="0"/>
      <w:divBdr>
        <w:top w:val="none" w:sz="0" w:space="0" w:color="auto"/>
        <w:left w:val="none" w:sz="0" w:space="0" w:color="auto"/>
        <w:bottom w:val="none" w:sz="0" w:space="0" w:color="auto"/>
        <w:right w:val="none" w:sz="0" w:space="0" w:color="auto"/>
      </w:divBdr>
    </w:div>
    <w:div w:id="2091002173">
      <w:bodyDiv w:val="1"/>
      <w:marLeft w:val="0"/>
      <w:marRight w:val="0"/>
      <w:marTop w:val="0"/>
      <w:marBottom w:val="0"/>
      <w:divBdr>
        <w:top w:val="none" w:sz="0" w:space="0" w:color="auto"/>
        <w:left w:val="none" w:sz="0" w:space="0" w:color="auto"/>
        <w:bottom w:val="none" w:sz="0" w:space="0" w:color="auto"/>
        <w:right w:val="none" w:sz="0" w:space="0" w:color="auto"/>
      </w:divBdr>
    </w:div>
    <w:div w:id="2091852064">
      <w:bodyDiv w:val="1"/>
      <w:marLeft w:val="0"/>
      <w:marRight w:val="0"/>
      <w:marTop w:val="0"/>
      <w:marBottom w:val="0"/>
      <w:divBdr>
        <w:top w:val="none" w:sz="0" w:space="0" w:color="auto"/>
        <w:left w:val="none" w:sz="0" w:space="0" w:color="auto"/>
        <w:bottom w:val="none" w:sz="0" w:space="0" w:color="auto"/>
        <w:right w:val="none" w:sz="0" w:space="0" w:color="auto"/>
      </w:divBdr>
    </w:div>
    <w:div w:id="2092238519">
      <w:bodyDiv w:val="1"/>
      <w:marLeft w:val="0"/>
      <w:marRight w:val="0"/>
      <w:marTop w:val="0"/>
      <w:marBottom w:val="0"/>
      <w:divBdr>
        <w:top w:val="none" w:sz="0" w:space="0" w:color="auto"/>
        <w:left w:val="none" w:sz="0" w:space="0" w:color="auto"/>
        <w:bottom w:val="none" w:sz="0" w:space="0" w:color="auto"/>
        <w:right w:val="none" w:sz="0" w:space="0" w:color="auto"/>
      </w:divBdr>
    </w:div>
    <w:div w:id="2093312252">
      <w:bodyDiv w:val="1"/>
      <w:marLeft w:val="0"/>
      <w:marRight w:val="0"/>
      <w:marTop w:val="0"/>
      <w:marBottom w:val="0"/>
      <w:divBdr>
        <w:top w:val="none" w:sz="0" w:space="0" w:color="auto"/>
        <w:left w:val="none" w:sz="0" w:space="0" w:color="auto"/>
        <w:bottom w:val="none" w:sz="0" w:space="0" w:color="auto"/>
        <w:right w:val="none" w:sz="0" w:space="0" w:color="auto"/>
      </w:divBdr>
    </w:div>
    <w:div w:id="2094666805">
      <w:bodyDiv w:val="1"/>
      <w:marLeft w:val="0"/>
      <w:marRight w:val="0"/>
      <w:marTop w:val="0"/>
      <w:marBottom w:val="0"/>
      <w:divBdr>
        <w:top w:val="none" w:sz="0" w:space="0" w:color="auto"/>
        <w:left w:val="none" w:sz="0" w:space="0" w:color="auto"/>
        <w:bottom w:val="none" w:sz="0" w:space="0" w:color="auto"/>
        <w:right w:val="none" w:sz="0" w:space="0" w:color="auto"/>
      </w:divBdr>
    </w:div>
    <w:div w:id="2096513020">
      <w:bodyDiv w:val="1"/>
      <w:marLeft w:val="0"/>
      <w:marRight w:val="0"/>
      <w:marTop w:val="0"/>
      <w:marBottom w:val="0"/>
      <w:divBdr>
        <w:top w:val="none" w:sz="0" w:space="0" w:color="auto"/>
        <w:left w:val="none" w:sz="0" w:space="0" w:color="auto"/>
        <w:bottom w:val="none" w:sz="0" w:space="0" w:color="auto"/>
        <w:right w:val="none" w:sz="0" w:space="0" w:color="auto"/>
      </w:divBdr>
    </w:div>
    <w:div w:id="2100707670">
      <w:bodyDiv w:val="1"/>
      <w:marLeft w:val="0"/>
      <w:marRight w:val="0"/>
      <w:marTop w:val="0"/>
      <w:marBottom w:val="0"/>
      <w:divBdr>
        <w:top w:val="none" w:sz="0" w:space="0" w:color="auto"/>
        <w:left w:val="none" w:sz="0" w:space="0" w:color="auto"/>
        <w:bottom w:val="none" w:sz="0" w:space="0" w:color="auto"/>
        <w:right w:val="none" w:sz="0" w:space="0" w:color="auto"/>
      </w:divBdr>
    </w:div>
    <w:div w:id="2101635919">
      <w:bodyDiv w:val="1"/>
      <w:marLeft w:val="0"/>
      <w:marRight w:val="0"/>
      <w:marTop w:val="0"/>
      <w:marBottom w:val="0"/>
      <w:divBdr>
        <w:top w:val="none" w:sz="0" w:space="0" w:color="auto"/>
        <w:left w:val="none" w:sz="0" w:space="0" w:color="auto"/>
        <w:bottom w:val="none" w:sz="0" w:space="0" w:color="auto"/>
        <w:right w:val="none" w:sz="0" w:space="0" w:color="auto"/>
      </w:divBdr>
    </w:div>
    <w:div w:id="2103791495">
      <w:bodyDiv w:val="1"/>
      <w:marLeft w:val="0"/>
      <w:marRight w:val="0"/>
      <w:marTop w:val="0"/>
      <w:marBottom w:val="0"/>
      <w:divBdr>
        <w:top w:val="none" w:sz="0" w:space="0" w:color="auto"/>
        <w:left w:val="none" w:sz="0" w:space="0" w:color="auto"/>
        <w:bottom w:val="none" w:sz="0" w:space="0" w:color="auto"/>
        <w:right w:val="none" w:sz="0" w:space="0" w:color="auto"/>
      </w:divBdr>
    </w:div>
    <w:div w:id="2108308816">
      <w:bodyDiv w:val="1"/>
      <w:marLeft w:val="0"/>
      <w:marRight w:val="0"/>
      <w:marTop w:val="0"/>
      <w:marBottom w:val="0"/>
      <w:divBdr>
        <w:top w:val="none" w:sz="0" w:space="0" w:color="auto"/>
        <w:left w:val="none" w:sz="0" w:space="0" w:color="auto"/>
        <w:bottom w:val="none" w:sz="0" w:space="0" w:color="auto"/>
        <w:right w:val="none" w:sz="0" w:space="0" w:color="auto"/>
      </w:divBdr>
    </w:div>
    <w:div w:id="2108453291">
      <w:bodyDiv w:val="1"/>
      <w:marLeft w:val="0"/>
      <w:marRight w:val="0"/>
      <w:marTop w:val="0"/>
      <w:marBottom w:val="0"/>
      <w:divBdr>
        <w:top w:val="none" w:sz="0" w:space="0" w:color="auto"/>
        <w:left w:val="none" w:sz="0" w:space="0" w:color="auto"/>
        <w:bottom w:val="none" w:sz="0" w:space="0" w:color="auto"/>
        <w:right w:val="none" w:sz="0" w:space="0" w:color="auto"/>
      </w:divBdr>
    </w:div>
    <w:div w:id="2109082986">
      <w:bodyDiv w:val="1"/>
      <w:marLeft w:val="0"/>
      <w:marRight w:val="0"/>
      <w:marTop w:val="0"/>
      <w:marBottom w:val="0"/>
      <w:divBdr>
        <w:top w:val="none" w:sz="0" w:space="0" w:color="auto"/>
        <w:left w:val="none" w:sz="0" w:space="0" w:color="auto"/>
        <w:bottom w:val="none" w:sz="0" w:space="0" w:color="auto"/>
        <w:right w:val="none" w:sz="0" w:space="0" w:color="auto"/>
      </w:divBdr>
    </w:div>
    <w:div w:id="2109229540">
      <w:bodyDiv w:val="1"/>
      <w:marLeft w:val="0"/>
      <w:marRight w:val="0"/>
      <w:marTop w:val="0"/>
      <w:marBottom w:val="0"/>
      <w:divBdr>
        <w:top w:val="none" w:sz="0" w:space="0" w:color="auto"/>
        <w:left w:val="none" w:sz="0" w:space="0" w:color="auto"/>
        <w:bottom w:val="none" w:sz="0" w:space="0" w:color="auto"/>
        <w:right w:val="none" w:sz="0" w:space="0" w:color="auto"/>
      </w:divBdr>
    </w:div>
    <w:div w:id="2109764480">
      <w:bodyDiv w:val="1"/>
      <w:marLeft w:val="0"/>
      <w:marRight w:val="0"/>
      <w:marTop w:val="0"/>
      <w:marBottom w:val="0"/>
      <w:divBdr>
        <w:top w:val="none" w:sz="0" w:space="0" w:color="auto"/>
        <w:left w:val="none" w:sz="0" w:space="0" w:color="auto"/>
        <w:bottom w:val="none" w:sz="0" w:space="0" w:color="auto"/>
        <w:right w:val="none" w:sz="0" w:space="0" w:color="auto"/>
      </w:divBdr>
    </w:div>
    <w:div w:id="2109764763">
      <w:bodyDiv w:val="1"/>
      <w:marLeft w:val="0"/>
      <w:marRight w:val="0"/>
      <w:marTop w:val="0"/>
      <w:marBottom w:val="0"/>
      <w:divBdr>
        <w:top w:val="none" w:sz="0" w:space="0" w:color="auto"/>
        <w:left w:val="none" w:sz="0" w:space="0" w:color="auto"/>
        <w:bottom w:val="none" w:sz="0" w:space="0" w:color="auto"/>
        <w:right w:val="none" w:sz="0" w:space="0" w:color="auto"/>
      </w:divBdr>
    </w:div>
    <w:div w:id="2110739606">
      <w:bodyDiv w:val="1"/>
      <w:marLeft w:val="0"/>
      <w:marRight w:val="0"/>
      <w:marTop w:val="0"/>
      <w:marBottom w:val="0"/>
      <w:divBdr>
        <w:top w:val="none" w:sz="0" w:space="0" w:color="auto"/>
        <w:left w:val="none" w:sz="0" w:space="0" w:color="auto"/>
        <w:bottom w:val="none" w:sz="0" w:space="0" w:color="auto"/>
        <w:right w:val="none" w:sz="0" w:space="0" w:color="auto"/>
      </w:divBdr>
    </w:div>
    <w:div w:id="2113085604">
      <w:bodyDiv w:val="1"/>
      <w:marLeft w:val="0"/>
      <w:marRight w:val="0"/>
      <w:marTop w:val="0"/>
      <w:marBottom w:val="0"/>
      <w:divBdr>
        <w:top w:val="none" w:sz="0" w:space="0" w:color="auto"/>
        <w:left w:val="none" w:sz="0" w:space="0" w:color="auto"/>
        <w:bottom w:val="none" w:sz="0" w:space="0" w:color="auto"/>
        <w:right w:val="none" w:sz="0" w:space="0" w:color="auto"/>
      </w:divBdr>
    </w:div>
    <w:div w:id="2114595025">
      <w:bodyDiv w:val="1"/>
      <w:marLeft w:val="0"/>
      <w:marRight w:val="0"/>
      <w:marTop w:val="0"/>
      <w:marBottom w:val="0"/>
      <w:divBdr>
        <w:top w:val="none" w:sz="0" w:space="0" w:color="auto"/>
        <w:left w:val="none" w:sz="0" w:space="0" w:color="auto"/>
        <w:bottom w:val="none" w:sz="0" w:space="0" w:color="auto"/>
        <w:right w:val="none" w:sz="0" w:space="0" w:color="auto"/>
      </w:divBdr>
    </w:div>
    <w:div w:id="2117166525">
      <w:bodyDiv w:val="1"/>
      <w:marLeft w:val="0"/>
      <w:marRight w:val="0"/>
      <w:marTop w:val="0"/>
      <w:marBottom w:val="0"/>
      <w:divBdr>
        <w:top w:val="none" w:sz="0" w:space="0" w:color="auto"/>
        <w:left w:val="none" w:sz="0" w:space="0" w:color="auto"/>
        <w:bottom w:val="none" w:sz="0" w:space="0" w:color="auto"/>
        <w:right w:val="none" w:sz="0" w:space="0" w:color="auto"/>
      </w:divBdr>
    </w:div>
    <w:div w:id="2117676438">
      <w:bodyDiv w:val="1"/>
      <w:marLeft w:val="0"/>
      <w:marRight w:val="0"/>
      <w:marTop w:val="0"/>
      <w:marBottom w:val="0"/>
      <w:divBdr>
        <w:top w:val="none" w:sz="0" w:space="0" w:color="auto"/>
        <w:left w:val="none" w:sz="0" w:space="0" w:color="auto"/>
        <w:bottom w:val="none" w:sz="0" w:space="0" w:color="auto"/>
        <w:right w:val="none" w:sz="0" w:space="0" w:color="auto"/>
      </w:divBdr>
    </w:div>
    <w:div w:id="2117943348">
      <w:bodyDiv w:val="1"/>
      <w:marLeft w:val="0"/>
      <w:marRight w:val="0"/>
      <w:marTop w:val="0"/>
      <w:marBottom w:val="0"/>
      <w:divBdr>
        <w:top w:val="none" w:sz="0" w:space="0" w:color="auto"/>
        <w:left w:val="none" w:sz="0" w:space="0" w:color="auto"/>
        <w:bottom w:val="none" w:sz="0" w:space="0" w:color="auto"/>
        <w:right w:val="none" w:sz="0" w:space="0" w:color="auto"/>
      </w:divBdr>
    </w:div>
    <w:div w:id="2118794319">
      <w:bodyDiv w:val="1"/>
      <w:marLeft w:val="0"/>
      <w:marRight w:val="0"/>
      <w:marTop w:val="0"/>
      <w:marBottom w:val="0"/>
      <w:divBdr>
        <w:top w:val="none" w:sz="0" w:space="0" w:color="auto"/>
        <w:left w:val="none" w:sz="0" w:space="0" w:color="auto"/>
        <w:bottom w:val="none" w:sz="0" w:space="0" w:color="auto"/>
        <w:right w:val="none" w:sz="0" w:space="0" w:color="auto"/>
      </w:divBdr>
    </w:div>
    <w:div w:id="2119644337">
      <w:bodyDiv w:val="1"/>
      <w:marLeft w:val="0"/>
      <w:marRight w:val="0"/>
      <w:marTop w:val="0"/>
      <w:marBottom w:val="0"/>
      <w:divBdr>
        <w:top w:val="none" w:sz="0" w:space="0" w:color="auto"/>
        <w:left w:val="none" w:sz="0" w:space="0" w:color="auto"/>
        <w:bottom w:val="none" w:sz="0" w:space="0" w:color="auto"/>
        <w:right w:val="none" w:sz="0" w:space="0" w:color="auto"/>
      </w:divBdr>
    </w:div>
    <w:div w:id="2119788751">
      <w:bodyDiv w:val="1"/>
      <w:marLeft w:val="0"/>
      <w:marRight w:val="0"/>
      <w:marTop w:val="0"/>
      <w:marBottom w:val="0"/>
      <w:divBdr>
        <w:top w:val="none" w:sz="0" w:space="0" w:color="auto"/>
        <w:left w:val="none" w:sz="0" w:space="0" w:color="auto"/>
        <w:bottom w:val="none" w:sz="0" w:space="0" w:color="auto"/>
        <w:right w:val="none" w:sz="0" w:space="0" w:color="auto"/>
      </w:divBdr>
    </w:div>
    <w:div w:id="2121676895">
      <w:bodyDiv w:val="1"/>
      <w:marLeft w:val="0"/>
      <w:marRight w:val="0"/>
      <w:marTop w:val="0"/>
      <w:marBottom w:val="0"/>
      <w:divBdr>
        <w:top w:val="none" w:sz="0" w:space="0" w:color="auto"/>
        <w:left w:val="none" w:sz="0" w:space="0" w:color="auto"/>
        <w:bottom w:val="none" w:sz="0" w:space="0" w:color="auto"/>
        <w:right w:val="none" w:sz="0" w:space="0" w:color="auto"/>
      </w:divBdr>
    </w:div>
    <w:div w:id="2122144507">
      <w:bodyDiv w:val="1"/>
      <w:marLeft w:val="0"/>
      <w:marRight w:val="0"/>
      <w:marTop w:val="0"/>
      <w:marBottom w:val="0"/>
      <w:divBdr>
        <w:top w:val="none" w:sz="0" w:space="0" w:color="auto"/>
        <w:left w:val="none" w:sz="0" w:space="0" w:color="auto"/>
        <w:bottom w:val="none" w:sz="0" w:space="0" w:color="auto"/>
        <w:right w:val="none" w:sz="0" w:space="0" w:color="auto"/>
      </w:divBdr>
    </w:div>
    <w:div w:id="2123573416">
      <w:bodyDiv w:val="1"/>
      <w:marLeft w:val="0"/>
      <w:marRight w:val="0"/>
      <w:marTop w:val="0"/>
      <w:marBottom w:val="0"/>
      <w:divBdr>
        <w:top w:val="none" w:sz="0" w:space="0" w:color="auto"/>
        <w:left w:val="none" w:sz="0" w:space="0" w:color="auto"/>
        <w:bottom w:val="none" w:sz="0" w:space="0" w:color="auto"/>
        <w:right w:val="none" w:sz="0" w:space="0" w:color="auto"/>
      </w:divBdr>
    </w:div>
    <w:div w:id="2125884746">
      <w:bodyDiv w:val="1"/>
      <w:marLeft w:val="0"/>
      <w:marRight w:val="0"/>
      <w:marTop w:val="0"/>
      <w:marBottom w:val="0"/>
      <w:divBdr>
        <w:top w:val="none" w:sz="0" w:space="0" w:color="auto"/>
        <w:left w:val="none" w:sz="0" w:space="0" w:color="auto"/>
        <w:bottom w:val="none" w:sz="0" w:space="0" w:color="auto"/>
        <w:right w:val="none" w:sz="0" w:space="0" w:color="auto"/>
      </w:divBdr>
    </w:div>
    <w:div w:id="2126926725">
      <w:bodyDiv w:val="1"/>
      <w:marLeft w:val="0"/>
      <w:marRight w:val="0"/>
      <w:marTop w:val="0"/>
      <w:marBottom w:val="0"/>
      <w:divBdr>
        <w:top w:val="none" w:sz="0" w:space="0" w:color="auto"/>
        <w:left w:val="none" w:sz="0" w:space="0" w:color="auto"/>
        <w:bottom w:val="none" w:sz="0" w:space="0" w:color="auto"/>
        <w:right w:val="none" w:sz="0" w:space="0" w:color="auto"/>
      </w:divBdr>
    </w:div>
    <w:div w:id="2128810579">
      <w:bodyDiv w:val="1"/>
      <w:marLeft w:val="0"/>
      <w:marRight w:val="0"/>
      <w:marTop w:val="0"/>
      <w:marBottom w:val="0"/>
      <w:divBdr>
        <w:top w:val="none" w:sz="0" w:space="0" w:color="auto"/>
        <w:left w:val="none" w:sz="0" w:space="0" w:color="auto"/>
        <w:bottom w:val="none" w:sz="0" w:space="0" w:color="auto"/>
        <w:right w:val="none" w:sz="0" w:space="0" w:color="auto"/>
      </w:divBdr>
    </w:div>
    <w:div w:id="2129426818">
      <w:bodyDiv w:val="1"/>
      <w:marLeft w:val="0"/>
      <w:marRight w:val="0"/>
      <w:marTop w:val="0"/>
      <w:marBottom w:val="0"/>
      <w:divBdr>
        <w:top w:val="none" w:sz="0" w:space="0" w:color="auto"/>
        <w:left w:val="none" w:sz="0" w:space="0" w:color="auto"/>
        <w:bottom w:val="none" w:sz="0" w:space="0" w:color="auto"/>
        <w:right w:val="none" w:sz="0" w:space="0" w:color="auto"/>
      </w:divBdr>
    </w:div>
    <w:div w:id="2129467957">
      <w:bodyDiv w:val="1"/>
      <w:marLeft w:val="0"/>
      <w:marRight w:val="0"/>
      <w:marTop w:val="0"/>
      <w:marBottom w:val="0"/>
      <w:divBdr>
        <w:top w:val="none" w:sz="0" w:space="0" w:color="auto"/>
        <w:left w:val="none" w:sz="0" w:space="0" w:color="auto"/>
        <w:bottom w:val="none" w:sz="0" w:space="0" w:color="auto"/>
        <w:right w:val="none" w:sz="0" w:space="0" w:color="auto"/>
      </w:divBdr>
    </w:div>
    <w:div w:id="2129886117">
      <w:bodyDiv w:val="1"/>
      <w:marLeft w:val="0"/>
      <w:marRight w:val="0"/>
      <w:marTop w:val="0"/>
      <w:marBottom w:val="0"/>
      <w:divBdr>
        <w:top w:val="none" w:sz="0" w:space="0" w:color="auto"/>
        <w:left w:val="none" w:sz="0" w:space="0" w:color="auto"/>
        <w:bottom w:val="none" w:sz="0" w:space="0" w:color="auto"/>
        <w:right w:val="none" w:sz="0" w:space="0" w:color="auto"/>
      </w:divBdr>
    </w:div>
    <w:div w:id="2130706531">
      <w:bodyDiv w:val="1"/>
      <w:marLeft w:val="0"/>
      <w:marRight w:val="0"/>
      <w:marTop w:val="0"/>
      <w:marBottom w:val="0"/>
      <w:divBdr>
        <w:top w:val="none" w:sz="0" w:space="0" w:color="auto"/>
        <w:left w:val="none" w:sz="0" w:space="0" w:color="auto"/>
        <w:bottom w:val="none" w:sz="0" w:space="0" w:color="auto"/>
        <w:right w:val="none" w:sz="0" w:space="0" w:color="auto"/>
      </w:divBdr>
    </w:div>
    <w:div w:id="2131048128">
      <w:bodyDiv w:val="1"/>
      <w:marLeft w:val="0"/>
      <w:marRight w:val="0"/>
      <w:marTop w:val="0"/>
      <w:marBottom w:val="0"/>
      <w:divBdr>
        <w:top w:val="none" w:sz="0" w:space="0" w:color="auto"/>
        <w:left w:val="none" w:sz="0" w:space="0" w:color="auto"/>
        <w:bottom w:val="none" w:sz="0" w:space="0" w:color="auto"/>
        <w:right w:val="none" w:sz="0" w:space="0" w:color="auto"/>
      </w:divBdr>
    </w:div>
    <w:div w:id="2131123833">
      <w:bodyDiv w:val="1"/>
      <w:marLeft w:val="0"/>
      <w:marRight w:val="0"/>
      <w:marTop w:val="0"/>
      <w:marBottom w:val="0"/>
      <w:divBdr>
        <w:top w:val="none" w:sz="0" w:space="0" w:color="auto"/>
        <w:left w:val="none" w:sz="0" w:space="0" w:color="auto"/>
        <w:bottom w:val="none" w:sz="0" w:space="0" w:color="auto"/>
        <w:right w:val="none" w:sz="0" w:space="0" w:color="auto"/>
      </w:divBdr>
    </w:div>
    <w:div w:id="2132507180">
      <w:bodyDiv w:val="1"/>
      <w:marLeft w:val="0"/>
      <w:marRight w:val="0"/>
      <w:marTop w:val="0"/>
      <w:marBottom w:val="0"/>
      <w:divBdr>
        <w:top w:val="none" w:sz="0" w:space="0" w:color="auto"/>
        <w:left w:val="none" w:sz="0" w:space="0" w:color="auto"/>
        <w:bottom w:val="none" w:sz="0" w:space="0" w:color="auto"/>
        <w:right w:val="none" w:sz="0" w:space="0" w:color="auto"/>
      </w:divBdr>
    </w:div>
    <w:div w:id="2133204391">
      <w:bodyDiv w:val="1"/>
      <w:marLeft w:val="0"/>
      <w:marRight w:val="0"/>
      <w:marTop w:val="0"/>
      <w:marBottom w:val="0"/>
      <w:divBdr>
        <w:top w:val="none" w:sz="0" w:space="0" w:color="auto"/>
        <w:left w:val="none" w:sz="0" w:space="0" w:color="auto"/>
        <w:bottom w:val="none" w:sz="0" w:space="0" w:color="auto"/>
        <w:right w:val="none" w:sz="0" w:space="0" w:color="auto"/>
      </w:divBdr>
    </w:div>
    <w:div w:id="2133668622">
      <w:bodyDiv w:val="1"/>
      <w:marLeft w:val="0"/>
      <w:marRight w:val="0"/>
      <w:marTop w:val="0"/>
      <w:marBottom w:val="0"/>
      <w:divBdr>
        <w:top w:val="none" w:sz="0" w:space="0" w:color="auto"/>
        <w:left w:val="none" w:sz="0" w:space="0" w:color="auto"/>
        <w:bottom w:val="none" w:sz="0" w:space="0" w:color="auto"/>
        <w:right w:val="none" w:sz="0" w:space="0" w:color="auto"/>
      </w:divBdr>
    </w:div>
    <w:div w:id="2135326253">
      <w:bodyDiv w:val="1"/>
      <w:marLeft w:val="0"/>
      <w:marRight w:val="0"/>
      <w:marTop w:val="0"/>
      <w:marBottom w:val="0"/>
      <w:divBdr>
        <w:top w:val="none" w:sz="0" w:space="0" w:color="auto"/>
        <w:left w:val="none" w:sz="0" w:space="0" w:color="auto"/>
        <w:bottom w:val="none" w:sz="0" w:space="0" w:color="auto"/>
        <w:right w:val="none" w:sz="0" w:space="0" w:color="auto"/>
      </w:divBdr>
    </w:div>
    <w:div w:id="2136674697">
      <w:bodyDiv w:val="1"/>
      <w:marLeft w:val="0"/>
      <w:marRight w:val="0"/>
      <w:marTop w:val="0"/>
      <w:marBottom w:val="0"/>
      <w:divBdr>
        <w:top w:val="none" w:sz="0" w:space="0" w:color="auto"/>
        <w:left w:val="none" w:sz="0" w:space="0" w:color="auto"/>
        <w:bottom w:val="none" w:sz="0" w:space="0" w:color="auto"/>
        <w:right w:val="none" w:sz="0" w:space="0" w:color="auto"/>
      </w:divBdr>
    </w:div>
    <w:div w:id="2137141273">
      <w:bodyDiv w:val="1"/>
      <w:marLeft w:val="0"/>
      <w:marRight w:val="0"/>
      <w:marTop w:val="0"/>
      <w:marBottom w:val="0"/>
      <w:divBdr>
        <w:top w:val="none" w:sz="0" w:space="0" w:color="auto"/>
        <w:left w:val="none" w:sz="0" w:space="0" w:color="auto"/>
        <w:bottom w:val="none" w:sz="0" w:space="0" w:color="auto"/>
        <w:right w:val="none" w:sz="0" w:space="0" w:color="auto"/>
      </w:divBdr>
    </w:div>
    <w:div w:id="2138059214">
      <w:bodyDiv w:val="1"/>
      <w:marLeft w:val="0"/>
      <w:marRight w:val="0"/>
      <w:marTop w:val="0"/>
      <w:marBottom w:val="0"/>
      <w:divBdr>
        <w:top w:val="none" w:sz="0" w:space="0" w:color="auto"/>
        <w:left w:val="none" w:sz="0" w:space="0" w:color="auto"/>
        <w:bottom w:val="none" w:sz="0" w:space="0" w:color="auto"/>
        <w:right w:val="none" w:sz="0" w:space="0" w:color="auto"/>
      </w:divBdr>
    </w:div>
    <w:div w:id="2142922387">
      <w:bodyDiv w:val="1"/>
      <w:marLeft w:val="0"/>
      <w:marRight w:val="0"/>
      <w:marTop w:val="0"/>
      <w:marBottom w:val="0"/>
      <w:divBdr>
        <w:top w:val="none" w:sz="0" w:space="0" w:color="auto"/>
        <w:left w:val="none" w:sz="0" w:space="0" w:color="auto"/>
        <w:bottom w:val="none" w:sz="0" w:space="0" w:color="auto"/>
        <w:right w:val="none" w:sz="0" w:space="0" w:color="auto"/>
      </w:divBdr>
    </w:div>
    <w:div w:id="2143038018">
      <w:bodyDiv w:val="1"/>
      <w:marLeft w:val="0"/>
      <w:marRight w:val="0"/>
      <w:marTop w:val="0"/>
      <w:marBottom w:val="0"/>
      <w:divBdr>
        <w:top w:val="none" w:sz="0" w:space="0" w:color="auto"/>
        <w:left w:val="none" w:sz="0" w:space="0" w:color="auto"/>
        <w:bottom w:val="none" w:sz="0" w:space="0" w:color="auto"/>
        <w:right w:val="none" w:sz="0" w:space="0" w:color="auto"/>
      </w:divBdr>
    </w:div>
    <w:div w:id="214337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http://ec.europa.eu/eurostat/statistics-explained/index.php/Packaging_waste_statistics" TargetMode="External"/><Relationship Id="rId15" Type="http://schemas.openxmlformats.org/officeDocument/2006/relationships/hyperlink" Target="https://www.epa.gov/sites/production/files/2014-12/documents/njwqs.pdf"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s://sustainablepackaging.org" TargetMode="External"/><Relationship Id="rId63" Type="http://schemas.openxmlformats.org/officeDocument/2006/relationships/footer" Target="footer3.xml"/><Relationship Id="rId64" Type="http://schemas.openxmlformats.org/officeDocument/2006/relationships/fontTable" Target="fontTable.xml"/><Relationship Id="rId65" Type="http://schemas.openxmlformats.org/officeDocument/2006/relationships/theme" Target="theme/theme1.xml"/><Relationship Id="rId66" Type="http://schemas.microsoft.com/office/2011/relationships/people" Target="people.xml"/><Relationship Id="rId67" Type="http://schemas.microsoft.com/office/2011/relationships/commentsExtended" Target="commentsExtended.xml"/><Relationship Id="rId68" Type="http://schemas.microsoft.com/office/2016/09/relationships/commentsIds" Target="commentsIds.xml"/><Relationship Id="rId50" Type="http://schemas.openxmlformats.org/officeDocument/2006/relationships/hyperlink" Target="http://www.superiorink.com/" TargetMode="External"/><Relationship Id="rId51" Type="http://schemas.openxmlformats.org/officeDocument/2006/relationships/hyperlink" Target="http://www.tia.toyoink.com/" TargetMode="External"/><Relationship Id="rId52" Type="http://schemas.openxmlformats.org/officeDocument/2006/relationships/hyperlink" Target="http://www.usink.com/" TargetMode="External"/><Relationship Id="rId53" Type="http://schemas.openxmlformats.org/officeDocument/2006/relationships/hyperlink" Target="http://www.wikoff.com/" TargetMode="External"/><Relationship Id="rId54" Type="http://schemas.openxmlformats.org/officeDocument/2006/relationships/image" Target="media/image10.png"/><Relationship Id="rId55" Type="http://schemas.openxmlformats.org/officeDocument/2006/relationships/image" Target="media/image11.png"/><Relationship Id="rId56" Type="http://schemas.openxmlformats.org/officeDocument/2006/relationships/image" Target="media/image12.png"/><Relationship Id="rId57" Type="http://schemas.openxmlformats.org/officeDocument/2006/relationships/image" Target="media/image13.png"/><Relationship Id="rId58" Type="http://schemas.openxmlformats.org/officeDocument/2006/relationships/header" Target="header1.xml"/><Relationship Id="rId59" Type="http://schemas.openxmlformats.org/officeDocument/2006/relationships/header" Target="header2.xml"/><Relationship Id="rId40" Type="http://schemas.openxmlformats.org/officeDocument/2006/relationships/hyperlink" Target="http://www.joulesangstrom.com/" TargetMode="External"/><Relationship Id="rId41" Type="http://schemas.openxmlformats.org/officeDocument/2006/relationships/hyperlink" Target="http://www.kerleyink.com/" TargetMode="External"/><Relationship Id="rId42" Type="http://schemas.openxmlformats.org/officeDocument/2006/relationships/hyperlink" Target="http://www.liochem.com/" TargetMode="External"/><Relationship Id="rId43" Type="http://schemas.openxmlformats.org/officeDocument/2006/relationships/hyperlink" Target="http://www.magnuminks.com/" TargetMode="External"/><Relationship Id="rId44" Type="http://schemas.openxmlformats.org/officeDocument/2006/relationships/hyperlink" Target="http://http/mallardink.net" TargetMode="External"/><Relationship Id="rId45" Type="http://schemas.openxmlformats.org/officeDocument/2006/relationships/hyperlink" Target="http://www.megamiink.com/" TargetMode="External"/><Relationship Id="rId46" Type="http://schemas.openxmlformats.org/officeDocument/2006/relationships/hyperlink" Target="http://www.ipaper.com/" TargetMode="External"/><Relationship Id="rId47" Type="http://schemas.openxmlformats.org/officeDocument/2006/relationships/hyperlink" Target="http://www.presscolorinks.com/" TargetMode="External"/><Relationship Id="rId48" Type="http://schemas.openxmlformats.org/officeDocument/2006/relationships/hyperlink" Target="http://www.siegwerk.com/" TargetMode="External"/><Relationship Id="rId49" Type="http://schemas.openxmlformats.org/officeDocument/2006/relationships/hyperlink" Target="http://www.sunchemica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file:////Users/Baker/Downloads/NGC%20inadvertant%20PCB%20report%20%20for%20SRRTTF%202018_06_15.docx" TargetMode="External"/><Relationship Id="rId30" Type="http://schemas.openxmlformats.org/officeDocument/2006/relationships/hyperlink" Target="http://www.ctiinks.com/" TargetMode="External"/><Relationship Id="rId31" Type="http://schemas.openxmlformats.org/officeDocument/2006/relationships/hyperlink" Target="http://www.colorcon.com/notox" TargetMode="External"/><Relationship Id="rId32" Type="http://schemas.openxmlformats.org/officeDocument/2006/relationships/hyperlink" Target="http://www.graphixessentials.com/gex/contactUs.jsp" TargetMode="External"/><Relationship Id="rId33" Type="http://schemas.openxmlformats.org/officeDocument/2006/relationships/hyperlink" Target="http://www.grpi.net/" TargetMode="External"/><Relationship Id="rId34" Type="http://schemas.openxmlformats.org/officeDocument/2006/relationships/hyperlink" Target="http://www.flintgrp.com/" TargetMode="External"/><Relationship Id="rId35" Type="http://schemas.openxmlformats.org/officeDocument/2006/relationships/hyperlink" Target="http://www.gansink.com/" TargetMode="External"/><Relationship Id="rId36" Type="http://schemas.openxmlformats.org/officeDocument/2006/relationships/hyperlink" Target="http://www.grpi.net/" TargetMode="External"/><Relationship Id="rId37" Type="http://schemas.openxmlformats.org/officeDocument/2006/relationships/hyperlink" Target="http://www.cqink.com/" TargetMode="External"/><Relationship Id="rId38" Type="http://schemas.openxmlformats.org/officeDocument/2006/relationships/hyperlink" Target="http://www.inksystemsinc.com/" TargetMode="External"/><Relationship Id="rId39" Type="http://schemas.openxmlformats.org/officeDocument/2006/relationships/hyperlink" Target="http://www.inxinternational.com/" TargetMode="External"/><Relationship Id="rId20" Type="http://schemas.openxmlformats.org/officeDocument/2006/relationships/hyperlink" Target="https://bcgc.berkeley.edu/greener-solutions/" TargetMode="External"/><Relationship Id="rId21" Type="http://schemas.openxmlformats.org/officeDocument/2006/relationships/hyperlink" Target="https://www.northwestgreenchemistry.org/news/green-design-and-assessment-workbook-v10" TargetMode="External"/><Relationship Id="rId22" Type="http://schemas.openxmlformats.org/officeDocument/2006/relationships/hyperlink" Target="https://des.wa.gov/sites/default/files/public/documents/About/Procurement_reform/training/NonStateEmp/PCB/PCBsRiskCalculator/story_html5.html?4px031t" TargetMode="External"/><Relationship Id="rId23" Type="http://schemas.openxmlformats.org/officeDocument/2006/relationships/image" Target="media/image7.jpg"/><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hyperlink" Target="http://www.actega.com/wit.html" TargetMode="External"/><Relationship Id="rId27" Type="http://schemas.openxmlformats.org/officeDocument/2006/relationships/hyperlink" Target="http://www.aldenottink.com/" TargetMode="External"/><Relationship Id="rId28" Type="http://schemas.openxmlformats.org/officeDocument/2006/relationships/hyperlink" Target="http://www.bsink.com/" TargetMode="External"/><Relationship Id="rId29" Type="http://schemas.openxmlformats.org/officeDocument/2006/relationships/hyperlink" Target="http://www.napim.org/printing-inks" TargetMode="External"/><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header" Target="header3.xml"/><Relationship Id="rId10" Type="http://schemas.openxmlformats.org/officeDocument/2006/relationships/hyperlink" Target="file:////Users/Baker/Downloads/NGC%20inadvertant%20PCB%20report%20%20for%20SRRTTF%202018_06_15.docx" TargetMode="External"/><Relationship Id="rId11" Type="http://schemas.openxmlformats.org/officeDocument/2006/relationships/image" Target="media/image1.jpg"/><Relationship Id="rId1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Uni99</b:Tag>
    <b:SourceType>DocumentFromInternetSite</b:SourceType>
    <b:Guid>{AC336C31-4E55-4703-B1CB-2AAB8E6196E4}</b:Guid>
    <b:Title>Download</b:Title>
    <b:Year>1999</b:Year>
    <b:Author>
      <b:Author>
        <b:Corporate>United Nations Environment Programme (UNEP) Chemicals</b:Corporate>
      </b:Author>
    </b:Author>
    <b:InternetSiteTitle>chm.pops.int</b:InternetSiteTitle>
    <b:Month>August</b:Month>
    <b:YearAccessed>2018</b:YearAccessed>
    <b:URL>http://chm.pops.int/Implementation/PCBs/Guidance/tabid/665/ctl/Download/mid/4238/Default.aspx?id=8&amp;ObjID=4432</b:URL>
    <b:RefOrder>3</b:RefOrder>
  </b:Source>
  <b:Source>
    <b:Tag>Uni181</b:Tag>
    <b:SourceType>InternetSite</b:SourceType>
    <b:Guid>{91B135CA-BD33-4793-B85C-F9BAD2F9C046}</b:Guid>
    <b:Author>
      <b:Author>
        <b:Corporate>United States Environmental Protection Agency</b:Corporate>
      </b:Author>
    </b:Author>
    <b:Title>Learn about Polychlorinated Biphenyls (PCBs)</b:Title>
    <b:Year>2018</b:Year>
    <b:Month>April</b:Month>
    <b:Day>13</b:Day>
    <b:YearAccessed>2018</b:YearAccessed>
    <b:URL>https://www.epa.gov/pcbs/learn-about-polychlorinated-biphenyls-pcbs</b:URL>
    <b:RefOrder>1</b:RefOrder>
  </b:Source>
  <b:Source>
    <b:Tag>Bat12</b:Tag>
    <b:SourceType>DocumentFromInternetSite</b:SourceType>
    <b:Guid>{81BE0602-90B4-4159-89A2-6CB8FC204E09}</b:Guid>
    <b:Author>
      <b:Author>
        <b:NameList>
          <b:Person>
            <b:Last>Battelle Memorial Institute</b:Last>
            <b:First>GeoChem</b:First>
            <b:Middle>Metrix Inc., U.S. Navy SPAWAR Systems Center, U.S. Environmental Protection Agency ORD</b:Middle>
          </b:Person>
        </b:NameList>
      </b:Author>
    </b:Author>
    <b:Title>PCB Sediment Handbook</b:Title>
    <b:InternetSiteTitle>clu-in.org</b:InternetSiteTitle>
    <b:Year>2012</b:Year>
    <b:Month>October</b:Month>
    <b:YearAccessed>2018</b:YearAccessed>
    <b:URL>https://clu-in.org/download/contaminantfocus/pcb/pcb_sediment_handbook.pdf</b:URL>
    <b:RefOrder>5</b:RefOrder>
  </b:Source>
  <b:Source>
    <b:Tag>Ore18</b:Tag>
    <b:SourceType>DocumentFromInternetSite</b:SourceType>
    <b:Guid>{E7192894-3044-4750-BC8E-7A58D2B8ACC5}</b:Guid>
    <b:Title>Fact Sheet: Sources of Polychlorinated Biphenyls</b:Title>
    <b:Author>
      <b:Author>
        <b:Corporate>Oregon Department of Environmental Quality (DEQ)</b:Corporate>
      </b:Author>
    </b:Author>
    <b:InternetSiteTitle>oregon.gov</b:InternetSiteTitle>
    <b:YearAccessed>2018</b:YearAccessed>
    <b:URL>http://www.oregon.gov/deq/FilterDocs/ph-SourcePCBs.pdf</b:URL>
    <b:RefOrder>9</b:RefOrder>
  </b:Source>
  <b:Source>
    <b:Tag>Cit15</b:Tag>
    <b:SourceType>DocumentFromInternetSite</b:SourceType>
    <b:Guid>{8C990D36-D89D-44FB-8593-9057E5F47004}</b:Guid>
    <b:Author>
      <b:Author>
        <b:Corporate>City of Spokane Wastewater Management Department</b:Corporate>
      </b:Author>
    </b:Author>
    <b:Title>PCBs in Municipal Products</b:Title>
    <b:InternetSiteTitle>srrttf.org</b:InternetSiteTitle>
    <b:Year>2015</b:Year>
    <b:Month>July</b:Month>
    <b:Day>21</b:Day>
    <b:YearAccessed>2018</b:YearAccessed>
    <b:URL>http://srrttf.org/wp-content/uploads/2015/03/Revised-Prduct-Testing-Report-7-21-15.pdf</b:URL>
    <b:RefOrder>10</b:RefOrder>
  </b:Source>
  <b:Source>
    <b:Tag>Est14</b:Tag>
    <b:SourceType>DocumentFromInternetSite</b:SourceType>
    <b:Guid>{19A806E9-153B-4615-B7D8-8F5FB51D342A}</b:Guid>
    <b:Title>Facts &amp; Figures: Polychlorinated Biphenyls (PCBs)</b:Title>
    <b:Year>2014</b:Year>
    <b:Author>
      <b:Author>
        <b:Corporate>Estuary Partnership</b:Corporate>
      </b:Author>
    </b:Author>
    <b:InternetSiteTitle>estuarypartnership.org</b:InternetSiteTitle>
    <b:Month>June</b:Month>
    <b:YearAccessed>2018</b:YearAccessed>
    <b:URL>http://www.estuarypartnership.org/sites/default/files/PCB%20fact%20sheet.pdf</b:URL>
    <b:RefOrder>12</b:RefOrder>
  </b:Source>
  <b:Source>
    <b:Tag>Com18</b:Tag>
    <b:SourceType>InternetSite</b:SourceType>
    <b:Guid>{DB612694-47CC-4C3F-A438-26CFC0611450}</b:Guid>
    <b:Title>Guide Drinking Water Standards and Guidelines</b:Title>
    <b:Year>2018</b:Year>
    <b:Author>
      <b:Author>
        <b:Corporate>Commonwealth of Massachusetts</b:Corporate>
      </b:Author>
    </b:Author>
    <b:YearAccessed>2018</b:YearAccessed>
    <b:URL>https://www.mass.gov/guides/drinking-water-standards-and-guidelines</b:URL>
    <b:RefOrder>14</b:RefOrder>
  </b:Source>
  <b:Source>
    <b:Tag>Lit14</b:Tag>
    <b:SourceType>InternetSite</b:SourceType>
    <b:Guid>{1EB7A54B-DCCB-484D-B632-34BBEA095BFC}</b:Guid>
    <b:Author>
      <b:Author>
        <b:NameList>
          <b:Person>
            <b:Last>Litten</b:Last>
            <b:First>William</b:First>
          </b:Person>
        </b:NameList>
      </b:Author>
    </b:Author>
    <b:Title>Tests Find Consumers Products Tainted with PCBs</b:Title>
    <b:InternetSiteTitle>linkedin.com</b:InternetSiteTitle>
    <b:Year>2014</b:Year>
    <b:Month>August</b:Month>
    <b:Day>11</b:Day>
    <b:YearAccessed>2018</b:YearAccessed>
    <b:Medium>Website</b:Medium>
    <b:URL>https://www.linkedin.com/pulse/20140811194022-38194769-tests-find-consumers-products-tainted-with-pcbs/</b:URL>
    <b:RefOrder>22</b:RefOrder>
  </b:Source>
  <b:Source>
    <b:Tag>Uni182</b:Tag>
    <b:SourceType>InternetSite</b:SourceType>
    <b:Guid>{792576BD-FD9C-459A-887E-EEE7A56786DC}</b:Guid>
    <b:Title>Ground Water and Drinking Water</b:Title>
    <b:Year>2018</b:Year>
    <b:Medium>Website</b:Medium>
    <b:Author>
      <b:Author>
        <b:Corporate>United States Environmental Protection Agency</b:Corporate>
      </b:Author>
    </b:Author>
    <b:Month>March</b:Month>
    <b:Day>22</b:Day>
    <b:YearAccessed>2018</b:YearAccessed>
    <b:URL>https://www.epa.gov/ground-water-and-drinking-water/national-primary-drinking-water-regulations</b:URL>
    <b:RefOrder>24</b:RefOrder>
  </b:Source>
  <b:Source>
    <b:Tag>Uni15</b:Tag>
    <b:SourceType>InternetSite</b:SourceType>
    <b:Guid>{2403D637-94D2-4A1A-96CE-A2AE739DFC13}</b:Guid>
    <b:Title>PCBs: A Disturbing Legacy and Ongoing Threat</b:Title>
    <b:Year>2015</b:Year>
    <b:Medium>Website</b:Medium>
    <b:Author>
      <b:Author>
        <b:Corporate>University of Iowa - IIHR Hydroscience and Engineering</b:Corporate>
      </b:Author>
    </b:Author>
    <b:Month>June</b:Month>
    <b:Day>25</b:Day>
    <b:YearAccessed>2018</b:YearAccessed>
    <b:URL>http://www.iihr.uiowa.edu/research/understanding-pcbs/pcbs-a-disturbing-legacy-and-ongoing-threat/</b:URL>
    <b:RefOrder>27</b:RefOrder>
  </b:Source>
  <b:Source>
    <b:Tag>Wil04</b:Tag>
    <b:SourceType>Book</b:SourceType>
    <b:Guid>{4B93D7CA-EDB0-4A5F-98AC-3EB8B2E93777}</b:Guid>
    <b:Title>Industrial Organic Pigments: Production, Properties, Applications</b:Title>
    <b:Year>2004</b:Year>
    <b:Medium>Google Book</b:Medium>
    <b:Author>
      <b:Author>
        <b:NameList>
          <b:Person>
            <b:Last>Willy Herbst</b:Last>
            <b:First>Klaus</b:First>
            <b:Middle>Hunger</b:Middle>
          </b:Person>
        </b:NameList>
      </b:Author>
    </b:Author>
    <b:Publisher>Wiley-VCH</b:Publisher>
    <b:URL>https://books.google.ca/books?id=39TM9l5uJWEC&amp;pg=PA427&amp;lpg=PA427&amp;dq=chlorine+free+pigments&amp;source=bl&amp;ots=UbrgxDBNAN&amp;sig=zuniwza8g74kyicRDJIFOpe2bbA&amp;hl=en&amp;sa=X&amp;ved=0ahUKEwjpwPHLncLaAhVk7IMKHWimBQYQ6AEIZjAH#v=onepage&amp;q=chlorine%20free%20pigments&amp;f=false</b:URL>
    <b:RefOrder>32</b:RefOrder>
  </b:Source>
  <b:Source>
    <b:Tag>Mun14</b:Tag>
    <b:SourceType>InternetSite</b:SourceType>
    <b:Guid>{28CF0B3F-77E3-440A-926D-C3A75803F1DD}</b:Guid>
    <b:Title>PCBs found in food packaging</b:Title>
    <b:Year>2014</b:Year>
    <b:Medium>Website</b:Medium>
    <b:Author>
      <b:Author>
        <b:NameList>
          <b:Person>
            <b:Last>Muncke</b:Last>
            <b:First>Jane</b:First>
          </b:Person>
        </b:NameList>
      </b:Author>
    </b:Author>
    <b:Month>August</b:Month>
    <b:Day>15</b:Day>
    <b:YearAccessed>2018</b:YearAccessed>
    <b:URL>https://www.foodpackagingforum.org/news/pcbs-found-in-food-packaging</b:URL>
    <b:RefOrder>34</b:RefOrder>
  </b:Source>
  <b:Source>
    <b:Tag>Uni13</b:Tag>
    <b:SourceType>InternetSite</b:SourceType>
    <b:Guid>{3F465AE3-065C-4879-BF9C-4D3E070634E4}</b:Guid>
    <b:Author>
      <b:Author>
        <b:Corporate>United States Geological Survey</b:Corporate>
      </b:Author>
    </b:Author>
    <b:Title>Titanium Statistical Compendium</b:Title>
    <b:Year>2013</b:Year>
    <b:Month>January</b:Month>
    <b:Day>11</b:Day>
    <b:YearAccessed>2018</b:YearAccessed>
    <b:Medium>Website</b:Medium>
    <b:URL>https://minerals.usgs.gov/minerals/pubs/commodity/titanium/stat/</b:URL>
    <b:RefOrder>35</b:RefOrder>
  </b:Source>
  <b:Source>
    <b:Tag>Eur16</b:Tag>
    <b:SourceType>InternetSite</b:SourceType>
    <b:Guid>{29B60A34-203C-42D0-876E-8C4E1638A9C2}</b:Guid>
    <b:Author>
      <b:Author>
        <b:Corporate>European Commission</b:Corporate>
      </b:Author>
    </b:Author>
    <b:Title>Waste Titanium Dioxide</b:Title>
    <b:Year>2016</b:Year>
    <b:Month>August</b:Month>
    <b:Day>6</b:Day>
    <b:YearAccessed>2018</b:YearAccessed>
    <b:Medium>Website</b:Medium>
    <b:URL>http://ec.europa.eu/environment/waste/titanium.htm</b:URL>
    <b:RefOrder>37</b:RefOrder>
  </b:Source>
  <b:Source>
    <b:Tag>The16</b:Tag>
    <b:SourceType>InternetSite</b:SourceType>
    <b:Guid>{C8C7A30F-2ACA-4195-962B-B7997476B1D0}</b:Guid>
    <b:Author>
      <b:Author>
        <b:Corporate>The Essential Chemcial Industry - Online</b:Corporate>
      </b:Author>
    </b:Author>
    <b:Title>Titanium dioxide</b:Title>
    <b:Year>2016</b:Year>
    <b:YearAccessed>2018</b:YearAccessed>
    <b:Medium>Website</b:Medium>
    <b:URL>http://www.essentialchemicalindustry.org/chemicals/titanium-dioxide.html</b:URL>
    <b:RefOrder>38</b:RefOrder>
  </b:Source>
  <b:Source>
    <b:Tag>Uni16</b:Tag>
    <b:SourceType>InternetSite</b:SourceType>
    <b:Guid>{4EDBBFFB-4831-4F1A-965F-239DD8E2D5CC}</b:Guid>
    <b:Title>TSCA Import - Export Requirements</b:Title>
    <b:Year>2016</b:Year>
    <b:Month>Septemeber</b:Month>
    <b:Day>12</b:Day>
    <b:YearAccessed>2018</b:YearAccessed>
    <b:Medium>Website</b:Medium>
    <b:Author>
      <b:Author>
        <b:Corporate>United States Environmental Protection Agency</b:Corporate>
      </b:Author>
    </b:Author>
    <b:URL>https://www.epa.gov/tsca-import-export-requirements/tsca-section-6-importexport-requirements-specific-chemicals</b:URL>
    <b:RefOrder>40</b:RefOrder>
  </b:Source>
  <b:Source>
    <b:Tag>Nat</b:Tag>
    <b:SourceType>Misc</b:SourceType>
    <b:Guid>{E3B6CC82-E177-40FF-8CD8-524BCBE44B86}</b:Guid>
    <b:Title>2025 Safer Chemistry Challenge Program</b:Title>
    <b:Medium>Website</b:Medium>
    <b:Author>
      <b:Author>
        <b:Corporate>National Pollution Prevention Roundtable</b:Corporate>
      </b:Author>
    </b:Author>
    <b:URL>http://www.p2.org/wp-content/uploads/june-27-pcbs-webinar.pdf</b:URL>
    <b:RefOrder>43</b:RefOrder>
  </b:Source>
  <b:Source>
    <b:Tag>Del18</b:Tag>
    <b:SourceType>InternetSite</b:SourceType>
    <b:Guid>{9C185793-692E-4C66-B657-3FE8F8C13320}</b:Guid>
    <b:Title>PCBs</b:Title>
    <b:Medium>Website</b:Medium>
    <b:Year>2018</b:Year>
    <b:Month>April</b:Month>
    <b:Day>30</b:Day>
    <b:Author>
      <b:Author>
        <b:Corporate>Delaware River Basin Commission</b:Corporate>
      </b:Author>
    </b:Author>
    <b:YearAccessed>2018</b:YearAccessed>
    <b:URL>http://www.state.nj.us/drbc/quality/toxics/pcb.html</b:URL>
    <b:RefOrder>44</b:RefOrder>
  </b:Source>
  <b:Source>
    <b:Tag>Clu18</b:Tag>
    <b:SourceType>InternetSite</b:SourceType>
    <b:Guid>{1A6BF09F-99B4-4556-9BF9-ADBB2E08F8F1}</b:Guid>
    <b:Author>
      <b:Author>
        <b:Corporate>Clu-In</b:Corporate>
      </b:Author>
    </b:Author>
    <b:Title>Polychlorinated Biphenyls (PCBs) Detection and Site Characterization</b:Title>
    <b:Year>2018</b:Year>
    <b:Month>February</b:Month>
    <b:Day>8</b:Day>
    <b:YearAccessed>2018</b:YearAccessed>
    <b:Medium>Website</b:Medium>
    <b:URL>https://clu-in.org/contaminantfocus/default.focus/sec/Polychlorinated_Biphenyls_(PCBs)/cat/Detection_and_Site_Characterization/</b:URL>
    <b:RefOrder>45</b:RefOrder>
  </b:Source>
  <b:Source>
    <b:Tag>Kra14</b:Tag>
    <b:SourceType>InternetSite</b:SourceType>
    <b:Guid>{0853536E-3429-4A89-A98F-2841254113A2}</b:Guid>
    <b:Author>
      <b:Author>
        <b:NameList>
          <b:Person>
            <b:Last>Kramer</b:Last>
            <b:First>Becky</b:First>
          </b:Person>
        </b:NameList>
      </b:Author>
    </b:Author>
    <b:Title>Spokane Tribe adopts strict water quality standards</b:Title>
    <b:Year>2014</b:Year>
    <b:Month>January</b:Month>
    <b:Day>7</b:Day>
    <b:YearAccessed>2018</b:YearAccessed>
    <b:Medium>Website</b:Medium>
    <b:URL>http://www.spokesman.com/stories/2014/jan/07/spokane-tribe-adopts-strict-water-quality/</b:URL>
    <b:RefOrder>46</b:RefOrder>
  </b:Source>
  <b:Source>
    <b:Tag>Pro14</b:Tag>
    <b:SourceType>InternetSite</b:SourceType>
    <b:Guid>{8B2C5062-C135-4A9A-BEA7-90E4CCF80BE9}</b:Guid>
    <b:Author>
      <b:Author>
        <b:NameList>
          <b:Person>
            <b:Last>Profita</b:Last>
            <b:First>Cassandra</b:First>
          </b:Person>
        </b:NameList>
      </b:Author>
    </b:Author>
    <b:Title>Report: Banned Toxic PCB Still Showing In Everyday Products</b:Title>
    <b:Year>2014</b:Year>
    <b:Month>August</b:Month>
    <b:Day>7</b:Day>
    <b:YearAccessed>2018</b:YearAccessed>
    <b:Medium>Website</b:Medium>
    <b:URL>https://www.opb.org/news/article/report-banned-toxin-pcb-still-showing-up-in-everyd/</b:URL>
    <b:RefOrder>50</b:RefOrder>
  </b:Source>
  <b:Source>
    <b:Tag>Ell17</b:Tag>
    <b:SourceType>InternetSite</b:SourceType>
    <b:Guid>{A4C0A166-5092-4CCD-BCC8-97B1411D29DD}</b:Guid>
    <b:Author>
      <b:Author>
        <b:Corporate>Ellen MaCarthur Foundation</b:Corporate>
      </b:Author>
    </b:Author>
    <b:Title>Circular Economy Overview</b:Title>
    <b:Year>2017</b:Year>
    <b:YearAccessed>2018</b:YearAccessed>
    <b:Medium>Website</b:Medium>
    <b:URL>https://www.ellenmacarthurfoundation.org/circular-economy/overview/concept</b:URL>
    <b:RefOrder>52</b:RefOrder>
  </b:Source>
  <b:Source>
    <b:Tag>Int17</b:Tag>
    <b:SourceType>InternetSite</b:SourceType>
    <b:Guid>{A6A873DB-221F-4D7B-9B3C-67B23C8DC94A}</b:Guid>
    <b:Author>
      <b:Author>
        <b:Corporate>Interstate Chemicals Clearinghouse</b:Corporate>
      </b:Author>
    </b:Author>
    <b:Title>Alternatives Assessment Guide</b:Title>
    <b:Year>2017</b:Year>
    <b:YearAccessed>2018</b:YearAccessed>
    <b:Medium>Website</b:Medium>
    <b:URL>http://theic2.org/alternatives_assessment_guide</b:URL>
    <b:RefOrder>80</b:RefOrder>
  </b:Source>
  <b:Source>
    <b:Tag>Dom18</b:Tag>
    <b:SourceType>DocumentFromInternetSite</b:SourceType>
    <b:Guid>{A1D5D621-995D-471F-95F6-55E2A43CC1F1}</b:Guid>
    <b:Title>DCC Yellow 7391</b:Title>
    <b:YearAccessed>2018</b:YearAccessed>
    <b:Medium>Two-Pager</b:Medium>
    <b:Author>
      <b:Author>
        <b:Corporate>Dominion Colour Corporation</b:Corporate>
      </b:Author>
    </b:Author>
    <b:InternetSiteTitle>dominioncolour.com</b:InternetSiteTitle>
    <b:URL>https://www.dominioncolour.com/media/k2/attachments/DCC_Yellow_7391_PFS.pdf</b:URL>
    <b:RefOrder>60</b:RefOrder>
  </b:Source>
  <b:Source>
    <b:Tag>Lum17</b:Tag>
    <b:SourceType>InternetSite</b:SourceType>
    <b:Guid>{3BEF824A-0D99-432F-B6E4-BC04495B830D}</b:Guid>
    <b:Title>Lumen Bioscience</b:Title>
    <b:Year>2017</b:Year>
    <b:YearAccessed>2018</b:YearAccessed>
    <b:Medium>Website</b:Medium>
    <b:Author>
      <b:Author>
        <b:Corporate>Lumen Bioscience</b:Corporate>
      </b:Author>
    </b:Author>
    <b:URL>https://www.lumenbioscience.com/</b:URL>
    <b:RefOrder>81</b:RefOrder>
  </b:Source>
  <b:Source>
    <b:Tag>Lum171</b:Tag>
    <b:SourceType>InternetSite</b:SourceType>
    <b:Guid>{A9095AFF-74BD-4745-9DD6-75AC70FE75C6}</b:Guid>
    <b:Author>
      <b:Author>
        <b:Corporate>Lumen Bioscience</b:Corporate>
      </b:Author>
    </b:Author>
    <b:Title>Lumen Raises $13M for New Biotech Production Platform</b:Title>
    <b:Year>2017</b:Year>
    <b:Month>December</b:Month>
    <b:Day>5</b:Day>
    <b:YearAccessed>2018</b:YearAccessed>
    <b:Medium>Press Release</b:Medium>
    <b:URL>https://www.lumenbioscience.com/lumen-raises-usd13m-dec-5-2017</b:URL>
    <b:RefOrder>61</b:RefOrder>
  </b:Source>
  <b:Source>
    <b:Tag>Gre18</b:Tag>
    <b:SourceType>InternetSite</b:SourceType>
    <b:Guid>{D2D74F37-EB26-435C-95C8-41232FD54340}</b:Guid>
    <b:Author>
      <b:Author>
        <b:Corporate>Green America Center for Sustainability Solutions</b:Corporate>
      </b:Author>
    </b:Author>
    <b:Title>Home</b:Title>
    <b:YearAccessed>2018</b:YearAccessed>
    <b:Medium>Website</b:Medium>
    <b:URL>http://www.centerforsustainabilitysolutions.org/#home-intro</b:URL>
    <b:RefOrder>55</b:RefOrder>
  </b:Source>
  <b:Source>
    <b:Tag>Col18</b:Tag>
    <b:SourceType>InternetSite</b:SourceType>
    <b:Guid>{734D2AD4-1F05-4E8E-B929-69127DF39BE5}</b:Guid>
    <b:Author>
      <b:Author>
        <b:Corporate>Color Pigments Manufacturers Association</b:Corporate>
      </b:Author>
    </b:Author>
    <b:Title>Who We Are</b:Title>
    <b:Year>2018</b:Year>
    <b:YearAccessed>2018</b:YearAccessed>
    <b:Medium>Website</b:Medium>
    <b:URL>https://www.pigments.org/about/who-we-are/</b:URL>
    <b:RefOrder>58</b:RefOrder>
  </b:Source>
  <b:Source>
    <b:Tag>Bar16</b:Tag>
    <b:SourceType>DocumentFromInternetSite</b:SourceType>
    <b:Guid>{C98210BD-E647-4030-9ADA-11EF409B936A}</b:Guid>
    <b:Title>The Role of Public Procurement in Low-carbon Innovation</b:Title>
    <b:Year>2016</b:Year>
    <b:Month>April</b:Month>
    <b:Day>13</b:Day>
    <b:YearAccessed>2018</b:YearAccessed>
    <b:Medium>Report</b:Medium>
    <b:Author>
      <b:Author>
        <b:NameList>
          <b:Person>
            <b:Last>Baron</b:Last>
            <b:First>Richard</b:First>
          </b:Person>
        </b:NameList>
      </b:Author>
    </b:Author>
    <b:InternetSiteTitle>oecd.org</b:InternetSiteTitle>
    <b:URL>https://www.oecd.org/sd-roundtable/papersandpublications/The%20Role%20of%20Public%20Procurement%20in%20Low-carbon%20Innovation.pdf</b:URL>
    <b:RefOrder>62</b:RefOrder>
  </b:Source>
  <b:Source>
    <b:Tag>CWA18</b:Tag>
    <b:SourceType>InternetSite</b:SourceType>
    <b:Guid>{FD43FDC7-D31D-493E-8185-AFE01FD9FAC1}</b:Guid>
    <b:Title>Polychlorinated Biphenyls (PCB) and the Workplace</b:Title>
    <b:Medium>Website</b:Medium>
    <b:Year>2018</b:Year>
    <b:Author>
      <b:Author>
        <b:Corporate>Communications Workers of America</b:Corporate>
      </b:Author>
    </b:Author>
    <b:YearAccessed>2018</b:YearAccessed>
    <b:URL>https://www.cwa-union.org/national-issues/health-and-safety/health-and-safety-fact-sheets/polychlorinated-biphenyls-pcb-and</b:URL>
    <b:RefOrder>82</b:RefOrder>
  </b:Source>
  <b:Source>
    <b:Tag>Spo16</b:Tag>
    <b:SourceType>DocumentFromInternetSite</b:SourceType>
    <b:Guid>{C50CA5E2-BE64-4B47-A207-EFCCB74036A3}</b:Guid>
    <b:Title>Comprehensive Plan to Reduce Polychlorinated Biphenyls (PCBs) in the Spokane River</b:Title>
    <b:Year>2016</b:Year>
    <b:Month>November</b:Month>
    <b:Day>29</b:Day>
    <b:YearAccessed>2018</b:YearAccessed>
    <b:Medium>Document</b:Medium>
    <b:Author>
      <b:Author>
        <b:Corporate>Spokane River Regional Toxics Task Force</b:Corporate>
      </b:Author>
    </b:Author>
    <b:InternetSiteTitle>srrttf.org</b:InternetSiteTitle>
    <b:URL>http://srrttf.org/wp-content/uploads/2016/04/Comp_Plan_Final_11-29-16-2.pdf</b:URL>
    <b:RefOrder>47</b:RefOrder>
  </b:Source>
  <b:Source>
    <b:Tag>Uni161</b:Tag>
    <b:SourceType>InternetSite</b:SourceType>
    <b:Guid>{A7CC94EC-781C-4D8D-A808-C83EFAA27A0D}</b:Guid>
    <b:Title>Polychlorinated Biphenyls (PCB) Inspection Manual</b:Title>
    <b:Year>2016</b:Year>
    <b:Medium>Website</b:Medium>
    <b:Author>
      <b:Author>
        <b:Corporate>United States Evironmental Protection Agency</b:Corporate>
      </b:Author>
    </b:Author>
    <b:Month>December</b:Month>
    <b:Day>11</b:Day>
    <b:YearAccessed>2018</b:YearAccessed>
    <b:URL>https://www.epa.gov/compliance/polychlorinated-biphenyls-pcb-inspection-manual</b:URL>
    <b:RefOrder>72</b:RefOrder>
  </b:Source>
  <b:Source>
    <b:Tag>Nat15</b:Tag>
    <b:SourceType>InternetSite</b:SourceType>
    <b:Guid>{F09A0D0A-CE7D-499E-B8AC-349C2304CE7D}</b:Guid>
    <b:Author>
      <b:Author>
        <b:Corporate>National Association of Printing Ink Manufacturers</b:Corporate>
      </b:Author>
    </b:Author>
    <b:Title>NAPIM Printing Ink Members</b:Title>
    <b:Year>2015</b:Year>
    <b:YearAccessed>2018</b:YearAccessed>
    <b:Medium>Website</b:Medium>
    <b:URL>http://www.napim.org/printing-inks#Publication</b:URL>
    <b:RefOrder>73</b:RefOrder>
  </b:Source>
  <b:Source>
    <b:Tag>Hit18</b:Tag>
    <b:SourceType>JournalArticle</b:SourceType>
    <b:Guid>{656A4477-852F-4A47-804A-7770D6A00593}</b:Guid>
    <b:Author>
      <b:Author>
        <b:NameList>
          <b:Person>
            <b:Last>Hites</b:Last>
            <b:First>Ronald</b:First>
            <b:Middle>A.</b:Middle>
          </b:Person>
        </b:NameList>
      </b:Author>
    </b:Author>
    <b:Title>Atmospheric Concentrations of PCB-11 Near the Great Lakes Have Not Decreased Since 2004</b:Title>
    <b:JournalName>Environmental Science &amp; Technology Letters</b:JournalName>
    <b:Year>2018</b:Year>
    <b:Pages>131 - 135</b:Pages>
    <b:Medium>Abstract</b:Medium>
    <b:URL>https://pubs.acs.org/doi/abs/10.1021/acs.estlett.8b00019?journalCode=estlcu</b:URL>
    <b:RefOrder>76</b:RefOrder>
  </b:Source>
  <b:Source>
    <b:Tag>Jia141</b:Tag>
    <b:SourceType>JournalArticle</b:SourceType>
    <b:Guid>{345E195F-AF6B-45E5-A0B9-75E133EDF8E4}</b:Guid>
    <b:Author>
      <b:Author>
        <b:NameList>
          <b:Person>
            <b:Last>Jia Guo</b:Last>
            <b:First>Staci</b:First>
            <b:Middle>L. Capozzi, Thomas M. Kraeutler, and Lisa A. Rodenburg</b:Middle>
          </b:Person>
        </b:NameList>
      </b:Author>
    </b:Author>
    <b:Title>Global Distribution and Local Impacts of Inadvertently Generated Polychlorinated Biphenyls in Pigments</b:Title>
    <b:JournalName>Environmental Science &amp; Technology</b:JournalName>
    <b:Year>2014</b:Year>
    <b:Pages>8573 - 8580</b:Pages>
    <b:URL>https://pubs.acs.org/doi/pdf/10.1021/es502291b</b:URL>
    <b:DOI>10.1021/es502291b</b:DOI>
    <b:RefOrder>83</b:RefOrder>
  </b:Source>
  <b:Source>
    <b:Tag>Placeholder1</b:Tag>
    <b:SourceType>Book</b:SourceType>
    <b:Guid>{BB88B003-B175-6B4D-BAA8-6523DB670677}</b:Guid>
    <b:RefOrder>84</b:RefOrder>
  </b:Source>
  <b:Source>
    <b:Tag>McK16</b:Tag>
    <b:SourceType>InternetSite</b:SourceType>
    <b:Guid>{8BC04445-1C69-E24B-B6CC-C99E9DE0892E}</b:Guid>
    <b:Author>
      <b:Author>
        <b:NameList>
          <b:Person>
            <b:Last>McKinley</b:Last>
            <b:First>Jesse</b:First>
          </b:Person>
        </b:NameList>
      </b:Author>
    </b:Author>
    <b:Title>G.E. Spent Years Cleaning Up the Hudson. Was It Enough?</b:Title>
    <b:City>Fort Edward</b:City>
    <b:Publisher>New York Times</b:Publisher>
    <b:Year>2016</b:Year>
    <b:PeriodicalTitle>New York Times</b:PeriodicalTitle>
    <b:Month>September</b:Month>
    <b:Day>8</b:Day>
    <b:InternetSiteTitle>New York Times</b:InternetSiteTitle>
    <b:URL>https://www.nytimes.com/2016/09/09/nyregion/general-electric-pcbs-hudson-river.html</b:URL>
    <b:YearAccessed>2018</b:YearAccessed>
    <b:RefOrder>28</b:RefOrder>
  </b:Source>
  <b:Source>
    <b:Tag>Ame18</b:Tag>
    <b:SourceType>InternetSite</b:SourceType>
    <b:Guid>{A3095244-2E11-4D41-8C33-8294610E5277}</b:Guid>
    <b:Author>
      <b:Author>
        <b:Corporate>American Chemical Society</b:Corporate>
      </b:Author>
    </b:Author>
    <b:Title>Industry &amp; Business</b:Title>
    <b:Year>2018</b:Year>
    <b:YearAccessed>2018</b:YearAccessed>
    <b:Medium>Website</b:Medium>
    <b:URL>https://www.acs.org/content/acs/en/greenchemistry/industry-business.html</b:URL>
    <b:RefOrder>54</b:RefOrder>
  </b:Source>
  <b:Source>
    <b:Tag>Lis</b:Tag>
    <b:SourceType>DocumentFromInternetSite</b:SourceType>
    <b:Guid>{E12E6E86-2197-2444-A40E-794932DB4FD7}</b:Guid>
    <b:Title>Evidence for Unique and Ubiquitous Environmental Sources of 3,3'-Dichlorobiphenyl (PCB 11)</b:Title>
    <b:Author>
      <b:Author>
        <b:NameList>
          <b:Person>
            <b:Last>Rodenburg</b:Last>
            <b:First>Lisa</b:First>
            <b:Middle>A.</b:Middle>
          </b:Person>
        </b:NameList>
      </b:Author>
    </b:Author>
    <b:URL>https://www.ncbi.nlm.nih.gov/pubmed/20384375</b:URL>
    <b:Medium>Website</b:Medium>
    <b:Year>2010</b:Year>
    <b:PublicationTitle>Environ. Sci. Technol.</b:PublicationTitle>
    <b:Month>August</b:Month>
    <b:Day>7</b:Day>
    <b:JournalName>Environ. Sci. Technol.</b:JournalName>
    <b:Pages>44</b:Pages>
    <b:InternetSiteTitle>Environmental Science and Technology. ACS Publications.</b:InternetSiteTitle>
    <b:RefOrder>85</b:RefOrder>
  </b:Source>
  <b:Source>
    <b:Tag>Sta181</b:Tag>
    <b:SourceType>InternetSite</b:SourceType>
    <b:Guid>{B68B001B-7B84-B540-AF35-1E3EF27FDD25}</b:Guid>
    <b:Author>
      <b:Author>
        <b:Corporate>Statista</b:Corporate>
      </b:Author>
    </b:Author>
    <b:Title>Paper Industry - Statistics &amp; Facts</b:Title>
    <b:Medium>Website</b:Medium>
    <b:YearAccessed>2018</b:YearAccessed>
    <b:URL>https://www.statista.com/topics/1701/paper-industry/</b:URL>
    <b:Year>2017</b:Year>
    <b:RefOrder>49</b:RefOrder>
  </b:Source>
  <b:Source>
    <b:Tag>Sta18</b:Tag>
    <b:SourceType>InternetSite</b:SourceType>
    <b:Guid>{6D756C75-0007-5141-AC21-47011645E0CD}</b:Guid>
    <b:Author>
      <b:Author>
        <b:Corporate>Statista</b:Corporate>
      </b:Author>
    </b:Author>
    <b:Title>Pulp &amp; Paper</b:Title>
    <b:YearAccessed>2018</b:YearAccessed>
    <b:Medium>Website</b:Medium>
    <b:URL>https://www.statista.com/statistics/240187/import-and-export-of-paper-and-cardboard-in-selected-countries-2010/</b:URL>
    <b:Year>2017</b:Year>
    <b:RefOrder>41</b:RefOrder>
  </b:Source>
  <b:Source>
    <b:Tag>Gro18</b:Tag>
    <b:SourceType>InternetSite</b:SourceType>
    <b:Guid>{24B678F1-8D08-F64D-9F0D-D3CD211F7E06}</b:Guid>
    <b:Author>
      <b:Author>
        <b:NameList>
          <b:Person>
            <b:Last>Grossman</b:Last>
            <b:First>Elizabeth</b:First>
          </b:Person>
        </b:NameList>
      </b:Author>
    </b:Author>
    <b:Title>Nonlegacy PCBs: Pigment Manufacturing By-Products Get a Second Look</b:Title>
    <b:YearAccessed>2018</b:YearAccessed>
    <b:Medium>Website</b:Medium>
    <b:URL>https://ehp.niehs.nih.gov/121-a86/</b:URL>
    <b:InternetSiteTitle>Environmental Health Perspectives</b:InternetSiteTitle>
    <b:Year>2013</b:Year>
    <b:RefOrder>51</b:RefOrder>
  </b:Source>
  <b:Source>
    <b:Tag>Spo18</b:Tag>
    <b:SourceType>DocumentFromInternetSite</b:SourceType>
    <b:Guid>{D30D34D4-FDDC-D045-8F4F-12F5EF7DC5F1}</b:Guid>
    <b:Author>
      <b:Author>
        <b:Corporate>Spokane River Regional Toxics Task Force</b:Corporate>
      </b:Author>
    </b:Author>
    <b:Title>Letter to WA Governmental Organization</b:Title>
    <b:InternetSiteTitle>chrome-extension://gbkeegbaiigmenfmjfclcdgdpimamgkj/views/app.html</b:InternetSiteTitle>
    <b:YearAccessed>2018</b:YearAccessed>
    <b:Medium>Document</b:Medium>
    <b:URL>chrome-extension://gbkeegbaiigmenfmjfclcdgdpimamgkj/views/app.html</b:URL>
    <b:Year>2018</b:Year>
    <b:RefOrder>64</b:RefOrder>
  </b:Source>
  <b:Source>
    <b:Tag>TDM18</b:Tag>
    <b:SourceType>InternetSite</b:SourceType>
    <b:Guid>{7180049F-FB0F-934C-82F9-FC06D71A8740}</b:Guid>
    <b:Author>
      <b:Author>
        <b:Corporate>Titanium Dioxide Manufacturers Association</b:Corporate>
      </b:Author>
    </b:Author>
    <b:Title>Titanium dioxide in food</b:Title>
    <b:YearAccessed>2018</b:YearAccessed>
    <b:Medium>Website</b:Medium>
    <b:URL>https://tdma.info/titanium-dioxide-in-food/</b:URL>
    <b:RefOrder>36</b:RefOrder>
  </b:Source>
  <b:Source>
    <b:Tag>Ain16</b:Tag>
    <b:SourceType>JournalArticle</b:SourceType>
    <b:Guid>{2DF90DD5-6F72-4453-82F0-D50F27FB54CD}</b:Guid>
    <b:Author>
      <b:Author>
        <b:NameList>
          <b:Person>
            <b:Last>Adeogun</b:Last>
            <b:Middle>O</b:Middle>
            <b:First>Aina</b:First>
          </b:Person>
          <b:Person>
            <b:Last>Chukwuka</b:Last>
            <b:Middle>V</b:Middle>
            <b:First>Azubuike</b:First>
          </b:Person>
          <b:Person>
            <b:Last>Okoli</b:Last>
            <b:Middle>P</b:Middle>
            <b:First>Chukwunonso</b:First>
          </b:Person>
          <b:Person>
            <b:Last>Arukwe</b:Last>
            <b:First>Augustine</b:First>
          </b:Person>
        </b:NameList>
      </b:Author>
    </b:Author>
    <b:Title>Concentration of polychlorinated biphenyl (PCB) congeners in the muscle of Clarias gariepinus and sediment from inland rivers of southwestern Nigeria and estimated potential human health consequences</b:Title>
    <b:JournalName>Journal of Toxicology and Environmental Health, Part A</b:JournalName>
    <b:Year>2016</b:Year>
    <b:Pages>969 - 983</b:Pages>
    <b:URL>https://www.tandfonline.com/doi/abs/10.1080/15287394.2016.1209141</b:URL>
    <b:Month>August</b:Month>
    <b:YearAccessed>2018</b:YearAccessed>
    <b:RefOrder>20</b:RefOrder>
  </b:Source>
  <b:Source>
    <b:Tag>Alb72</b:Tag>
    <b:SourceType>JournalArticle</b:SourceType>
    <b:Guid>{39D66F81-F16A-406F-A07B-D34DDD3620A4}</b:Guid>
    <b:Title>Food Exposures to Polychlorinated Biphenyls</b:Title>
    <b:Year>1972</b:Year>
    <b:Author>
      <b:Author>
        <b:NameList>
          <b:Person>
            <b:Last>Kolbye</b:Last>
            <b:Middle>C</b:Middle>
            <b:First>Albert</b:First>
          </b:Person>
        </b:NameList>
      </b:Author>
    </b:Author>
    <b:JournalName>Environmental Health Perspectives</b:JournalName>
    <b:Pages>85 - 88</b:Pages>
    <b:URL>https://www.ncbi.nlm.nih.gov/pmc/articles/PMC1474884/pdf/envhper00504-0083.pdf</b:URL>
    <b:Month>April</b:Month>
    <b:YearAccessed>2018</b:YearAccessed>
    <b:RefOrder>42</b:RefOrder>
  </b:Source>
  <b:Source>
    <b:Tag>And16</b:Tag>
    <b:SourceType>InternetSite</b:SourceType>
    <b:Guid>{040746CC-4110-4619-8B07-E80A0BCEFB79}</b:Guid>
    <b:Title>Assessing the threat of toxic contamination to early marine survival of Chinook salmon from Puget Sound</b:Title>
    <b:Year>2016</b:Year>
    <b:YearAccessed>2018</b:YearAccessed>
    <b:Medium>Conference Abstract</b:Medium>
    <b:Author>
      <b:Author>
        <b:NameList>
          <b:Person>
            <b:Last>Carey</b:Last>
            <b:Middle>J</b:Middle>
            <b:First>Andrea</b:First>
          </b:Person>
          <b:Person>
            <b:Last>Lanksbury</b:Last>
            <b:Middle>A</b:Middle>
            <b:First>J</b:First>
          </b:Person>
          <b:Person>
            <b:Last>Niewolny</b:Last>
            <b:Middle>A</b:Middle>
            <b:First>L</b:First>
          </b:Person>
          <b:Person>
            <b:Last>West</b:Last>
            <b:Middle>E</b:Middle>
            <b:First>J</b:First>
          </b:Person>
          <b:Person>
            <b:Last>Ylitalo</b:Last>
            <b:First>G</b:First>
          </b:Person>
          <b:Person>
            <b:Last>Johnson</b:Last>
            <b:First>L</b:First>
          </b:Person>
          <b:Person>
            <b:Last>O'Neill</b:Last>
            <b:Middle>M</b:Middle>
            <b:First>S</b:First>
          </b:Person>
        </b:NameList>
      </b:Author>
    </b:Author>
    <b:URL>https://cedar.wwu.edu/ssec/2016ssec/species_food_webs/45/</b:URL>
    <b:RefOrder>65</b:RefOrder>
  </b:Source>
  <b:Source>
    <b:Tag>Bie14</b:Tag>
    <b:SourceType>JournalArticle</b:SourceType>
    <b:Guid>{FB3F7BCB-D318-4810-B981-6D005E6C247A}</b:Guid>
    <b:Title>Yellow Pigments in Clothing and Paper Contain Long-Banned Chemical</b:Title>
    <b:Year>2014</b:Year>
    <b:Medium>Website</b:Medium>
    <b:Author>
      <b:Author>
        <b:NameList>
          <b:Person>
            <b:Last>Bienkowski</b:Last>
            <b:First>Brain</b:First>
          </b:Person>
        </b:NameList>
      </b:Author>
    </b:Author>
    <b:JournalName>Scientific American</b:JournalName>
    <b:URL>https://www.scientificamerican.com/article/yellow-pigments-in-clothing-and-paper-contain-long-banned-chemical/</b:URL>
    <b:Month>February</b:Month>
    <b:YearAccessed>2018</b:YearAccessed>
    <b:RefOrder>33</b:RefOrder>
  </b:Source>
  <b:Source>
    <b:Tag>Bey09</b:Tag>
    <b:SourceType>JournalArticle</b:SourceType>
    <b:Guid>{47FA6FD0-3067-440A-8678-D8AEB6F347D4}</b:Guid>
    <b:Author>
      <b:Author>
        <b:NameList>
          <b:Person>
            <b:Last>Beyer</b:Last>
            <b:First>A</b:First>
          </b:Person>
          <b:Person>
            <b:Last>Biziuk</b:Last>
            <b:First>M</b:First>
          </b:Person>
        </b:NameList>
      </b:Author>
    </b:Author>
    <b:Title>Environmental fate and global distribution of polychlorinated biphenyls</b:Title>
    <b:JournalName>Reviews of environmental contamination and toxicology</b:JournalName>
    <b:Year>2009</b:Year>
    <b:Pages>137 - 158</b:Pages>
    <b:URL>https://www.ncbi.nlm.nih.gov/pubmed/19484591</b:URL>
    <b:YearAccessed>2018</b:YearAccessed>
    <b:RefOrder>13</b:RefOrder>
  </b:Source>
  <b:Source>
    <b:Tag>Cai15</b:Tag>
    <b:SourceType>JournalArticle</b:SourceType>
    <b:Guid>{555302AD-8D49-4ACD-A80E-10FEA52EBC93}</b:Guid>
    <b:Author>
      <b:Author>
        <b:NameList>
          <b:Person>
            <b:Last>Shanahan</b:Last>
            <b:Middle>E</b:Middle>
            <b:First>Caitlin</b:First>
          </b:Person>
          <b:Person>
            <b:Last>Spak</b:Last>
            <b:Middle>N</b:Middle>
            <b:First>Scott</b:First>
          </b:Person>
          <b:Person>
            <b:Last>Martinez</b:Last>
            <b:First>Andres</b:First>
          </b:Person>
          <b:Person>
            <b:Last>Hornbuckle</b:Last>
            <b:First>Keri</b:First>
          </b:Person>
        </b:NameList>
      </b:Author>
    </b:Author>
    <b:Title>Inventory of PCBs in Chicago and Opportunities for Reduction in Airborne Emissions and Human Exposure</b:Title>
    <b:JournalName>Environmental Science &amp; Technology</b:JournalName>
    <b:Year>2015</b:Year>
    <b:Pages>13878 - 13888</b:Pages>
    <b:Medium>Article</b:Medium>
    <b:URL>https://pubs.acs.org/doi/pdf/10.1021/acs.est.5b00906</b:URL>
    <b:DOI>10.1021/acs.est.5b00906</b:DOI>
    <b:RefOrder>77</b:RefOrder>
  </b:Source>
  <b:Source>
    <b:Tag>Cha12</b:Tag>
    <b:SourceType>JournalArticle</b:SourceType>
    <b:Guid>{D5B04AC5-EEF2-4220-9E3E-26477C2AA349}</b:Guid>
    <b:Title>Temporal trends of polychlorinated biphenyls and organochlorine pesticides in Great Lakes fish, 1999-2009</b:Title>
    <b:Year>2012</b:Year>
    <b:Author>
      <b:Author>
        <b:NameList>
          <b:Person>
            <b:Last>Chang</b:Last>
            <b:First>F</b:First>
          </b:Person>
          <b:Person>
            <b:Last>Pagano</b:Last>
            <b:First>J</b:First>
          </b:Person>
          <b:Person>
            <b:Last>Crimmins</b:Last>
            <b:First>B</b:First>
          </b:Person>
          <b:Person>
            <b:Last>Milligan</b:Last>
            <b:First>M</b:First>
          </b:Person>
          <b:Person>
            <b:Last>Xia</b:Last>
            <b:First>X</b:First>
          </b:Person>
          <b:Person>
            <b:Last>Hopke</b:Last>
            <b:First>P</b:First>
          </b:Person>
          <b:Person>
            <b:Last>Holsen</b:Last>
            <b:First>T</b:First>
          </b:Person>
        </b:NameList>
      </b:Author>
    </b:Author>
    <b:JournalName>The Science of the total envrionment</b:JournalName>
    <b:Pages>284 - 290</b:Pages>
    <b:URL>https://www.ncbi.nlm.nih.gov/pubmed/23085469</b:URL>
    <b:Month>November</b:Month>
    <b:RefOrder>11</b:RefOrder>
  </b:Source>
  <b:Source>
    <b:Tag>Dan16</b:Tag>
    <b:SourceType>JournalArticle</b:SourceType>
    <b:Guid>{AA05DC22-5EBB-42D7-A9D4-E7186B3AECA8}</b:Guid>
    <b:Author>
      <b:Author>
        <b:NameList>
          <b:Person>
            <b:Last>Miranda</b:Last>
            <b:Middle>A</b:Middle>
            <b:First>Daniele</b:First>
          </b:Person>
          <b:Person>
            <b:Last>Yogui</b:Last>
            <b:Middle>Gilvan</b:Middle>
            <b:First>T</b:First>
          </b:Person>
        </b:NameList>
      </b:Author>
    </b:Author>
    <b:Title>Polychlorinated biphenyls and chlorinated pesticides in king mackerel caught off the coast of Pernambuco, northeastern Brazil: Occurrence, contaminant profile, biological parameters and human intake</b:Title>
    <b:JournalName>The Science of the total environment</b:JournalName>
    <b:Year>2016</b:Year>
    <b:Pages>1510 - 1516</b:Pages>
    <b:URL>https://www.sciencedirect.com/science/article/pii/S0048969716314309</b:URL>
    <b:Month>November</b:Month>
    <b:YearAccessed>2018</b:YearAccessed>
    <b:RefOrder>18</b:RefOrder>
  </b:Source>
  <b:Source>
    <b:Tag>Dar07</b:Tag>
    <b:SourceType>JournalArticle</b:SourceType>
    <b:Guid>{476081E7-033C-4878-AD46-39C1402525E3}</b:Guid>
    <b:Title>Effects of aqueous exposure to polychlorinated biphenyls (Aroclor 1254) on physiology and behavior of smolt development of Atlantic salmon</b:Title>
    <b:Year>2007</b:Year>
    <b:Author>
      <b:Author>
        <b:NameList>
          <b:Person>
            <b:Last>Lerner</b:Last>
            <b:Middle>T</b:Middle>
            <b:First>Darren</b:First>
          </b:Person>
          <b:Person>
            <b:Last>Björnsson</b:Last>
            <b:Middle>Thrandu</b:Middle>
            <b:First>Björn</b:First>
          </b:Person>
          <b:Person>
            <b:Last>McCormick</b:Last>
            <b:Middle>D</b:Middle>
            <b:First>S</b:First>
          </b:Person>
        </b:NameList>
      </b:Author>
    </b:Author>
    <b:JournalName>Aquatic Toxicology</b:JournalName>
    <b:Pages>329 - 336</b:Pages>
    <b:URL>https://www.ncbi.nlm.nih.gov/pubmed/17275933c</b:URL>
    <b:DOI>10.1016/j.aquatox.2006.12.018</b:DOI>
    <b:Month>March</b:Month>
    <b:RefOrder>67</b:RefOrder>
  </b:Source>
  <b:Source>
    <b:Tag>Dar16</b:Tag>
    <b:SourceType>JournalArticle</b:SourceType>
    <b:Guid>{C70D4E0B-E6DE-4089-B0FE-5FC932F41027}</b:Guid>
    <b:Title>Concentration and distribution of contaminants in lake trout and walleye from the Laurentian Great Lakes (2008–2012)</b:Title>
    <b:Year>2016</b:Year>
    <b:Author>
      <b:Author>
        <b:NameList>
          <b:Person>
            <b:Last>Daryl J. McGoldrick</b:Last>
            <b:First>Elizabeth</b:First>
            <b:Middle>W. Murphy</b:Middle>
          </b:Person>
          <b:Person>
            <b:Last>McGoldrick</b:Last>
            <b:Middle>J</b:Middle>
            <b:First>Daryl</b:First>
          </b:Person>
          <b:Person>
            <b:Last>Murphy</b:Last>
            <b:Middle>W</b:Middle>
            <b:First>Elizabeth</b:First>
          </b:Person>
        </b:NameList>
      </b:Author>
    </b:Author>
    <b:JournalName>Environmental Pollution</b:JournalName>
    <b:Pages>85 - 96</b:Pages>
    <b:URL>https://www.sciencedirect.com/science/article/pii/S0269749115302335</b:URL>
    <b:Month>October</b:Month>
    <b:YearAccessed>2018</b:YearAccessed>
    <b:RefOrder>6</b:RefOrder>
  </b:Source>
  <b:Source>
    <b:Tag>Des16</b:Tag>
    <b:SourceType>JournalArticle</b:SourceType>
    <b:Guid>{6F1BEDBC-4556-428B-8250-DF58FB0065F7}</b:Guid>
    <b:Title>Immunotoxic effects of environmental pollutants in marine mammals</b:Title>
    <b:URL>https://www.sciencedirect.com/science/article/pii/S0160412015300738?via%3Dihub#!</b:URL>
    <b:Year>2016</b:Year>
    <b:Month>January</b:Month>
    <b:Author>
      <b:Author>
        <b:NameList>
          <b:Person>
            <b:Last>Desforges</b:Last>
            <b:Middle>W</b:Middle>
            <b:First>Jean-Pierre</b:First>
          </b:Person>
          <b:Person>
            <b:Last>Sonne</b:Last>
            <b:First>C</b:First>
          </b:Person>
          <b:Person>
            <b:Last>Levin</b:Last>
            <b:First>M</b:First>
          </b:Person>
          <b:Person>
            <b:Last>Siebert</b:Last>
            <b:First>U</b:First>
          </b:Person>
          <b:Person>
            <b:Last>De Guise</b:Last>
            <b:First>S</b:First>
          </b:Person>
          <b:Person>
            <b:Last>Dietz</b:Last>
            <b:First>R</b:First>
          </b:Person>
        </b:NameList>
      </b:Author>
    </b:Author>
    <b:JournalName>Environmental International</b:JournalName>
    <b:ProductionCompany>Elsevier</b:ProductionCompany>
    <b:YearAccessed>2018</b:YearAccessed>
    <b:Pages>126-139</b:Pages>
    <b:RefOrder>68</b:RefOrder>
  </b:Source>
  <b:Source>
    <b:Tag>Din08</b:Tag>
    <b:SourceType>JournalArticle</b:SourceType>
    <b:Guid>{B54363AF-1F3E-4AFF-ADF3-809F110E67E2}</b:Guid>
    <b:Author>
      <b:Author>
        <b:NameList>
          <b:Person>
            <b:Last>Hu</b:Last>
            <b:First>Dingfei</b:First>
          </b:Person>
          <b:Person>
            <b:Last>Martinez</b:Last>
            <b:First>Andres</b:First>
          </b:Person>
          <b:Person>
            <b:Last>Hornbuckle</b:Last>
            <b:Middle>C</b:Middle>
            <b:First>Keri</b:First>
          </b:Person>
        </b:NameList>
      </b:Author>
    </b:Author>
    <b:Title>Discovery of Non-Aroclor PCB (3,3′-Dichlorobiphenyl) in Chicago Air</b:Title>
    <b:JournalName>Environmental Science &amp; Technology</b:JournalName>
    <b:Year>2008</b:Year>
    <b:Pages>7873 - 7877</b:Pages>
    <b:Medium>Abstract</b:Medium>
    <b:URL>https://www.ncbi.nlm.nih.gov/pmc/articles/PMC2646757/</b:URL>
    <b:Month>November</b:Month>
    <b:Day>1</b:Day>
    <b:YearAccessed>2018</b:YearAccessed>
    <b:RefOrder>74</b:RefOrder>
  </b:Source>
  <b:Source>
    <b:Tag>DrS16</b:Tag>
    <b:SourceType>InternetSite</b:SourceType>
    <b:Guid>{C4EFE89A-842D-4B55-85C5-41EF33B3750C}</b:Guid>
    <b:Author>
      <b:Author>
        <b:NameList>
          <b:Person>
            <b:Last>Smyth</b:Last>
            <b:First>Sean</b:First>
          </b:Person>
          <b:Person>
            <b:Last>Smithers</b:Last>
            <b:First>Pira</b:First>
          </b:Person>
        </b:NameList>
      </b:Author>
    </b:Author>
    <b:Title>Food-Safe PRinting Inks to Grow Faster than the Food Packaging Market</b:Title>
    <b:Year>2016</b:Year>
    <b:Month>December</b:Month>
    <b:Day>1</b:Day>
    <b:YearAccessed>2018</b:YearAccessed>
    <b:Medium>Website</b:Medium>
    <b:URL>https://www.inkworldmagazine.com/issues/2017-01-01/view_experts-opinion/food-safe-printing-inks-to-grow-faster-than-the-food-packaging-market/39717</b:URL>
    <b:RefOrder>59</b:RefOrder>
  </b:Source>
  <b:Source>
    <b:Tag>ETA18</b:Tag>
    <b:SourceType>InternetSite</b:SourceType>
    <b:Guid>{60611F52-EFC7-4095-990A-76F6BEEF6FFF}</b:Guid>
    <b:Author>
      <b:Author>
        <b:Corporate>Ecological and Toxicological Association of Dyes and Organic Pigments Manufacturers (ETAD)</b:Corporate>
      </b:Author>
    </b:Author>
    <b:Title>Working together for safer colorants</b:Title>
    <b:Year>2018</b:Year>
    <b:YearAccessed>2018</b:YearAccessed>
    <b:Medium>Website</b:Medium>
    <b:URL>http://etad.com/en/</b:URL>
    <b:RefOrder>57</b:RefOrder>
  </b:Source>
  <b:Source>
    <b:Tag>Hor09</b:Tag>
    <b:SourceType>JournalArticle</b:SourceType>
    <b:Guid>{51E98044-BB72-4C78-B0E6-0ACF5CDDCB71}</b:Guid>
    <b:Author>
      <b:Author>
        <b:NameList>
          <b:Person>
            <b:Last>Hu</b:Last>
            <b:First>Dingfei</b:First>
          </b:Person>
          <b:Person>
            <b:Last>Hornbuckle</b:Last>
            <b:Middle>C</b:Middle>
            <b:First>Keri</b:First>
          </b:Person>
        </b:NameList>
      </b:Author>
    </b:Author>
    <b:Title>Inadvertent Polychlorinated Biphenyls in Commercial Paint Pigments</b:Title>
    <b:JournalName>Environmental Science &amp; Technology</b:JournalName>
    <b:Year>2009</b:Year>
    <b:Pages>2822 - 2827</b:Pages>
    <b:Medium>Website</b:Medium>
    <b:URL>https://pubs.acs.org/doi/abs/10.1021/es902413kc</b:URL>
    <b:DOI>10.1021/es902413k</b:DOI>
    <b:YearAccessed>2018</b:YearAccessed>
    <b:RefOrder>31</b:RefOrder>
  </b:Source>
  <b:Source>
    <b:Tag>Hui16</b:Tag>
    <b:SourceType>JournalArticle</b:SourceType>
    <b:Guid>{27254DED-B763-4085-8F6B-D936A942A7DD}</b:Guid>
    <b:Author>
      <b:Author>
        <b:NameList>
          <b:Person>
            <b:Last>Pan</b:Last>
            <b:First>Hui</b:First>
          </b:Person>
          <b:Person>
            <b:Last>Geng</b:Last>
            <b:First>Jingjing</b:First>
          </b:Person>
          <b:Person>
            <b:Last>Qin</b:Last>
            <b:First>Yukun</b:First>
          </b:Person>
          <b:Person>
            <b:Last>Tou</b:Last>
            <b:First>Feiyun</b:First>
          </b:Person>
          <b:Person>
            <b:Last>Zhou</b:Last>
            <b:First>Junliang</b:First>
          </b:Person>
          <b:Person>
            <b:Last>Liu</b:Last>
            <b:First>Min</b:First>
          </b:Person>
          <b:Person>
            <b:Last>Yang</b:Last>
            <b:First>Yi</b:First>
          </b:Person>
        </b:NameList>
      </b:Author>
    </b:Author>
    <b:Title>PCBs and OCPs in fish along coastal fisheries in China: Distribution and health risk assessment</b:Title>
    <b:JournalName>Marine Pollution Bulletin</b:JournalName>
    <b:Year>2016</b:Year>
    <b:Pages>483 - 487</b:Pages>
    <b:URL>https://www.sciencedirect.com/science/article/pii/S0025326X16304684#!</b:URL>
    <b:Month>October</b:Month>
    <b:YearAccessed>2018</b:YearAccessed>
    <b:RefOrder>19</b:RefOrder>
  </b:Source>
  <b:Source>
    <b:Tag>JTB89</b:Tag>
    <b:SourceType>JournalArticle</b:SourceType>
    <b:Guid>{E013ABC5-7CA3-4485-B558-A5237AE262AB}</b:Guid>
    <b:Title>Comparative aspects of congener specific PCB metabolism</b:Title>
    <b:Year>1989</b:Year>
    <b:Author>
      <b:Author>
        <b:NameList>
          <b:Person>
            <b:Last>Borlakoglu</b:Last>
            <b:Middle>T</b:Middle>
            <b:First>J</b:First>
          </b:Person>
          <b:Person>
            <b:Last>Walker</b:Last>
            <b:Middle>H</b:Middle>
            <b:First>C</b:First>
          </b:Person>
        </b:NameList>
      </b:Author>
    </b:Author>
    <b:JournalName>European Journal of Drug Metabolism and Pharmacokinetics</b:JournalName>
    <b:Pages>127 - 131</b:Pages>
    <b:URL>https://link.springer.com/article/10.1007%2FBF03190852</b:URL>
    <b:Month>April</b:Month>
    <b:YearAccessed>2018</b:YearAccessed>
    <b:RefOrder>2</b:RefOrder>
  </b:Source>
  <b:Source>
    <b:Tag>Jia14</b:Tag>
    <b:SourceType>JournalArticle</b:SourceType>
    <b:Guid>{57994585-7D26-44CD-9021-18F53114FB16}</b:Guid>
    <b:Author>
      <b:Author>
        <b:NameList>
          <b:Person>
            <b:Last>Guo</b:Last>
            <b:First>Jia</b:First>
          </b:Person>
          <b:Person>
            <b:Last>Capozzi</b:Last>
            <b:Middle>L</b:Middle>
            <b:First>Staci</b:First>
          </b:Person>
          <b:Person>
            <b:Last>Kraeutler</b:Last>
            <b:Middle>M</b:Middle>
            <b:First>Thomas</b:First>
          </b:Person>
          <b:Person>
            <b:Last>Rodenburg</b:Last>
            <b:Middle>A</b:Middle>
            <b:First>Lisa</b:First>
          </b:Person>
        </b:NameList>
      </b:Author>
    </b:Author>
    <b:Title>Global Distribution and Local Impacts of Inadvertently Generated Polychlorinated Biphenyls in Pigments</b:Title>
    <b:JournalName>Environmental Science &amp; Technology</b:JournalName>
    <b:Year>2014</b:Year>
    <b:Pages>8573 - 8580</b:Pages>
    <b:Medium>Website</b:Medium>
    <b:URL>https://pubs.acs.org/doi/abs/10.1021/es502291b</b:URL>
    <b:DOI>10.1021/es502291b</b:DOI>
    <b:Month>June</b:Month>
    <b:Day>26</b:Day>
    <b:RefOrder>30</b:RefOrder>
  </b:Source>
  <b:Source>
    <b:Tag>Lil17</b:Tag>
    <b:SourceType>JournalArticle</b:SourceType>
    <b:Guid>{0B02B819-750D-49D3-BFD2-37429724B4B7}</b:Guid>
    <b:Author>
      <b:Author>
        <b:NameList>
          <b:Person>
            <b:Last>McGill</b:Last>
            <b:Middle>M</b:Middle>
            <b:First>Lillian</b:First>
          </b:Person>
          <b:Person>
            <b:Last>Gerig</b:Last>
            <b:Middle>S</b:Middle>
            <b:First>Brandon</b:First>
          </b:Person>
          <b:Person>
            <b:Last>Chaloner</b:Last>
            <b:Middle>T</b:Middle>
            <b:First>Dominic</b:First>
          </b:Person>
          <b:Person>
            <b:Last>Lamberti</b:Last>
            <b:Middle>A</b:Middle>
            <b:First>G</b:First>
          </b:Person>
        </b:NameList>
      </b:Author>
    </b:Author>
    <b:Title>An ecosystem model for evaluating the effects of introduced Pacific salmon on contaminant burdens of stream-resident fish</b:Title>
    <b:JournalName>Ecological Modelling</b:JournalName>
    <b:Year>2017</b:Year>
    <b:Pages>39 - 48</b:Pages>
    <b:Medium>Abstract</b:Medium>
    <b:URL>https://www.sciencedirect.com/science/article/pii/S0304380016307943</b:URL>
    <b:DOI>10.1016/j.ecolmodel.2017.03.027</b:DOI>
    <b:Month>April 21</b:Month>
    <b:RefOrder>69</b:RefOrder>
  </b:Source>
  <b:Source>
    <b:Tag>Lis10</b:Tag>
    <b:SourceType>JournalArticle</b:SourceType>
    <b:Guid>{1D1C0ADF-006F-4B2D-B97C-9703A22E6789}</b:Guid>
    <b:Title>Evidence for Unique and Ubiquitous Environmental Sources of 3,3′-Dichlorobiphenyl (PCB 11)</b:Title>
    <b:Year>2010</b:Year>
    <b:Author>
      <b:Author>
        <b:NameList>
          <b:Person>
            <b:Last>Rodenburg</b:Last>
            <b:Middle>A</b:Middle>
            <b:First>Lisa</b:First>
          </b:Person>
          <b:Person>
            <b:Last>Guo</b:Last>
            <b:First>Jia</b:First>
          </b:Person>
          <b:Person>
            <b:Last>Du</b:Last>
            <b:First>Songyan</b:First>
          </b:Person>
          <b:Person>
            <b:Last>Cavallo</b:Last>
            <b:Middle>J</b:Middle>
            <b:First>Gregory</b:First>
          </b:Person>
        </b:NameList>
      </b:Author>
    </b:Author>
    <b:JournalName>Environmental Science &amp; Technology</b:JournalName>
    <b:Pages>2816 - 2821</b:Pages>
    <b:URL>https://pubs.acs.org/doi/abs/10.1021/es901155h</b:URL>
    <b:RefOrder>8</b:RefOrder>
  </b:Source>
  <b:Source>
    <b:Tag>Lis15</b:Tag>
    <b:SourceType>JournalArticle</b:SourceType>
    <b:Guid>{4C7C122F-D86B-4A6A-8BC0-D13D9305A2D8}</b:Guid>
    <b:Title>Polychlorinated biphenyls in pigments:</b:Title>
    <b:Year>2015</b:Year>
    <b:Author>
      <b:Author>
        <b:NameList>
          <b:Person>
            <b:Last>Rodenburg</b:Last>
            <b:First>Lisa</b:First>
          </b:Person>
          <b:Person>
            <b:Last>Guo</b:Last>
            <b:First>Jia</b:First>
          </b:Person>
          <b:Person>
            <b:Last>Christie</b:Last>
            <b:First>Robert</b:First>
          </b:Person>
        </b:NameList>
      </b:Author>
    </b:Author>
    <b:JournalName>Coloration Technology</b:JournalName>
    <b:URL>https://ecology.wa.gov/DOE/files/5e/5eba04f9-d41f-4e9f-ad9c-a98a01a431ca.pdf</b:URL>
    <b:Month>June</b:Month>
    <b:Day>26</b:Day>
    <b:YearAccessed>2018</b:YearAccessed>
    <b:RefOrder>86</b:RefOrder>
  </b:Source>
  <b:Source>
    <b:Tag>Mar15</b:Tag>
    <b:SourceType>JournalArticle</b:SourceType>
    <b:Guid>{87E646BE-3D4F-44B8-8809-DF5B6CAA9B3B}</b:Guid>
    <b:Author>
      <b:Author>
        <b:NameList>
          <b:Person>
            <b:Last>Rose</b:Last>
            <b:First>Martin</b:First>
          </b:Person>
          <b:Person>
            <b:Last>Fernandes</b:Last>
            <b:First>Alwyn</b:First>
          </b:Person>
          <b:Person>
            <b:Last>Mortimer</b:Last>
            <b:First>David</b:First>
          </b:Person>
          <b:Person>
            <b:Last>Baskaran</b:Last>
            <b:First>Christina</b:First>
          </b:Person>
        </b:NameList>
      </b:Author>
    </b:Author>
    <b:Title>Contamination of fish in UK fresh water systems: Risk assessment for human consumption</b:Title>
    <b:JournalName>Chemosphere</b:JournalName>
    <b:Year>2015</b:Year>
    <b:Pages>183-189</b:Pages>
    <b:URL>https://www.sciencedirect.com/science/article/pii/S0045653514013691</b:URL>
    <b:Month>March</b:Month>
    <b:YearAccessed>2018</b:YearAccessed>
    <b:RefOrder>16</b:RefOrder>
  </b:Source>
  <b:Source>
    <b:Tag>Mas72</b:Tag>
    <b:SourceType>JournalArticle</b:SourceType>
    <b:Guid>{3F69F5F1-8309-432B-A49E-8BF0A0694B8C}</b:Guid>
    <b:Title>Polychlorinated Biphenyls in Non-carbon Copy Paper</b:Title>
    <b:Year>1972</b:Year>
    <b:Author>
      <b:Author>
        <b:NameList>
          <b:Person>
            <b:Last>Kuratsune</b:Last>
            <b:First>M</b:First>
          </b:Person>
          <b:Person>
            <b:Last>Masuda</b:Last>
            <b:First>Yoshito</b:First>
          </b:Person>
        </b:NameList>
      </b:Author>
    </b:Author>
    <b:JournalName>Environmental Health Perspectives</b:JournalName>
    <b:Pages>61 - 62</b:Pages>
    <b:URL>https://www.ncbi.nlm.nih.gov/pmc/articles/PMC1474878/?page=1</b:URL>
    <b:YearAccessed>2018</b:YearAccessed>
    <b:RefOrder>15</b:RefOrder>
  </b:Source>
  <b:Source>
    <b:Tag>Plí05</b:Tag>
    <b:SourceType>JournalArticle</b:SourceType>
    <b:Guid>{7967890F-F8BD-40B7-8780-7A06CA542F27}</b:Guid>
    <b:Title>Impact of polychlorinated biphenyls contamination on estrogenic activity in human male serum</b:Title>
    <b:JournalName>Environmental Health Perspectives</b:JournalName>
    <b:Year>2005</b:Year>
    <b:Author>
      <b:Author>
        <b:NameList>
          <b:Person>
            <b:Last>Plísková </b:Last>
            <b:First>M</b:First>
          </b:Person>
          <b:Person>
            <b:Last>Vondrácek </b:Last>
            <b:First>J</b:First>
          </b:Person>
          <b:Person>
            <b:Last>Canton</b:Last>
            <b:Middle>F</b:Middle>
            <b:First>R</b:First>
          </b:Person>
          <b:Person>
            <b:Last>Nera</b:Last>
            <b:First>J</b:First>
          </b:Person>
          <b:Person>
            <b:Last>Kocan</b:Last>
            <b:First>A</b:First>
          </b:Person>
          <b:Person>
            <b:Last>Petrík</b:Last>
            <b:First>J</b:First>
          </b:Person>
          <b:Person>
            <b:Last>Trnovec</b:Last>
            <b:First>T</b:First>
          </b:Person>
          <b:Person>
            <b:Last>Sanderson</b:Last>
            <b:First>T</b:First>
          </b:Person>
          <b:Person>
            <b:Last>van den Berg</b:Last>
            <b:First>M</b:First>
          </b:Person>
          <b:Person>
            <b:Last>Machala</b:Last>
            <b:First>M</b:First>
          </b:Person>
        </b:NameList>
      </b:Author>
    </b:Author>
    <b:URL>https://openi.nlm.nih.gov/detailedresult.php?img=PMC1281266_ehp0113-001277f1&amp;req=4</b:URL>
    <b:RefOrder>87</b:RefOrder>
  </b:Source>
  <b:Source>
    <b:Tag>SYo79</b:Tag>
    <b:SourceType>JournalArticle</b:SourceType>
    <b:Guid>{5BE21524-FE56-4788-93A6-ACA7D4C1CDE5}</b:Guid>
    <b:Author>
      <b:Author>
        <b:NameList>
          <b:Person>
            <b:Last>Yoshihara</b:Last>
            <b:First>S</b:First>
          </b:Person>
          <b:Person>
            <b:Last>Kawano</b:Last>
            <b:First>K</b:First>
          </b:Person>
          <b:Person>
            <b:Last>Yoshimura</b:Last>
            <b:First>H</b:First>
          </b:Person>
        </b:NameList>
      </b:Author>
    </b:Author>
    <b:Title>Toxicological Assessment of Highly Chlorinated Biphenyl Congeners Retained in the Yusho Patients</b:Title>
    <b:JournalName>Chemosphere</b:JournalName>
    <b:Year>1979</b:Year>
    <b:Pages>531 - 538</b:Pages>
    <b:URL>https://www.sciencedirect.com/sdfe/pdf/download/eid/1-s2.0-0045653579901000/first-page-pdf</b:URL>
    <b:YearAccessed>2018</b:YearAccessed>
    <b:RefOrder>71</b:RefOrder>
  </b:Source>
  <b:Source>
    <b:Tag>San16</b:Tag>
    <b:SourceType>DocumentFromInternetSite</b:SourceType>
    <b:Guid>{4B8BB14A-DB8B-4FEC-AC9D-43FF3F871257}</b:Guid>
    <b:Title>San Francisco Bay PCBs TMDL - Implementation at Cleanup &amp; Spill Sites</b:Title>
    <b:Year>2016</b:Year>
    <b:Author>
      <b:Author>
        <b:Corporate>San Francisco Bay Regional Water Quality Control Board</b:Corporate>
      </b:Author>
    </b:Author>
    <b:InternetSiteTitle>waterboards.ca.gov</b:InternetSiteTitle>
    <b:Month>March</b:Month>
    <b:YearAccessed>2018</b:YearAccessed>
    <b:URL>https://www.waterboards.ca.gov/sanfranciscobay/water_issues/programs/TMDLs/sfbaypcbs/SF%20Bay%20PCBs%20TMDL%20-%20Considerations%20for%20Cleanup%20Sites%20March%202016.pdf</b:URL>
    <b:RefOrder>21</b:RefOrder>
  </b:Source>
  <b:Source>
    <b:Tag>Sha14</b:Tag>
    <b:SourceType>JournalArticle</b:SourceType>
    <b:Guid>{551CE9A0-E9CA-480A-99CC-EBAD99D47143}</b:Guid>
    <b:Author>
      <b:Author>
        <b:NameList>
          <b:Person>
            <b:Last>Shang</b:Last>
            <b:First>Hongtao</b:First>
          </b:Person>
          <b:Person>
            <b:Last>Li</b:Last>
            <b:First>Y</b:First>
          </b:Person>
          <b:Person>
            <b:Last>Wang</b:Last>
            <b:First>T</b:First>
          </b:Person>
          <b:Person>
            <b:Last>Wang</b:Last>
            <b:First>P</b:First>
          </b:Person>
          <b:Person>
            <b:Last>Zhang</b:Last>
            <b:First>H</b:First>
          </b:Person>
          <b:Person>
            <b:Last>Zhang</b:Last>
            <b:First>Q</b:First>
          </b:Person>
          <b:Person>
            <b:Last>Jiang</b:Last>
            <b:First>G</b:First>
          </b:Person>
        </b:NameList>
      </b:Author>
    </b:Author>
    <b:InternetSiteTitle>Chemosphere</b:InternetSiteTitle>
    <b:URL>http://library.rcees.ac.cn/bitstream/311016/9475/1/The%20presence%20of%20polychlorinated%20biphenyls%20in%20yellow%20pigment%20products%20in%20China%20with%20emphasis%20on%203%2C3%E2%80%B2-dichlorobiphenyl%20%28PCB%2011%29.pdf</b:URL>
    <b:Year>2014</b:Year>
    <b:YearAccessed>2018</b:YearAccessed>
    <b:Month>November</b:Month>
    <b:JournalName>Chemosphere</b:JournalName>
    <b:Pages>44-50</b:Pages>
    <b:Title>The presence of polychlorinated biphenyls in yellow pigment products in China with emphasis on 3,30</b:Title>
    <b:RefOrder>48</b:RefOrder>
  </b:Source>
  <b:Source>
    <b:Tag>Sim02</b:Tag>
    <b:SourceType>JournalArticle</b:SourceType>
    <b:Guid>{337973C4-DA46-4513-AD43-CA0F309A3175}</b:Guid>
    <b:Title>Identification of a novel PCB source through analysis of 209 PCB congeners by US EPA modified method 1668</b:Title>
    <b:Year>2002</b:Year>
    <b:Medium>Abstract</b:Medium>
    <b:Author>
      <b:Author>
        <b:NameList>
          <b:Person>
            <b:Last>Litten</b:Last>
            <b:First>Simon</b:First>
          </b:Person>
          <b:Person>
            <b:Last>Fowler</b:Last>
            <b:First>Brian</b:First>
          </b:Person>
          <b:Person>
            <b:Last>Luszniak</b:Last>
            <b:First>Diane</b:First>
          </b:Person>
        </b:NameList>
      </b:Author>
    </b:Author>
    <b:JournalName>Chemosphere</b:JournalName>
    <b:Pages>1457 - 1459</b:Pages>
    <b:URL>https://www.sciencedirect.com/science/article/pii/S0045653501002533?via%3Dihub</b:URL>
    <b:Month>March</b:Month>
    <b:DOI>doi.org/10.1016/S0045-6535(01)00253-3</b:DOI>
    <b:RefOrder>75</b:RefOrder>
  </b:Source>
  <b:Source>
    <b:Tag>Sta17</b:Tag>
    <b:SourceType>Report</b:SourceType>
    <b:Guid>{EFC78189-8A77-40A1-9E36-D0E6AB49CDCF}</b:Guid>
    <b:Title>Chapter 9. Legacy Contaminants</b:Title>
    <b:Year>2017</b:Year>
    <b:Author>
      <b:Author>
        <b:Corporate>State of Narragansett Bay and Its Watershed</b:Corporate>
      </b:Author>
    </b:Author>
    <b:Publisher>Narragansett Bay Estuary Program</b:Publisher>
    <b:City>Providence, RI</b:City>
    <b:ThesisType>Technical Report</b:ThesisType>
    <b:URL>http://nbep.org/01/wp-content/uploads/2017/03/Chapter-9-Legacy-Contaminants.pdf</b:URL>
    <b:YearAccessed>2018</b:YearAccessed>
    <b:RefOrder>88</b:RefOrder>
  </b:Source>
  <b:Source>
    <b:Tag>Ale14</b:Tag>
    <b:SourceType>Report</b:SourceType>
    <b:Guid>{614817C7-9E16-4665-B76E-25D53E3C4A2A}</b:Guid>
    <b:Author>
      <b:Author>
        <b:NameList>
          <b:Person>
            <b:Last>Stone</b:Last>
            <b:First>Alex</b:First>
          </b:Person>
        </b:NameList>
      </b:Author>
    </b:Author>
    <b:Title>Polychlorinated Biphenyls (PCBs) in General Consumer Products</b:Title>
    <b:InternetSiteTitle>fortress.wa.gov</b:InternetSiteTitle>
    <b:Year>2014</b:Year>
    <b:Month>June</b:Month>
    <b:YearAccessed>2018</b:YearAccessed>
    <b:URL>https://fortress.wa.gov/ecy/publications/documents/1404035.pdf</b:URL>
    <b:Publisher>Washington State Department of Ecology</b:Publisher>
    <b:City>Olympia, WA</b:City>
    <b:RefOrder>7</b:RefOrder>
  </b:Source>
  <b:Source>
    <b:Tag>Sto18</b:Tag>
    <b:SourceType>InternetSite</b:SourceType>
    <b:Guid>{83AD16C9-4D5C-4458-B22F-369705DAF8FE}</b:Guid>
    <b:Author>
      <b:Author>
        <b:NameList>
          <b:Person>
            <b:Last>Stone</b:Last>
            <b:First>Steven</b:First>
          </b:Person>
        </b:NameList>
      </b:Author>
    </b:Author>
    <b:Title>Closing the loop: how a circular economy helps us #BeatPollution</b:Title>
    <b:YearAccessed>2018</b:YearAccessed>
    <b:Medium>Website</b:Medium>
    <b:URL>https://www.unenvironment.org/news-and-stories/story/closing-loop-how-circular-economy-helps-us-beatpollution</b:URL>
    <b:InternetSiteTitle>UN Environment</b:InternetSiteTitle>
    <b:Year>2017</b:Year>
    <b:Month>November</b:Month>
    <b:Day>27</b:Day>
    <b:RefOrder>53</b:RefOrder>
  </b:Source>
  <b:Source>
    <b:Tag>Sye01</b:Tag>
    <b:SourceType>JournalArticle</b:SourceType>
    <b:Guid>{3541E40A-EEC9-4173-BAA8-2B404C97ADF5}</b:Guid>
    <b:Author>
      <b:Author>
        <b:NameList>
          <b:Person>
            <b:Last>Eqani</b:Last>
            <b:First>S</b:First>
          </b:Person>
          <b:Person>
            <b:Last>Cincinelli</b:Last>
            <b:First>A</b:First>
          </b:Person>
          <b:Person>
            <b:Last>Mehmood</b:Last>
            <b:First>A</b:First>
          </b:Person>
          <b:Person>
            <b:Last>Malik</b:Last>
            <b:First>R</b:First>
          </b:Person>
          <b:Person>
            <b:Last>Zhang</b:Last>
            <b:First>G</b:First>
          </b:Person>
        </b:NameList>
      </b:Author>
    </b:Author>
    <b:Title>Occurrence, bioaccumulation and risk assessment of dioxin-like PCBs along the Chenab river, Pakistan</b:Title>
    <b:JournalName>Environmental Pollution</b:JournalName>
    <b:Year>2015</b:Year>
    <b:Pages>688 - 695</b:Pages>
    <b:URL>https://www.sciencedirect.com/science/article/pii/S0269749115300397</b:URL>
    <b:Month>November</b:Month>
    <b:YearAccessed>2018</b:YearAccessed>
    <b:RefOrder>17</b:RefOrder>
  </b:Source>
  <b:Source>
    <b:Tag>Ter16</b:Tag>
    <b:SourceType>InternetSite</b:SourceType>
    <b:Guid>{A4C49AA7-0E49-4BD6-A93C-84FEA1FABABC}</b:Guid>
    <b:Author>
      <b:Author>
        <b:NameList>
          <b:Person>
            <b:Last>Mongillo</b:Last>
            <b:First>Teresa</b:First>
            <b:Middle>M</b:Middle>
          </b:Person>
          <b:Person>
            <b:Last>Ylitalo</b:Last>
            <b:First>Gina</b:First>
            <b:Middle>M</b:Middle>
          </b:Person>
          <b:Person>
            <b:Last>Rhodes</b:Last>
            <b:First>Linda</b:First>
            <b:Middle>D</b:Middle>
          </b:Person>
          <b:Person>
            <b:Last>O'Neill</b:Last>
            <b:First>S</b:First>
            <b:Middle>M</b:Middle>
          </b:Person>
          <b:Person>
            <b:Last>Noren</b:Last>
            <b:First>D</b:First>
            <b:Middle>P</b:Middle>
          </b:Person>
          <b:Person>
            <b:Last>Hanson</b:Last>
            <b:First>M</b:First>
            <b:Middle>B</b:Middle>
          </b:Person>
        </b:NameList>
      </b:Author>
    </b:Author>
    <b:Title>Exposure to a mixture of toxic chemcials: Implications for the health fo endangered southern resident killer whales</b:Title>
    <b:Year>2016</b:Year>
    <b:YearAccessed>2018</b:YearAccessed>
    <b:Medium>Technical Report</b:Medium>
    <b:URL>https://repository.library.noaa.gov/view/noaa/12818</b:URL>
    <b:Month>November</b:Month>
    <b:RefOrder>66</b:RefOrder>
  </b:Source>
  <b:Source>
    <b:Tag>The93</b:Tag>
    <b:SourceType>JournalArticle</b:SourceType>
    <b:Guid>{24F041CA-67D2-4172-9A33-B79B0772F914}</b:Guid>
    <b:Title>Developmental Effects of Endocrine-Disrupting Chemicals in Wildlife and Humans</b:Title>
    <b:Year>1993</b:Year>
    <b:Medium>Website</b:Medium>
    <b:Author>
      <b:Author>
        <b:NameList>
          <b:Person>
            <b:Last>Colborn</b:Last>
            <b:First>Theo</b:First>
          </b:Person>
          <b:Person>
            <b:Last>von Saal</b:Last>
            <b:First>Frederick</b:First>
            <b:Middle>S</b:Middle>
          </b:Person>
          <b:Person>
            <b:Last>Soto</b:Last>
            <b:First>Ana</b:First>
            <b:Middle>M</b:Middle>
          </b:Person>
        </b:NameList>
      </b:Author>
    </b:Author>
    <b:JournalName>Environmental Health Perspectives</b:JournalName>
    <b:Pages>378 - 384</b:Pages>
    <b:URL>https://www.ncbi.nlm.nih.gov/pmc/articles/PMC1519860/pdf/envhper00375-0020.pdf</b:URL>
    <b:Month>October</b:Month>
    <b:YearAccessed>2018</b:YearAccessed>
    <b:RefOrder>26</b:RefOrder>
  </b:Source>
  <b:Source>
    <b:Tag>Ume72</b:Tag>
    <b:SourceType>JournalArticle</b:SourceType>
    <b:Guid>{047446F9-5360-411F-AC3E-DBA01C921DF0}</b:Guid>
    <b:Author>
      <b:Author>
        <b:NameList>
          <b:Person>
            <b:Last>Umeda</b:Last>
            <b:First>Gensyu</b:First>
          </b:Person>
        </b:NameList>
      </b:Author>
    </b:Author>
    <b:Title>PCB Poisoning in Japan</b:Title>
    <b:JournalName>Royal Swedish Academy of Sciences</b:JournalName>
    <b:Year>1972</b:Year>
    <b:Pages>132</b:Pages>
    <b:URL>https://www.jstor.org/stable/4311964?seq=1#page_scan_tab_contents</b:URL>
    <b:YearAccessed>2018</b:YearAccessed>
    <b:RefOrder>70</b:RefOrder>
  </b:Source>
  <b:Source>
    <b:Tag>Uni76</b:Tag>
    <b:SourceType>Report</b:SourceType>
    <b:Guid>{26C90DD1-C45E-4DA6-A03F-6E082A653905}</b:Guid>
    <b:Title>PCBs in the United States Industrial Use and Environmental Distribution</b:Title>
    <b:Year>1976</b:Year>
    <b:YearAccessed>2018</b:YearAccessed>
    <b:Author>
      <b:Author>
        <b:NameList>
          <b:Person>
            <b:Last>Kopp</b:Last>
            <b:First>T</b:First>
          </b:Person>
        </b:NameList>
      </b:Author>
    </b:Author>
    <b:InternetSiteTitle>nepis.epa.gov</b:InternetSiteTitle>
    <b:URL>https://nepis.epa.gov/</b:URL>
    <b:Publisher>United State Environmental Protection Agency</b:Publisher>
    <b:RefOrder>4</b:RefOrder>
  </b:Source>
  <b:Source>
    <b:Tag>Uni82</b:Tag>
    <b:SourceType>Report</b:SourceType>
    <b:Guid>{50674DE5-A74B-427D-A7B9-6716620D63A1}</b:Guid>
    <b:Title>Economic Analysis for the Final Rule to Exclude Closed and Controlled Processes from the PCB (Polychlorinated Biphenyls) Ban</b:Title>
    <b:Year>1982</b:Year>
    <b:YearAccessed>2018</b:YearAccessed>
    <b:Medium>Website</b:Medium>
    <b:Author>
      <b:Author>
        <b:NameList>
          <b:Person>
            <b:Last>Moll</b:Last>
            <b:First>A</b:First>
          </b:Person>
        </b:NameList>
      </b:Author>
    </b:Author>
    <b:InternetSiteTitle>National Service Center for Environmental Publications (NSCEP) - 	Economic Analysis for the Final Rule to Exclude Closed and Controlled Processes From the PCB (Polychlorinated Biphenyls) Ban Rule</b:InternetSiteTitle>
    <b:URL>https://nepis.epa.gov/Exe/ZyNET.exe/9100B9O9.txt?ZyActionD=ZyDocument&amp;Client=EPA&amp;Index=1981%20Thru%201985&amp;Docs=&amp;Query=&amp;Time=&amp;EndTime=&amp;SearchMethod=1&amp;TocRestrict=n&amp;Toc=&amp;TocEntry=&amp;QField=&amp;QFieldYear=&amp;QFieldMonth=&amp;QFieldDay=&amp;UseQField=&amp;IntQFieldOp=0&amp;ExtQFiel</b:URL>
    <b:Publisher>United State Environmental Protection Agency</b:Publisher>
    <b:RefOrder>39</b:RefOrder>
  </b:Source>
  <b:Source>
    <b:Tag>Uni18</b:Tag>
    <b:SourceType>InternetSite</b:SourceType>
    <b:Guid>{2DBBEBC5-146D-4380-8CF4-0523573ACC90}</b:Guid>
    <b:Title>Polychlorinated Biphenyls (PCBs)</b:Title>
    <b:Year>2018</b:Year>
    <b:Medium>Website</b:Medium>
    <b:Author>
      <b:Author>
        <b:Corporate>United States Environmental Protection Agency</b:Corporate>
      </b:Author>
    </b:Author>
    <b:Month>April</b:Month>
    <b:Day>13</b:Day>
    <b:YearAccessed>2018</b:YearAccessed>
    <b:URL>https://www.epa.gov/pcbs</b:URL>
    <b:RefOrder>25</b:RefOrder>
  </b:Source>
  <b:Source>
    <b:Tag>Uni183</b:Tag>
    <b:SourceType>DocumentFromInternetSite</b:SourceType>
    <b:Guid>{3B9B7CC6-E3A4-4C2A-937B-977F7CAE13BD}</b:Guid>
    <b:Title>Biomonitoring Polychlorinated Biphenyls (PCBs)</b:Title>
    <b:YearAccessed>2018</b:YearAccessed>
    <b:Medium>Website</b:Medium>
    <b:Author>
      <b:Author>
        <b:Corporate>United States Environmental Protection Agency</b:Corporate>
      </b:Author>
    </b:Author>
    <b:URL>https://www.epa.gov/sites/production/files/2015-05/documents/biomonitoring-pcbs.pdf</b:URL>
    <b:RefOrder>89</b:RefOrder>
  </b:Source>
  <b:Source>
    <b:Tag>Was15</b:Tag>
    <b:SourceType>Report</b:SourceType>
    <b:Guid>{F1C9A89A-9B82-4016-9B47-AF424324C1F7}</b:Guid>
    <b:Title>PCB Chemical Action Plan</b:Title>
    <b:Year>2015</b:Year>
    <b:Medium>Online</b:Medium>
    <b:Author>
      <b:Author>
        <b:Corporate>Washington State Department of Ecology</b:Corporate>
      </b:Author>
    </b:Author>
    <b:Publisher>Washington State Department of Ecology</b:Publisher>
    <b:City>Olympia, WA</b:City>
    <b:ThesisType>Action Plan</b:ThesisType>
    <b:URL>https://fortress.wa.gov/ecy/publications/documents/1507002.pdf</b:URL>
    <b:YearAccessed>2018</b:YearAccessed>
    <b:RefOrder>23</b:RefOrder>
  </b:Source>
  <b:Source>
    <b:Tag>Was</b:Tag>
    <b:SourceType>Misc</b:SourceType>
    <b:Guid>{6A46AC47-D55B-4246-9218-0C15019AAF5C}</b:Guid>
    <b:Title>PCBs risk calculator</b:Title>
    <b:Author>
      <b:Author>
        <b:Corporate>Washington State Department of Enterprise Services</b:Corporate>
      </b:Author>
    </b:Author>
    <b:URL>https://des.wa.gov/sites/default/files/public/documents/About/Procurement_reform/training/NonStateEmp/PCB/PCBsRiskCalculator/story_html5.html?4px031t</b:URL>
    <b:Year>2018</b:Year>
    <b:YearAccessed>2018</b:YearAccessed>
    <b:RefOrder>63</b:RefOrder>
  </b:Source>
  <b:Source>
    <b:Tag>Wil91</b:Tag>
    <b:SourceType>JournalArticle</b:SourceType>
    <b:Guid>{47252A6A-B12C-4516-947F-80292D39B35A}</b:Guid>
    <b:Author>
      <b:Author>
        <b:NameList>
          <b:Person>
            <b:Last>Shain</b:Last>
            <b:First>William</b:First>
          </b:Person>
          <b:Person>
            <b:Last>Bush</b:Last>
            <b:First>Brain</b:First>
          </b:Person>
          <b:Person>
            <b:Last>Seegal</b:Last>
            <b:First>Richard</b:First>
          </b:Person>
        </b:NameList>
      </b:Author>
    </b:Author>
    <b:Title>Neurotoxicity of polychlorinated biphenyls: Structure-activity relationship of individual congeners</b:Title>
    <b:JournalName>Toxicology and Applied Pharmacology</b:JournalName>
    <b:Year>1991</b:Year>
    <b:Pages>33 - 42</b:Pages>
    <b:URL>https://www.sciencedirect.com/science/article/pii/0041008X9190131W?via%3Dihub</b:URL>
    <b:YearAccessed>2018</b:YearAccessed>
    <b:RefOrder>78</b:RefOrder>
  </b:Source>
  <b:Source>
    <b:Tag>WuA18</b:Tag>
    <b:SourceType>JournalArticle</b:SourceType>
    <b:Guid>{174BEC60-55BD-4218-8E2E-264675A57C67}</b:Guid>
    <b:Title>Hudson River at a crossroats: GE, groups await EPA decision on PCBs</b:Title>
    <b:Year>2018</b:Year>
    <b:Medium>Website</b:Medium>
    <b:JournalName>Poughkeesie Journal</b:JournalName>
    <b:Author>
      <b:Author>
        <b:NameList>
          <b:Person>
            <b:Last>Wu</b:Last>
            <b:First>Amy</b:First>
            <b:Middle>H</b:Middle>
          </b:Person>
        </b:NameList>
      </b:Author>
    </b:Author>
    <b:URL>https://www.poughkeepsiejournal.com/story/tech/science/environment/2018/01/11/ge-groups-await-epa-pcbs/972742001/</b:URL>
    <b:Month>January</b:Month>
    <b:Day>11</b:Day>
    <b:RefOrder>29</b:RefOrder>
  </b:Source>
  <b:Source>
    <b:Tag>Yue13</b:Tag>
    <b:SourceType>JournalArticle</b:SourceType>
    <b:Guid>{3EAA512C-69F3-4553-BC02-0F428A541B27}</b:Guid>
    <b:Author>
      <b:Author>
        <b:NameList>
          <b:Person>
            <b:Last>Yueming</b:Last>
            <b:First>Zhu</b:First>
          </b:Person>
          <b:Person>
            <b:Last>Mapuskar</b:Last>
            <b:Middle>A</b:Middle>
            <b:First>K</b:First>
          </b:Person>
          <b:Person>
            <b:Last>Marek</b:Last>
            <b:Middle>F</b:Middle>
            <b:First>R</b:First>
          </b:Person>
          <b:Person>
            <b:Last>Xu</b:Last>
            <b:First>W</b:First>
          </b:Person>
          <b:Person>
            <b:Last>Lehmler</b:Last>
            <b:First>H</b:First>
          </b:Person>
          <b:Person>
            <b:Last>Robertson</b:Last>
            <b:Middle>W</b:Middle>
            <b:First>L</b:First>
          </b:Person>
          <b:Person>
            <b:Last>Hornbuckle</b:Last>
            <b:Middle>C</b:Middle>
            <b:First>K</b:First>
          </b:Person>
          <b:Person>
            <b:Last>Spitz</b:Last>
            <b:Middle>R</b:Middle>
            <b:First>D</b:First>
          </b:Person>
          <b:Person>
            <b:Last>Aykin-Burns</b:Last>
            <b:First>N</b:First>
          </b:Person>
        </b:NameList>
      </b:Author>
    </b:Author>
    <b:Title>A New Player in Environmentally Induced Oxidative Stress: Polychlorinated Biphenyl Congener, 3,3′-Dichlorobiphenyl (PCB11)</b:Title>
    <b:JournalName>Toxicological Sciences</b:JournalName>
    <b:Year>2013</b:Year>
    <b:Pages>39 - 50</b:Pages>
    <b:URL>https://www.ncbi.nlm.nih.gov/pmc/articles/PMC3829572/</b:URL>
    <b:DOI>10.1093/toxsci/kft186</b:DOI>
    <b:Month>August</b:Month>
    <b:Day>31</b:Day>
    <b:YearAccessed>2018</b:YearAccessed>
    <b:RefOrder>79</b:RefOrder>
  </b:Source>
  <b:Source>
    <b:Tag>ZDH18</b:Tag>
    <b:SourceType>InternetSite</b:SourceType>
    <b:Guid>{0234E4D5-BCDE-4930-8169-E8B1B86E3D7E}</b:Guid>
    <b:Author>
      <b:Author>
        <b:Corporate>Zero Discharge of Hazardous Chemicals (ZDHC)</b:Corporate>
      </b:Author>
    </b:Author>
    <b:Title>About</b:Title>
    <b:Year>2018</b:Year>
    <b:YearAccessed>2018</b:YearAccessed>
    <b:Medium>Website</b:Medium>
    <b:URL>https://www.roadmaptozero.com/about/</b:URL>
    <b:RefOrder>56</b:RefOrder>
  </b:Source>
</b:Sources>
</file>

<file path=customXml/itemProps1.xml><?xml version="1.0" encoding="utf-8"?>
<ds:datastoreItem xmlns:ds="http://schemas.openxmlformats.org/officeDocument/2006/customXml" ds:itemID="{E602FCB8-2EF6-0840-ADE3-E9AA2F536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46</Pages>
  <Words>15184</Words>
  <Characters>86549</Characters>
  <Application>Microsoft Macintosh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trebilcock</dc:creator>
  <cp:keywords/>
  <dc:description/>
  <cp:lastModifiedBy>Lauren Heine</cp:lastModifiedBy>
  <cp:revision>35</cp:revision>
  <dcterms:created xsi:type="dcterms:W3CDTF">2018-06-16T15:53:00Z</dcterms:created>
  <dcterms:modified xsi:type="dcterms:W3CDTF">2018-06-17T03:18:00Z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5dab175b-4ebb-3d72-9349-86efe24be624</vt:lpwstr>
  </property>
  <property fmtid="{D5CDD505-2E9C-101B-9397-08002B2CF9AE}" pid="4" name="Mendeley Citation Style_1">
    <vt:lpwstr>http://www.zotero.org/styles/modern-language-association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